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780A" w14:textId="77777777" w:rsidR="00D22FDF" w:rsidRDefault="007A25E0">
      <w:pPr>
        <w:spacing w:after="0" w:line="259" w:lineRule="auto"/>
        <w:ind w:left="32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6643FD62" w14:textId="77777777" w:rsidR="00F03089" w:rsidRDefault="007B62CD" w:rsidP="000453A4">
      <w:pPr>
        <w:spacing w:after="177" w:line="259" w:lineRule="auto"/>
        <w:ind w:left="0" w:firstLine="0"/>
        <w:rPr>
          <w:rFonts w:ascii="Calibri" w:eastAsia="Calibri" w:hAnsi="Calibri" w:cs="Calibri"/>
          <w:sz w:val="22"/>
        </w:rPr>
      </w:pPr>
      <w:r>
        <w:rPr>
          <w:noProof/>
        </w:rPr>
        <w:drawing>
          <wp:inline distT="0" distB="0" distL="0" distR="0" wp14:anchorId="4A3E8DF8" wp14:editId="4EF274D4">
            <wp:extent cx="1277754" cy="1152525"/>
            <wp:effectExtent l="0" t="0" r="0" b="0"/>
            <wp:docPr id="1" name="Picture 1" descr="Florida Department of Environmental Protection Logo. Sunset with grass, trees, and w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orida Department of Environmental Protection Logo. Sunset with grass, trees, and water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98" cy="116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5E0">
        <w:rPr>
          <w:rFonts w:ascii="Calibri" w:eastAsia="Calibri" w:hAnsi="Calibri" w:cs="Calibri"/>
          <w:sz w:val="22"/>
        </w:rPr>
        <w:t xml:space="preserve"> </w:t>
      </w:r>
      <w:r w:rsidR="000453A4">
        <w:rPr>
          <w:rFonts w:ascii="Calibri" w:eastAsia="Calibri" w:hAnsi="Calibri" w:cs="Calibri"/>
          <w:sz w:val="22"/>
        </w:rPr>
        <w:t xml:space="preserve">                          </w:t>
      </w:r>
    </w:p>
    <w:p w14:paraId="21A857F5" w14:textId="117FBC4C" w:rsidR="00024B95" w:rsidRDefault="00AB782D" w:rsidP="00D92898">
      <w:pPr>
        <w:spacing w:after="177" w:line="259" w:lineRule="auto"/>
        <w:ind w:left="0" w:firstLine="0"/>
        <w:jc w:val="center"/>
      </w:pPr>
      <w:r>
        <w:t>GREASE WASTE</w:t>
      </w:r>
      <w:r w:rsidR="00024B95">
        <w:t xml:space="preserve"> </w:t>
      </w:r>
      <w:r w:rsidR="00F03089">
        <w:t xml:space="preserve">REMOVAL AND DISPOSAL </w:t>
      </w:r>
    </w:p>
    <w:p w14:paraId="0E866503" w14:textId="74E4F4B6" w:rsidR="00D22FDF" w:rsidRDefault="00F03089" w:rsidP="007B62CD">
      <w:pPr>
        <w:ind w:left="0" w:firstLine="0"/>
        <w:jc w:val="center"/>
      </w:pPr>
      <w:r>
        <w:t xml:space="preserve">CHAPTER 62-705 RULE DEVELOPMENT </w:t>
      </w:r>
      <w:r w:rsidR="007A25E0">
        <w:t>WORKSHOP AGENDA</w:t>
      </w:r>
    </w:p>
    <w:p w14:paraId="54DDE50D" w14:textId="7014A317" w:rsidR="00D22FDF" w:rsidRDefault="00D22FDF" w:rsidP="007B62CD">
      <w:pPr>
        <w:spacing w:after="0" w:line="259" w:lineRule="auto"/>
        <w:ind w:left="0" w:firstLine="0"/>
        <w:jc w:val="center"/>
      </w:pPr>
    </w:p>
    <w:p w14:paraId="5FA91011" w14:textId="62C1AA61" w:rsidR="00D22FDF" w:rsidRDefault="000304BF" w:rsidP="007B62CD">
      <w:pPr>
        <w:ind w:left="0" w:firstLine="0"/>
        <w:jc w:val="center"/>
      </w:pPr>
      <w:r>
        <w:t xml:space="preserve">FLORIDA </w:t>
      </w:r>
      <w:r w:rsidR="007A25E0">
        <w:t>DEPARTMENT OF ENVIRONMENTAL PROTECTION</w:t>
      </w:r>
    </w:p>
    <w:p w14:paraId="76D834FB" w14:textId="11AF4EBD" w:rsidR="00C224B6" w:rsidRDefault="00091BF9" w:rsidP="007B62CD">
      <w:pPr>
        <w:spacing w:after="0" w:line="259" w:lineRule="auto"/>
        <w:ind w:left="0" w:firstLine="0"/>
        <w:jc w:val="center"/>
      </w:pPr>
      <w:r>
        <w:t>MARCH</w:t>
      </w:r>
      <w:r w:rsidR="007B1FD5">
        <w:t xml:space="preserve"> </w:t>
      </w:r>
      <w:r>
        <w:t>22</w:t>
      </w:r>
      <w:r w:rsidR="007B1FD5">
        <w:t xml:space="preserve">, </w:t>
      </w:r>
      <w:proofErr w:type="gramStart"/>
      <w:r w:rsidR="00C224B6">
        <w:t>202</w:t>
      </w:r>
      <w:r w:rsidR="00C363D5">
        <w:t>4</w:t>
      </w:r>
      <w:proofErr w:type="gramEnd"/>
      <w:r w:rsidR="00C224B6">
        <w:t xml:space="preserve"> | </w:t>
      </w:r>
      <w:r w:rsidR="007B1FD5">
        <w:t>9</w:t>
      </w:r>
      <w:r w:rsidR="00C224B6">
        <w:t xml:space="preserve">:00 AM – </w:t>
      </w:r>
      <w:r>
        <w:t xml:space="preserve">NO LATER THAN </w:t>
      </w:r>
      <w:r w:rsidR="00C363D5">
        <w:t>12</w:t>
      </w:r>
      <w:r>
        <w:t>:00</w:t>
      </w:r>
      <w:r w:rsidR="00C224B6">
        <w:t xml:space="preserve"> </w:t>
      </w:r>
      <w:r w:rsidR="009C2C89">
        <w:t>P</w:t>
      </w:r>
      <w:r w:rsidR="00AC4679">
        <w:t>M</w:t>
      </w:r>
    </w:p>
    <w:p w14:paraId="73DA4F0A" w14:textId="53AC21B8" w:rsidR="00D22FDF" w:rsidRDefault="00C224B6" w:rsidP="007B62CD">
      <w:pPr>
        <w:spacing w:after="0" w:line="259" w:lineRule="auto"/>
        <w:ind w:left="0" w:firstLine="0"/>
        <w:jc w:val="center"/>
      </w:pPr>
      <w:r>
        <w:t xml:space="preserve">DEP </w:t>
      </w:r>
      <w:r w:rsidR="00C363D5">
        <w:t>BOB MARTINEZ CENTER</w:t>
      </w:r>
      <w:r>
        <w:t xml:space="preserve"> - CONFERENCE ROOM </w:t>
      </w:r>
      <w:r w:rsidR="00C363D5">
        <w:t>609</w:t>
      </w:r>
    </w:p>
    <w:p w14:paraId="19171DEF" w14:textId="3AB24359" w:rsidR="00D22FDF" w:rsidRDefault="007A25E0" w:rsidP="007B62CD">
      <w:pPr>
        <w:spacing w:after="0" w:line="259" w:lineRule="auto"/>
        <w:ind w:left="0" w:firstLine="0"/>
        <w:jc w:val="center"/>
      </w:pPr>
      <w:r>
        <w:t>THIS MEETING IS OPEN TO THE PUBLIC</w:t>
      </w:r>
    </w:p>
    <w:p w14:paraId="089A7040" w14:textId="37104E74" w:rsidR="00D22FDF" w:rsidRDefault="007A25E0">
      <w:pPr>
        <w:pStyle w:val="Heading1"/>
        <w:ind w:left="344"/>
      </w:pPr>
      <w:r>
        <w:t xml:space="preserve"> </w:t>
      </w:r>
    </w:p>
    <w:p w14:paraId="27D0FFD3" w14:textId="77777777" w:rsidR="00D22FDF" w:rsidRDefault="007A25E0">
      <w:pPr>
        <w:spacing w:after="47" w:line="259" w:lineRule="auto"/>
        <w:ind w:left="328" w:firstLine="0"/>
      </w:pPr>
      <w:r>
        <w:rPr>
          <w:i/>
        </w:rPr>
        <w:t xml:space="preserve"> </w:t>
      </w:r>
    </w:p>
    <w:p w14:paraId="17F2FA73" w14:textId="71575CCB" w:rsidR="00D22FDF" w:rsidRPr="006F0517" w:rsidRDefault="007A25E0">
      <w:pPr>
        <w:numPr>
          <w:ilvl w:val="0"/>
          <w:numId w:val="2"/>
        </w:numPr>
        <w:ind w:hanging="720"/>
      </w:pPr>
      <w:r>
        <w:t>Call to Order</w:t>
      </w:r>
      <w:r w:rsidR="00E10F48">
        <w:t xml:space="preserve">; the Division of Waste Management is proposing </w:t>
      </w:r>
      <w:r w:rsidR="00154E2D">
        <w:t>Rules</w:t>
      </w:r>
      <w:r w:rsidR="00E10F48">
        <w:t xml:space="preserve"> to Chapter 62-</w:t>
      </w:r>
      <w:r w:rsidR="00154E2D">
        <w:t>705</w:t>
      </w:r>
      <w:r w:rsidR="00AC4679">
        <w:t>,</w:t>
      </w:r>
      <w:r w:rsidR="00E10F48">
        <w:t xml:space="preserve"> </w:t>
      </w:r>
      <w:r w:rsidR="00AC4679">
        <w:t>Florida Administrative Code (</w:t>
      </w:r>
      <w:r w:rsidR="00E10F48">
        <w:t>F.A.C.</w:t>
      </w:r>
      <w:r w:rsidR="00AC4679">
        <w:t>).</w:t>
      </w:r>
      <w:r w:rsidR="00E10F48">
        <w:t xml:space="preserve"> </w:t>
      </w:r>
      <w:r w:rsidR="003F42D7" w:rsidRPr="006F0517">
        <w:t xml:space="preserve">This rule development workshop </w:t>
      </w:r>
      <w:r w:rsidRPr="006F0517">
        <w:t>was published in the F</w:t>
      </w:r>
      <w:r w:rsidR="003F42D7" w:rsidRPr="006F0517">
        <w:t xml:space="preserve">lorida </w:t>
      </w:r>
      <w:r w:rsidRPr="006F0517">
        <w:t>A</w:t>
      </w:r>
      <w:r w:rsidR="003F42D7" w:rsidRPr="006F0517">
        <w:t xml:space="preserve">dministrative </w:t>
      </w:r>
      <w:r w:rsidRPr="006F0517">
        <w:t>R</w:t>
      </w:r>
      <w:r w:rsidR="003F42D7" w:rsidRPr="006F0517">
        <w:t xml:space="preserve">egister on </w:t>
      </w:r>
      <w:r w:rsidR="00E82988" w:rsidRPr="006F0517">
        <w:t xml:space="preserve">March </w:t>
      </w:r>
      <w:r w:rsidR="005E788D" w:rsidRPr="006F0517">
        <w:t>7</w:t>
      </w:r>
      <w:r w:rsidR="00E82988" w:rsidRPr="006F0517">
        <w:t>, 202</w:t>
      </w:r>
      <w:r w:rsidR="005E788D" w:rsidRPr="006F0517">
        <w:t>4</w:t>
      </w:r>
      <w:r w:rsidRPr="006F0517">
        <w:t xml:space="preserve">. </w:t>
      </w:r>
    </w:p>
    <w:p w14:paraId="5F7EDB7A" w14:textId="77777777" w:rsidR="00D22FDF" w:rsidRPr="006F0517" w:rsidRDefault="007A25E0">
      <w:pPr>
        <w:spacing w:after="48" w:line="259" w:lineRule="auto"/>
        <w:ind w:left="720" w:firstLine="0"/>
      </w:pPr>
      <w:r w:rsidRPr="006F0517">
        <w:t xml:space="preserve"> </w:t>
      </w:r>
    </w:p>
    <w:p w14:paraId="20B6BF06" w14:textId="6A2C1385" w:rsidR="00D22FDF" w:rsidRPr="006F0517" w:rsidRDefault="007A25E0">
      <w:pPr>
        <w:numPr>
          <w:ilvl w:val="0"/>
          <w:numId w:val="2"/>
        </w:numPr>
        <w:ind w:hanging="720"/>
      </w:pPr>
      <w:r w:rsidRPr="006F0517">
        <w:t>Introduc</w:t>
      </w:r>
      <w:r w:rsidR="003F42D7" w:rsidRPr="006F0517">
        <w:t xml:space="preserve">tion of </w:t>
      </w:r>
      <w:r w:rsidRPr="006F0517">
        <w:t>DEP Staff</w:t>
      </w:r>
      <w:r w:rsidR="003F42D7" w:rsidRPr="006F0517">
        <w:t xml:space="preserve"> and Housekeeping Information</w:t>
      </w:r>
      <w:r w:rsidRPr="006F0517">
        <w:t>.</w:t>
      </w:r>
    </w:p>
    <w:p w14:paraId="1DCB0BA5" w14:textId="77777777" w:rsidR="00D22FDF" w:rsidRPr="006F0517" w:rsidRDefault="007A25E0">
      <w:pPr>
        <w:spacing w:after="48" w:line="259" w:lineRule="auto"/>
        <w:ind w:left="328" w:firstLine="0"/>
      </w:pPr>
      <w:r w:rsidRPr="006F0517">
        <w:t xml:space="preserve"> </w:t>
      </w:r>
    </w:p>
    <w:p w14:paraId="118A70D7" w14:textId="03987196" w:rsidR="00D22FDF" w:rsidRPr="006F0517" w:rsidRDefault="002A2FC6">
      <w:pPr>
        <w:numPr>
          <w:ilvl w:val="0"/>
          <w:numId w:val="2"/>
        </w:numPr>
        <w:ind w:hanging="720"/>
      </w:pPr>
      <w:r w:rsidRPr="006F0517">
        <w:t>Reminder - t</w:t>
      </w:r>
      <w:r w:rsidR="003F42D7" w:rsidRPr="006F0517">
        <w:t>his</w:t>
      </w:r>
      <w:r w:rsidR="007A25E0" w:rsidRPr="006F0517">
        <w:t xml:space="preserve"> workshop is being recorded. </w:t>
      </w:r>
    </w:p>
    <w:p w14:paraId="0717AEEB" w14:textId="77777777" w:rsidR="00D22FDF" w:rsidRPr="006F0517" w:rsidRDefault="007A25E0">
      <w:pPr>
        <w:spacing w:after="48" w:line="259" w:lineRule="auto"/>
        <w:ind w:left="328" w:firstLine="0"/>
      </w:pPr>
      <w:r w:rsidRPr="006F0517">
        <w:t xml:space="preserve"> </w:t>
      </w:r>
    </w:p>
    <w:p w14:paraId="329E1370" w14:textId="6C6760FC" w:rsidR="00D22FDF" w:rsidRPr="006F0517" w:rsidRDefault="003F42D7">
      <w:pPr>
        <w:numPr>
          <w:ilvl w:val="0"/>
          <w:numId w:val="2"/>
        </w:numPr>
        <w:ind w:hanging="720"/>
      </w:pPr>
      <w:r w:rsidRPr="006F0517">
        <w:t xml:space="preserve">Review of </w:t>
      </w:r>
      <w:r w:rsidR="008A1BA8" w:rsidRPr="006F0517">
        <w:t xml:space="preserve">proposed </w:t>
      </w:r>
      <w:r w:rsidRPr="006F0517">
        <w:t>Chapter 62-</w:t>
      </w:r>
      <w:r w:rsidR="007B1FD5" w:rsidRPr="006F0517">
        <w:t>7</w:t>
      </w:r>
      <w:r w:rsidR="00091BF9" w:rsidRPr="006F0517">
        <w:t>05</w:t>
      </w:r>
      <w:r w:rsidRPr="006F0517">
        <w:t>, F.A.C.,</w:t>
      </w:r>
      <w:r w:rsidR="00F03089" w:rsidRPr="006F0517">
        <w:t xml:space="preserve"> draft rule language.</w:t>
      </w:r>
    </w:p>
    <w:p w14:paraId="755C6DA6" w14:textId="77777777" w:rsidR="00D22FDF" w:rsidRPr="006F0517" w:rsidRDefault="007A25E0">
      <w:pPr>
        <w:spacing w:after="47" w:line="259" w:lineRule="auto"/>
        <w:ind w:left="328" w:firstLine="0"/>
      </w:pPr>
      <w:r w:rsidRPr="006F0517">
        <w:t xml:space="preserve"> </w:t>
      </w:r>
    </w:p>
    <w:p w14:paraId="0FA47905" w14:textId="55009849" w:rsidR="003F42D7" w:rsidRPr="006F0517" w:rsidRDefault="004F6641">
      <w:pPr>
        <w:numPr>
          <w:ilvl w:val="0"/>
          <w:numId w:val="2"/>
        </w:numPr>
        <w:ind w:hanging="720"/>
      </w:pPr>
      <w:bookmarkStart w:id="0" w:name="_Hlk93927749"/>
      <w:r w:rsidRPr="006F0517">
        <w:t>P</w:t>
      </w:r>
      <w:r w:rsidR="003F42D7" w:rsidRPr="006F0517">
        <w:t>ublic comments</w:t>
      </w:r>
      <w:r w:rsidRPr="006F0517">
        <w:t xml:space="preserve"> on proposed </w:t>
      </w:r>
      <w:r w:rsidR="008A1BA8" w:rsidRPr="006F0517">
        <w:t>rules</w:t>
      </w:r>
      <w:r w:rsidR="007A25E0" w:rsidRPr="006F0517">
        <w:t>.</w:t>
      </w:r>
      <w:r w:rsidR="003F42D7" w:rsidRPr="006F0517">
        <w:tab/>
      </w:r>
    </w:p>
    <w:p w14:paraId="3E1EF966" w14:textId="3EC24AB5" w:rsidR="003F42D7" w:rsidRPr="006F0517" w:rsidRDefault="003F42D7" w:rsidP="003F42D7">
      <w:pPr>
        <w:numPr>
          <w:ilvl w:val="1"/>
          <w:numId w:val="2"/>
        </w:numPr>
        <w:ind w:hanging="720"/>
      </w:pPr>
      <w:r w:rsidRPr="006F0517">
        <w:t xml:space="preserve">In-room </w:t>
      </w:r>
      <w:r w:rsidR="004F6641" w:rsidRPr="006F0517">
        <w:t xml:space="preserve">Attendee </w:t>
      </w:r>
      <w:r w:rsidRPr="006F0517">
        <w:t>Comments</w:t>
      </w:r>
    </w:p>
    <w:p w14:paraId="75E781D2" w14:textId="3A82A2C1" w:rsidR="00D22FDF" w:rsidRPr="006F0517" w:rsidRDefault="00580794" w:rsidP="003F42D7">
      <w:pPr>
        <w:numPr>
          <w:ilvl w:val="1"/>
          <w:numId w:val="2"/>
        </w:numPr>
        <w:ind w:hanging="720"/>
      </w:pPr>
      <w:r w:rsidRPr="006F0517">
        <w:t xml:space="preserve">Microsoft </w:t>
      </w:r>
      <w:r w:rsidR="00C57EED" w:rsidRPr="006F0517">
        <w:t>Teams</w:t>
      </w:r>
      <w:r w:rsidR="003F42D7" w:rsidRPr="006F0517">
        <w:t xml:space="preserve"> </w:t>
      </w:r>
      <w:r w:rsidRPr="006F0517">
        <w:t xml:space="preserve">Meeting </w:t>
      </w:r>
      <w:r w:rsidR="004F6641" w:rsidRPr="006F0517">
        <w:t xml:space="preserve">Attendee </w:t>
      </w:r>
      <w:r w:rsidR="003F42D7" w:rsidRPr="006F0517">
        <w:t>Comments</w:t>
      </w:r>
      <w:r w:rsidR="007A25E0" w:rsidRPr="006F0517">
        <w:t xml:space="preserve"> </w:t>
      </w:r>
    </w:p>
    <w:bookmarkEnd w:id="0"/>
    <w:p w14:paraId="4D6C53B1" w14:textId="77777777" w:rsidR="00D22FDF" w:rsidRPr="006F0517" w:rsidRDefault="007A25E0">
      <w:pPr>
        <w:spacing w:after="47" w:line="259" w:lineRule="auto"/>
        <w:ind w:left="328" w:firstLine="0"/>
      </w:pPr>
      <w:r w:rsidRPr="006F0517">
        <w:t xml:space="preserve"> </w:t>
      </w:r>
    </w:p>
    <w:p w14:paraId="4FD397A0" w14:textId="70E5EA02" w:rsidR="00D22FDF" w:rsidRPr="006F0517" w:rsidRDefault="00D25F9D">
      <w:pPr>
        <w:numPr>
          <w:ilvl w:val="0"/>
          <w:numId w:val="2"/>
        </w:numPr>
        <w:spacing w:after="68"/>
        <w:ind w:hanging="720"/>
      </w:pPr>
      <w:bookmarkStart w:id="1" w:name="_Hlk93927767"/>
      <w:r w:rsidRPr="006F0517">
        <w:t>Overview of rulemaking timeline.</w:t>
      </w:r>
    </w:p>
    <w:p w14:paraId="036CA54D" w14:textId="3D0AFDCC" w:rsidR="00D22FDF" w:rsidRPr="006F0517" w:rsidRDefault="00D25F9D">
      <w:pPr>
        <w:numPr>
          <w:ilvl w:val="1"/>
          <w:numId w:val="2"/>
        </w:numPr>
        <w:spacing w:after="61"/>
        <w:ind w:hanging="720"/>
      </w:pPr>
      <w:r w:rsidRPr="006F0517">
        <w:t>Provide w</w:t>
      </w:r>
      <w:r w:rsidR="00E10F48" w:rsidRPr="006F0517">
        <w:t xml:space="preserve">ritten comments </w:t>
      </w:r>
      <w:r w:rsidR="00525C28" w:rsidRPr="006F0517">
        <w:t>no later than</w:t>
      </w:r>
      <w:r w:rsidR="00E10F48" w:rsidRPr="006F0517">
        <w:t xml:space="preserve"> </w:t>
      </w:r>
      <w:r w:rsidR="005E788D" w:rsidRPr="006F0517">
        <w:t>Friday</w:t>
      </w:r>
      <w:r w:rsidR="00E10F48" w:rsidRPr="006F0517">
        <w:t xml:space="preserve">, </w:t>
      </w:r>
      <w:r w:rsidR="00910DE0" w:rsidRPr="006F0517">
        <w:t>April</w:t>
      </w:r>
      <w:r w:rsidR="007B1FD5" w:rsidRPr="006F0517">
        <w:t xml:space="preserve"> </w:t>
      </w:r>
      <w:r w:rsidR="008A1BA8" w:rsidRPr="006F0517">
        <w:t>1</w:t>
      </w:r>
      <w:r w:rsidR="006F0517" w:rsidRPr="006F0517">
        <w:t>9</w:t>
      </w:r>
      <w:r w:rsidR="007B1FD5" w:rsidRPr="006F0517">
        <w:t xml:space="preserve">, </w:t>
      </w:r>
      <w:r w:rsidR="00E10F48" w:rsidRPr="006F0517">
        <w:t>202</w:t>
      </w:r>
      <w:r w:rsidR="005E788D" w:rsidRPr="006F0517">
        <w:t>4</w:t>
      </w:r>
      <w:r w:rsidR="00E10F48" w:rsidRPr="006F0517">
        <w:t>.</w:t>
      </w:r>
      <w:r w:rsidR="00525C28" w:rsidRPr="006F0517">
        <w:t xml:space="preserve"> Comments can be submitted to </w:t>
      </w:r>
      <w:hyperlink r:id="rId10" w:history="1">
        <w:r w:rsidR="00067B3F" w:rsidRPr="006F0517">
          <w:rPr>
            <w:rStyle w:val="Hyperlink"/>
          </w:rPr>
          <w:t>SWPP@FloridaDEP.gov</w:t>
        </w:r>
      </w:hyperlink>
      <w:r w:rsidR="00FA49D3" w:rsidRPr="006F0517">
        <w:t xml:space="preserve"> </w:t>
      </w:r>
      <w:r w:rsidR="00525C28" w:rsidRPr="006F0517">
        <w:t>or Florida D</w:t>
      </w:r>
      <w:r w:rsidR="00067B3F" w:rsidRPr="006F0517">
        <w:t xml:space="preserve">epartment of </w:t>
      </w:r>
      <w:r w:rsidR="00525C28" w:rsidRPr="006F0517">
        <w:t>E</w:t>
      </w:r>
      <w:r w:rsidR="00067B3F" w:rsidRPr="006F0517">
        <w:t xml:space="preserve">nvironmental </w:t>
      </w:r>
      <w:r w:rsidR="00525C28" w:rsidRPr="006F0517">
        <w:t>P</w:t>
      </w:r>
      <w:r w:rsidR="00067B3F" w:rsidRPr="006F0517">
        <w:t>rotection</w:t>
      </w:r>
      <w:r w:rsidR="00525C28" w:rsidRPr="006F0517">
        <w:t>,</w:t>
      </w:r>
      <w:r w:rsidR="00067B3F" w:rsidRPr="006F0517">
        <w:t xml:space="preserve"> Solid Waste,</w:t>
      </w:r>
      <w:r w:rsidR="00525C28" w:rsidRPr="006F0517">
        <w:t xml:space="preserve"> 2600 Blair Stone Road, MS 45</w:t>
      </w:r>
      <w:r w:rsidR="00067B3F" w:rsidRPr="006F0517">
        <w:t>65</w:t>
      </w:r>
      <w:r w:rsidR="00525C28" w:rsidRPr="006F0517">
        <w:t xml:space="preserve">, Tallahassee, FL 32399-2400. ATTN: </w:t>
      </w:r>
      <w:r w:rsidR="009C2C89" w:rsidRPr="006F0517">
        <w:t>Melissa</w:t>
      </w:r>
      <w:r w:rsidR="007B1FD5" w:rsidRPr="006F0517">
        <w:t xml:space="preserve"> </w:t>
      </w:r>
      <w:r w:rsidR="009C2C89" w:rsidRPr="006F0517">
        <w:t>Walsh</w:t>
      </w:r>
      <w:r w:rsidR="00525C28" w:rsidRPr="006F0517">
        <w:t xml:space="preserve">, Environmental </w:t>
      </w:r>
      <w:r w:rsidR="009C2C89" w:rsidRPr="006F0517">
        <w:t>Consultant</w:t>
      </w:r>
      <w:r w:rsidR="00525C28" w:rsidRPr="006F0517">
        <w:t>.</w:t>
      </w:r>
    </w:p>
    <w:bookmarkEnd w:id="1"/>
    <w:p w14:paraId="70CE62DC" w14:textId="77777777" w:rsidR="00525C28" w:rsidRPr="006F0517" w:rsidRDefault="00525C28" w:rsidP="00525C28">
      <w:pPr>
        <w:spacing w:after="61"/>
        <w:ind w:left="1824" w:firstLine="0"/>
      </w:pPr>
    </w:p>
    <w:p w14:paraId="1C281EE0" w14:textId="0EEB8F2D" w:rsidR="00D22FDF" w:rsidRPr="006F0517" w:rsidRDefault="007A25E0" w:rsidP="00F86365">
      <w:pPr>
        <w:numPr>
          <w:ilvl w:val="0"/>
          <w:numId w:val="2"/>
        </w:numPr>
        <w:spacing w:after="343"/>
        <w:ind w:left="0" w:firstLine="0"/>
      </w:pPr>
      <w:r w:rsidRPr="006F0517">
        <w:t xml:space="preserve">Adjourn. </w:t>
      </w:r>
      <w:r w:rsidRPr="006F0517">
        <w:rPr>
          <w:rFonts w:ascii="Calibri" w:eastAsia="Calibri" w:hAnsi="Calibri" w:cs="Calibri"/>
          <w:sz w:val="22"/>
        </w:rPr>
        <w:tab/>
        <w:t xml:space="preserve"> </w:t>
      </w:r>
    </w:p>
    <w:p w14:paraId="4A352CB9" w14:textId="77777777" w:rsidR="00D22FDF" w:rsidRDefault="007A25E0">
      <w:pPr>
        <w:spacing w:after="0" w:line="259" w:lineRule="auto"/>
        <w:ind w:left="328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D22FDF" w:rsidSect="000453A4">
      <w:pgSz w:w="12240" w:h="15840"/>
      <w:pgMar w:top="270" w:right="1445" w:bottom="720" w:left="11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81889"/>
    <w:multiLevelType w:val="hybridMultilevel"/>
    <w:tmpl w:val="061EF10A"/>
    <w:lvl w:ilvl="0" w:tplc="8B2C7CA0">
      <w:start w:val="1"/>
      <w:numFmt w:val="decimal"/>
      <w:lvlText w:val="%1.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453E8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A533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CB4E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AC2D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E263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280E4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888B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CEA4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DC275F"/>
    <w:multiLevelType w:val="hybridMultilevel"/>
    <w:tmpl w:val="431019F6"/>
    <w:lvl w:ilvl="0" w:tplc="788628C6">
      <w:start w:val="1"/>
      <w:numFmt w:val="decimal"/>
      <w:lvlText w:val="%1.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CBDD2">
      <w:start w:val="1"/>
      <w:numFmt w:val="bullet"/>
      <w:lvlText w:val="•"/>
      <w:lvlJc w:val="left"/>
      <w:pPr>
        <w:ind w:left="18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029E2">
      <w:start w:val="1"/>
      <w:numFmt w:val="bullet"/>
      <w:lvlText w:val="▪"/>
      <w:lvlJc w:val="left"/>
      <w:pPr>
        <w:ind w:left="218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A9862">
      <w:start w:val="1"/>
      <w:numFmt w:val="bullet"/>
      <w:lvlText w:val="•"/>
      <w:lvlJc w:val="left"/>
      <w:pPr>
        <w:ind w:left="290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A78E">
      <w:start w:val="1"/>
      <w:numFmt w:val="bullet"/>
      <w:lvlText w:val="o"/>
      <w:lvlJc w:val="left"/>
      <w:pPr>
        <w:ind w:left="36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875D2">
      <w:start w:val="1"/>
      <w:numFmt w:val="bullet"/>
      <w:lvlText w:val="▪"/>
      <w:lvlJc w:val="left"/>
      <w:pPr>
        <w:ind w:left="434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457F0">
      <w:start w:val="1"/>
      <w:numFmt w:val="bullet"/>
      <w:lvlText w:val="•"/>
      <w:lvlJc w:val="left"/>
      <w:pPr>
        <w:ind w:left="506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4C2C8">
      <w:start w:val="1"/>
      <w:numFmt w:val="bullet"/>
      <w:lvlText w:val="o"/>
      <w:lvlJc w:val="left"/>
      <w:pPr>
        <w:ind w:left="578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E7BEA">
      <w:start w:val="1"/>
      <w:numFmt w:val="bullet"/>
      <w:lvlText w:val="▪"/>
      <w:lvlJc w:val="left"/>
      <w:pPr>
        <w:ind w:left="650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7980855">
    <w:abstractNumId w:val="0"/>
  </w:num>
  <w:num w:numId="2" w16cid:durableId="109833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tLQwMTa1NLcwNbZU0lEKTi0uzszPAykwqgUA5zmueSwAAAA="/>
  </w:docVars>
  <w:rsids>
    <w:rsidRoot w:val="00D22FDF"/>
    <w:rsid w:val="00024B95"/>
    <w:rsid w:val="000304BF"/>
    <w:rsid w:val="000453A4"/>
    <w:rsid w:val="00067B3F"/>
    <w:rsid w:val="00091BF9"/>
    <w:rsid w:val="00154E2D"/>
    <w:rsid w:val="002A2FC6"/>
    <w:rsid w:val="003F42D7"/>
    <w:rsid w:val="004F6641"/>
    <w:rsid w:val="00525C28"/>
    <w:rsid w:val="00545AED"/>
    <w:rsid w:val="00580794"/>
    <w:rsid w:val="005E788D"/>
    <w:rsid w:val="006414B7"/>
    <w:rsid w:val="006F0517"/>
    <w:rsid w:val="007A25E0"/>
    <w:rsid w:val="007B1FD5"/>
    <w:rsid w:val="007B62CD"/>
    <w:rsid w:val="008A1BA8"/>
    <w:rsid w:val="00910DE0"/>
    <w:rsid w:val="009B5BD5"/>
    <w:rsid w:val="009C2C89"/>
    <w:rsid w:val="00A06811"/>
    <w:rsid w:val="00A11CFD"/>
    <w:rsid w:val="00A4794C"/>
    <w:rsid w:val="00A636C6"/>
    <w:rsid w:val="00AB782D"/>
    <w:rsid w:val="00AC4679"/>
    <w:rsid w:val="00C05067"/>
    <w:rsid w:val="00C224B6"/>
    <w:rsid w:val="00C363D5"/>
    <w:rsid w:val="00C57EED"/>
    <w:rsid w:val="00C8188D"/>
    <w:rsid w:val="00C8577A"/>
    <w:rsid w:val="00C879AD"/>
    <w:rsid w:val="00D22FDF"/>
    <w:rsid w:val="00D25F9D"/>
    <w:rsid w:val="00D92898"/>
    <w:rsid w:val="00E10F48"/>
    <w:rsid w:val="00E520B0"/>
    <w:rsid w:val="00E706BB"/>
    <w:rsid w:val="00E82988"/>
    <w:rsid w:val="00F03089"/>
    <w:rsid w:val="00F86365"/>
    <w:rsid w:val="00FA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7B4E"/>
  <w15:docId w15:val="{EB0063E2-B9F2-45E1-8EE4-9A971C20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545" w:hanging="10"/>
    </w:pPr>
    <w:rPr>
      <w:rFonts w:ascii="Book Antiqua" w:eastAsia="Book Antiqua" w:hAnsi="Book Antiqua" w:cs="Book Antiqu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43" w:hanging="10"/>
      <w:jc w:val="center"/>
      <w:outlineLvl w:val="0"/>
    </w:pPr>
    <w:rPr>
      <w:rFonts w:ascii="Book Antiqua" w:eastAsia="Book Antiqua" w:hAnsi="Book Antiqua" w:cs="Book Antiqua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i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4C"/>
    <w:rPr>
      <w:rFonts w:ascii="Segoe UI" w:eastAsia="Book Antiqua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5C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C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4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679"/>
    <w:rPr>
      <w:rFonts w:ascii="Book Antiqua" w:eastAsia="Book Antiqua" w:hAnsi="Book Antiqua" w:cs="Book Antiqu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679"/>
    <w:rPr>
      <w:rFonts w:ascii="Book Antiqua" w:eastAsia="Book Antiqua" w:hAnsi="Book Antiqua" w:cs="Book Antiqua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363D5"/>
    <w:pPr>
      <w:spacing w:after="0" w:line="240" w:lineRule="auto"/>
    </w:pPr>
    <w:rPr>
      <w:rFonts w:ascii="Book Antiqua" w:eastAsia="Book Antiqua" w:hAnsi="Book Antiqua" w:cs="Book Antiqu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WPP@FloridaDEP.go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24253D3B1B34BB4661EAF5026004E" ma:contentTypeVersion="11" ma:contentTypeDescription="Create a new document." ma:contentTypeScope="" ma:versionID="e2a047661bcf6ab95660cf193a586654">
  <xsd:schema xmlns:xsd="http://www.w3.org/2001/XMLSchema" xmlns:xs="http://www.w3.org/2001/XMLSchema" xmlns:p="http://schemas.microsoft.com/office/2006/metadata/properties" xmlns:ns3="49418a2a-65f0-4d31-a9a6-0f6e978e7d13" xmlns:ns4="a86b8cb0-c0cf-44be-a554-f4049850f9fe" targetNamespace="http://schemas.microsoft.com/office/2006/metadata/properties" ma:root="true" ma:fieldsID="c2b6b9f8fad5c07a261b1a39af7d0c34" ns3:_="" ns4:_="">
    <xsd:import namespace="49418a2a-65f0-4d31-a9a6-0f6e978e7d13"/>
    <xsd:import namespace="a86b8cb0-c0cf-44be-a554-f4049850f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18a2a-65f0-4d31-a9a6-0f6e978e7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b8cb0-c0cf-44be-a554-f4049850f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02743-7509-4C0A-A919-738A274077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26F7F-CAB1-42FF-9EFD-1371139C2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18a2a-65f0-4d31-a9a6-0f6e978e7d13"/>
    <ds:schemaRef ds:uri="a86b8cb0-c0cf-44be-a554-f4049850f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1CD2A-5F51-4F29-B378-FF04E4767B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3B350-4696-461D-BADC-B6CE84139DC4}">
  <ds:schemaRefs>
    <ds:schemaRef ds:uri="a86b8cb0-c0cf-44be-a554-f4049850f9fe"/>
    <ds:schemaRef ds:uri="49418a2a-65f0-4d31-a9a6-0f6e978e7d13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5 - RULE DEVELOPMENT WORKSHOP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5 - RULE DEVELOPMENT WORKSHOP</dc:title>
  <dc:subject/>
  <dc:creator>McBride, Ashanti</dc:creator>
  <cp:keywords/>
  <cp:lastModifiedBy>Curran, Kimberley</cp:lastModifiedBy>
  <cp:revision>17</cp:revision>
  <dcterms:created xsi:type="dcterms:W3CDTF">2023-03-02T19:30:00Z</dcterms:created>
  <dcterms:modified xsi:type="dcterms:W3CDTF">2024-03-05T18:40:00Z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0x010100D9F24253D3B1B34BB4661EAF5026004E</vt:lpwstr>
  </property>
  <property fmtid="{D5CDD505-2E9C-101B-9397-08002B2CF9AE}" pid="3" name="GrammarlyDocumentId">
    <vt:lpwstr>12b1eb6968a47bbb8b916649896796f27e3fdcdc65642e054ed1053344875c23</vt:lpwstr>
  </property>
</Properties>
</file>