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0F67" w14:textId="77777777" w:rsidR="00FA1653" w:rsidRPr="0023693B" w:rsidRDefault="00FA1653" w:rsidP="00FA1653">
      <w:pPr>
        <w:spacing w:after="0" w:line="240" w:lineRule="auto"/>
        <w:jc w:val="center"/>
        <w:rPr>
          <w:rFonts w:ascii="Arial" w:hAnsi="Arial" w:cs="Arial"/>
          <w:b/>
          <w:sz w:val="40"/>
          <w:szCs w:val="40"/>
        </w:rPr>
      </w:pPr>
      <w:r w:rsidRPr="0023693B">
        <w:rPr>
          <w:rFonts w:ascii="Arial" w:hAnsi="Arial" w:cs="Arial"/>
          <w:b/>
          <w:sz w:val="40"/>
          <w:szCs w:val="40"/>
        </w:rPr>
        <w:t>Florida Communities Trust Meeting Agenda</w:t>
      </w:r>
    </w:p>
    <w:p w14:paraId="5AA89585" w14:textId="77777777" w:rsidR="00FA1653" w:rsidRDefault="00FA1653" w:rsidP="00FA1653">
      <w:pPr>
        <w:spacing w:after="0" w:line="240" w:lineRule="auto"/>
        <w:jc w:val="both"/>
        <w:rPr>
          <w:rFonts w:ascii="Arial" w:hAnsi="Arial" w:cs="Arial"/>
          <w:b/>
          <w:sz w:val="24"/>
          <w:szCs w:val="24"/>
        </w:rPr>
      </w:pPr>
    </w:p>
    <w:p w14:paraId="107CE483" w14:textId="6D3E72AC" w:rsidR="00FA1653" w:rsidRPr="0023693B" w:rsidRDefault="00FA1653" w:rsidP="00FA1653">
      <w:pPr>
        <w:spacing w:after="0" w:line="240" w:lineRule="auto"/>
        <w:jc w:val="both"/>
        <w:rPr>
          <w:rFonts w:ascii="Arial" w:hAnsi="Arial" w:cs="Arial"/>
          <w:sz w:val="24"/>
          <w:szCs w:val="24"/>
        </w:rPr>
      </w:pPr>
      <w:r w:rsidRPr="0023693B">
        <w:rPr>
          <w:rFonts w:ascii="Arial" w:hAnsi="Arial" w:cs="Arial"/>
          <w:b/>
          <w:sz w:val="24"/>
          <w:szCs w:val="24"/>
        </w:rPr>
        <w:t>Date:</w:t>
      </w:r>
      <w:r w:rsidRPr="0023693B">
        <w:rPr>
          <w:rFonts w:ascii="Arial" w:hAnsi="Arial" w:cs="Arial"/>
          <w:b/>
          <w:sz w:val="24"/>
          <w:szCs w:val="24"/>
        </w:rPr>
        <w:tab/>
      </w:r>
      <w:r w:rsidRPr="0023693B">
        <w:rPr>
          <w:rFonts w:ascii="Arial" w:hAnsi="Arial" w:cs="Arial"/>
          <w:b/>
          <w:sz w:val="24"/>
          <w:szCs w:val="24"/>
        </w:rPr>
        <w:tab/>
      </w:r>
      <w:r w:rsidR="00E107D1">
        <w:rPr>
          <w:rFonts w:ascii="Arial" w:hAnsi="Arial" w:cs="Arial"/>
          <w:sz w:val="24"/>
          <w:szCs w:val="24"/>
        </w:rPr>
        <w:t>November 21</w:t>
      </w:r>
      <w:r w:rsidRPr="003B7D6D">
        <w:rPr>
          <w:rFonts w:ascii="Arial" w:hAnsi="Arial" w:cs="Arial"/>
          <w:sz w:val="24"/>
          <w:szCs w:val="24"/>
        </w:rPr>
        <w:t>,</w:t>
      </w:r>
      <w:r w:rsidRPr="0023693B">
        <w:rPr>
          <w:rFonts w:ascii="Arial" w:hAnsi="Arial" w:cs="Arial"/>
          <w:sz w:val="24"/>
          <w:szCs w:val="24"/>
        </w:rPr>
        <w:t xml:space="preserve"> 201</w:t>
      </w:r>
      <w:r>
        <w:rPr>
          <w:rFonts w:ascii="Arial" w:hAnsi="Arial" w:cs="Arial"/>
          <w:sz w:val="24"/>
          <w:szCs w:val="24"/>
        </w:rPr>
        <w:t>9</w:t>
      </w:r>
    </w:p>
    <w:p w14:paraId="22573D39" w14:textId="77777777" w:rsidR="00FA1653" w:rsidRPr="0023693B" w:rsidRDefault="00FA1653" w:rsidP="00FA1653">
      <w:pPr>
        <w:spacing w:after="0" w:line="240" w:lineRule="auto"/>
        <w:jc w:val="both"/>
        <w:rPr>
          <w:rFonts w:ascii="Arial" w:hAnsi="Arial" w:cs="Arial"/>
          <w:b/>
          <w:sz w:val="24"/>
          <w:szCs w:val="24"/>
        </w:rPr>
      </w:pPr>
      <w:r w:rsidRPr="0023693B">
        <w:rPr>
          <w:rFonts w:ascii="Arial" w:hAnsi="Arial" w:cs="Arial"/>
          <w:b/>
          <w:sz w:val="24"/>
          <w:szCs w:val="24"/>
        </w:rPr>
        <w:t>Time:</w:t>
      </w:r>
      <w:r w:rsidRPr="0023693B">
        <w:rPr>
          <w:rFonts w:ascii="Arial" w:hAnsi="Arial" w:cs="Arial"/>
          <w:b/>
          <w:sz w:val="24"/>
          <w:szCs w:val="24"/>
        </w:rPr>
        <w:tab/>
      </w:r>
      <w:r w:rsidRPr="0023693B">
        <w:rPr>
          <w:rFonts w:ascii="Arial" w:hAnsi="Arial" w:cs="Arial"/>
          <w:b/>
          <w:sz w:val="24"/>
          <w:szCs w:val="24"/>
        </w:rPr>
        <w:tab/>
      </w:r>
      <w:r>
        <w:rPr>
          <w:rFonts w:ascii="Arial" w:hAnsi="Arial" w:cs="Arial"/>
          <w:sz w:val="24"/>
          <w:szCs w:val="24"/>
        </w:rPr>
        <w:t>10</w:t>
      </w:r>
      <w:r w:rsidRPr="00E00AA0">
        <w:rPr>
          <w:rFonts w:ascii="Arial" w:hAnsi="Arial" w:cs="Arial"/>
          <w:sz w:val="24"/>
          <w:szCs w:val="24"/>
        </w:rPr>
        <w:t>:</w:t>
      </w:r>
      <w:r w:rsidRPr="0023693B">
        <w:rPr>
          <w:rFonts w:ascii="Arial" w:hAnsi="Arial" w:cs="Arial"/>
          <w:sz w:val="24"/>
          <w:szCs w:val="24"/>
        </w:rPr>
        <w:t>00 AM</w:t>
      </w:r>
      <w:r>
        <w:rPr>
          <w:rFonts w:ascii="Arial" w:hAnsi="Arial" w:cs="Arial"/>
          <w:sz w:val="24"/>
          <w:szCs w:val="24"/>
        </w:rPr>
        <w:t xml:space="preserve"> – 11:30 AM</w:t>
      </w:r>
    </w:p>
    <w:p w14:paraId="07D48010" w14:textId="77777777" w:rsidR="00FA1653" w:rsidRPr="0023693B" w:rsidRDefault="00FA1653" w:rsidP="00FA1653">
      <w:pPr>
        <w:spacing w:after="0" w:line="240" w:lineRule="auto"/>
        <w:jc w:val="both"/>
        <w:rPr>
          <w:rFonts w:ascii="Arial" w:hAnsi="Arial" w:cs="Arial"/>
          <w:sz w:val="24"/>
          <w:szCs w:val="24"/>
        </w:rPr>
      </w:pPr>
      <w:r w:rsidRPr="0023693B">
        <w:rPr>
          <w:rFonts w:ascii="Arial" w:hAnsi="Arial" w:cs="Arial"/>
          <w:b/>
          <w:sz w:val="24"/>
          <w:szCs w:val="24"/>
        </w:rPr>
        <w:t xml:space="preserve">Location: </w:t>
      </w:r>
      <w:r w:rsidRPr="0023693B">
        <w:rPr>
          <w:rFonts w:ascii="Arial" w:hAnsi="Arial" w:cs="Arial"/>
          <w:b/>
          <w:sz w:val="24"/>
          <w:szCs w:val="24"/>
        </w:rPr>
        <w:tab/>
      </w:r>
      <w:r w:rsidRPr="0023693B">
        <w:rPr>
          <w:rFonts w:ascii="Arial" w:hAnsi="Arial" w:cs="Arial"/>
          <w:sz w:val="24"/>
          <w:szCs w:val="24"/>
        </w:rPr>
        <w:t>Department of Environmental Protection</w:t>
      </w:r>
    </w:p>
    <w:p w14:paraId="7E419CCE" w14:textId="77777777" w:rsidR="00FA1653" w:rsidRPr="0023693B" w:rsidRDefault="00FA1653" w:rsidP="00FA1653">
      <w:pPr>
        <w:spacing w:after="0" w:line="240" w:lineRule="auto"/>
        <w:ind w:left="720" w:firstLine="720"/>
        <w:jc w:val="both"/>
        <w:rPr>
          <w:rFonts w:ascii="Arial" w:hAnsi="Arial" w:cs="Arial"/>
          <w:sz w:val="24"/>
          <w:szCs w:val="24"/>
        </w:rPr>
      </w:pPr>
      <w:r w:rsidRPr="0023693B">
        <w:rPr>
          <w:rFonts w:ascii="Arial" w:hAnsi="Arial" w:cs="Arial"/>
          <w:sz w:val="24"/>
          <w:szCs w:val="24"/>
        </w:rPr>
        <w:t>Marjory Stoneman Douglas Building</w:t>
      </w:r>
    </w:p>
    <w:p w14:paraId="3629977A" w14:textId="77777777" w:rsidR="00FA1653" w:rsidRPr="0023693B" w:rsidRDefault="00FA1653" w:rsidP="00FA1653">
      <w:pPr>
        <w:spacing w:after="0" w:line="240" w:lineRule="auto"/>
        <w:ind w:left="720" w:firstLine="720"/>
        <w:jc w:val="both"/>
        <w:rPr>
          <w:rFonts w:ascii="Arial" w:hAnsi="Arial" w:cs="Arial"/>
          <w:sz w:val="24"/>
          <w:szCs w:val="24"/>
        </w:rPr>
      </w:pPr>
      <w:r w:rsidRPr="0023693B">
        <w:rPr>
          <w:rFonts w:ascii="Arial" w:hAnsi="Arial" w:cs="Arial"/>
          <w:sz w:val="24"/>
          <w:szCs w:val="24"/>
        </w:rPr>
        <w:t>3900 Commonwealth Boulevard, Tallahassee, FL 32399</w:t>
      </w:r>
    </w:p>
    <w:p w14:paraId="74A4FAE9" w14:textId="77777777" w:rsidR="00FA1653" w:rsidRPr="0023693B" w:rsidRDefault="00FA1653" w:rsidP="00FA1653">
      <w:pPr>
        <w:spacing w:after="0" w:line="240" w:lineRule="auto"/>
        <w:jc w:val="both"/>
        <w:rPr>
          <w:rFonts w:ascii="Arial" w:hAnsi="Arial" w:cs="Arial"/>
          <w:sz w:val="24"/>
          <w:szCs w:val="24"/>
        </w:rPr>
      </w:pPr>
      <w:r w:rsidRPr="0023693B">
        <w:rPr>
          <w:rFonts w:ascii="Arial" w:hAnsi="Arial" w:cs="Arial"/>
          <w:sz w:val="24"/>
          <w:szCs w:val="24"/>
        </w:rPr>
        <w:tab/>
      </w:r>
      <w:r w:rsidRPr="0023693B">
        <w:rPr>
          <w:rFonts w:ascii="Arial" w:hAnsi="Arial" w:cs="Arial"/>
          <w:sz w:val="24"/>
          <w:szCs w:val="24"/>
        </w:rPr>
        <w:tab/>
        <w:t>Conference Rooms A and B</w:t>
      </w:r>
    </w:p>
    <w:p w14:paraId="783AA371" w14:textId="77777777" w:rsidR="00FA1653" w:rsidRPr="007D3465" w:rsidRDefault="00FA1653" w:rsidP="00FA1653">
      <w:pPr>
        <w:spacing w:after="0" w:line="240" w:lineRule="auto"/>
        <w:jc w:val="both"/>
        <w:rPr>
          <w:rFonts w:ascii="Arial" w:hAnsi="Arial" w:cs="Arial"/>
          <w:sz w:val="24"/>
          <w:szCs w:val="24"/>
        </w:rPr>
      </w:pPr>
      <w:r w:rsidRPr="0023693B">
        <w:rPr>
          <w:rFonts w:ascii="Arial" w:hAnsi="Arial" w:cs="Arial"/>
          <w:sz w:val="24"/>
          <w:szCs w:val="24"/>
        </w:rPr>
        <w:tab/>
      </w:r>
      <w:r w:rsidRPr="0023693B">
        <w:rPr>
          <w:rFonts w:ascii="Arial" w:hAnsi="Arial" w:cs="Arial"/>
          <w:sz w:val="24"/>
          <w:szCs w:val="24"/>
        </w:rPr>
        <w:tab/>
      </w:r>
      <w:r w:rsidRPr="007D3465">
        <w:rPr>
          <w:rFonts w:ascii="Arial" w:hAnsi="Arial" w:cs="Arial"/>
          <w:sz w:val="24"/>
          <w:szCs w:val="24"/>
        </w:rPr>
        <w:t>Conference Call Number: 1-888-585-9008</w:t>
      </w:r>
    </w:p>
    <w:p w14:paraId="7C9D2E58" w14:textId="77777777" w:rsidR="00FA1653" w:rsidRPr="0023693B" w:rsidRDefault="00FA1653" w:rsidP="00FA1653">
      <w:pPr>
        <w:spacing w:after="0" w:line="240" w:lineRule="auto"/>
        <w:ind w:left="720" w:firstLine="720"/>
        <w:jc w:val="both"/>
        <w:rPr>
          <w:rFonts w:ascii="Arial" w:hAnsi="Arial" w:cs="Arial"/>
          <w:sz w:val="24"/>
          <w:szCs w:val="24"/>
        </w:rPr>
      </w:pPr>
      <w:r w:rsidRPr="007D3465">
        <w:rPr>
          <w:rFonts w:ascii="Arial" w:hAnsi="Arial" w:cs="Arial"/>
          <w:sz w:val="24"/>
          <w:szCs w:val="24"/>
        </w:rPr>
        <w:t>Room Code: 221-186-609, then #</w:t>
      </w:r>
    </w:p>
    <w:p w14:paraId="3507CF65" w14:textId="77777777" w:rsidR="00FA1653" w:rsidRPr="0023693B" w:rsidRDefault="00FA1653" w:rsidP="00FA1653">
      <w:pPr>
        <w:spacing w:after="0" w:line="240" w:lineRule="auto"/>
        <w:jc w:val="both"/>
        <w:rPr>
          <w:rFonts w:ascii="Arial" w:hAnsi="Arial" w:cs="Arial"/>
          <w:b/>
          <w:sz w:val="24"/>
          <w:szCs w:val="24"/>
        </w:rPr>
      </w:pPr>
      <w:r w:rsidRPr="0023693B">
        <w:rPr>
          <w:rFonts w:ascii="Arial" w:hAnsi="Arial" w:cs="Arial"/>
          <w:b/>
          <w:sz w:val="24"/>
          <w:szCs w:val="24"/>
        </w:rPr>
        <w:t>___________________________________________</w:t>
      </w:r>
      <w:r>
        <w:rPr>
          <w:rFonts w:ascii="Arial" w:hAnsi="Arial" w:cs="Arial"/>
          <w:b/>
          <w:sz w:val="24"/>
          <w:szCs w:val="24"/>
        </w:rPr>
        <w:t>___________________________</w:t>
      </w:r>
    </w:p>
    <w:p w14:paraId="07AC1F0D" w14:textId="77777777" w:rsidR="00FA1653" w:rsidRDefault="00FA1653" w:rsidP="00FA1653">
      <w:pPr>
        <w:spacing w:after="0" w:line="240" w:lineRule="auto"/>
        <w:jc w:val="both"/>
        <w:rPr>
          <w:rFonts w:ascii="Arial" w:hAnsi="Arial" w:cs="Arial"/>
          <w:b/>
          <w:sz w:val="24"/>
          <w:szCs w:val="24"/>
        </w:rPr>
      </w:pPr>
    </w:p>
    <w:p w14:paraId="712FE287" w14:textId="5214CC93" w:rsidR="00B45DE0" w:rsidRDefault="00B45DE0" w:rsidP="00B45DE0">
      <w:pPr>
        <w:spacing w:after="0" w:line="240" w:lineRule="auto"/>
        <w:jc w:val="both"/>
        <w:rPr>
          <w:rFonts w:ascii="Arial" w:hAnsi="Arial" w:cs="Arial"/>
          <w:b/>
          <w:sz w:val="24"/>
          <w:szCs w:val="24"/>
        </w:rPr>
      </w:pPr>
      <w:r w:rsidRPr="0023693B">
        <w:rPr>
          <w:rFonts w:ascii="Arial" w:hAnsi="Arial" w:cs="Arial"/>
          <w:b/>
          <w:sz w:val="24"/>
          <w:szCs w:val="24"/>
        </w:rPr>
        <w:t>Call to Order</w:t>
      </w:r>
      <w:r w:rsidRPr="0023693B">
        <w:rPr>
          <w:rFonts w:ascii="Arial" w:hAnsi="Arial" w:cs="Arial"/>
          <w:b/>
          <w:sz w:val="24"/>
          <w:szCs w:val="24"/>
        </w:rPr>
        <w:tab/>
      </w:r>
      <w:r w:rsidRPr="0023693B">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23693B">
        <w:rPr>
          <w:rFonts w:ascii="Arial" w:hAnsi="Arial" w:cs="Arial"/>
          <w:b/>
          <w:sz w:val="24"/>
          <w:szCs w:val="24"/>
        </w:rPr>
        <w:t>Chair</w:t>
      </w:r>
      <w:r w:rsidRPr="0023693B">
        <w:rPr>
          <w:rFonts w:ascii="Arial" w:hAnsi="Arial" w:cs="Arial"/>
          <w:b/>
          <w:sz w:val="24"/>
          <w:szCs w:val="24"/>
        </w:rPr>
        <w:tab/>
        <w:t xml:space="preserve">   </w:t>
      </w:r>
    </w:p>
    <w:p w14:paraId="551246B5" w14:textId="77777777" w:rsidR="00B45DE0" w:rsidRPr="0023693B" w:rsidRDefault="00B45DE0" w:rsidP="00B45DE0">
      <w:pPr>
        <w:spacing w:after="0" w:line="240" w:lineRule="auto"/>
        <w:jc w:val="both"/>
        <w:rPr>
          <w:rFonts w:ascii="Arial" w:hAnsi="Arial" w:cs="Arial"/>
          <w:b/>
          <w:sz w:val="24"/>
          <w:szCs w:val="24"/>
        </w:rPr>
      </w:pPr>
      <w:r w:rsidRPr="0023693B">
        <w:rPr>
          <w:rFonts w:ascii="Arial" w:hAnsi="Arial" w:cs="Arial"/>
          <w:b/>
          <w:sz w:val="24"/>
          <w:szCs w:val="24"/>
        </w:rPr>
        <w:t xml:space="preserve">             </w:t>
      </w:r>
    </w:p>
    <w:p w14:paraId="392F7CB9" w14:textId="3B2E5438" w:rsidR="00B45DE0" w:rsidRDefault="00B45DE0" w:rsidP="00B45DE0">
      <w:pPr>
        <w:spacing w:after="0" w:line="240" w:lineRule="auto"/>
        <w:ind w:left="1440" w:hanging="1440"/>
        <w:jc w:val="both"/>
        <w:rPr>
          <w:rFonts w:ascii="Arial" w:hAnsi="Arial" w:cs="Arial"/>
          <w:b/>
          <w:sz w:val="24"/>
          <w:szCs w:val="24"/>
        </w:rPr>
      </w:pPr>
      <w:r w:rsidRPr="0023693B">
        <w:rPr>
          <w:rFonts w:ascii="Arial" w:hAnsi="Arial" w:cs="Arial"/>
          <w:b/>
          <w:sz w:val="24"/>
          <w:szCs w:val="24"/>
        </w:rPr>
        <w:t>Informatio</w:t>
      </w:r>
      <w:r w:rsidR="0082526F">
        <w:rPr>
          <w:rFonts w:ascii="Arial" w:hAnsi="Arial" w:cs="Arial"/>
          <w:b/>
          <w:sz w:val="24"/>
          <w:szCs w:val="24"/>
        </w:rPr>
        <w:t>n</w:t>
      </w:r>
    </w:p>
    <w:p w14:paraId="6DD09F6B" w14:textId="77777777" w:rsidR="00B45DE0" w:rsidRPr="0023693B" w:rsidRDefault="00B45DE0" w:rsidP="00B45DE0">
      <w:pPr>
        <w:spacing w:after="0" w:line="240" w:lineRule="auto"/>
        <w:ind w:left="1440" w:hanging="1440"/>
        <w:jc w:val="both"/>
        <w:rPr>
          <w:rFonts w:ascii="Arial" w:hAnsi="Arial" w:cs="Arial"/>
          <w:b/>
          <w:sz w:val="24"/>
          <w:szCs w:val="24"/>
          <w:u w:val="single"/>
        </w:rPr>
      </w:pPr>
    </w:p>
    <w:p w14:paraId="3084BFAE" w14:textId="7CB89098" w:rsidR="00414ACD" w:rsidRDefault="00B45DE0" w:rsidP="00863D9E">
      <w:pPr>
        <w:tabs>
          <w:tab w:val="left" w:pos="1800"/>
        </w:tabs>
        <w:spacing w:after="0" w:line="240" w:lineRule="auto"/>
        <w:ind w:left="1800" w:hanging="1080"/>
        <w:jc w:val="both"/>
        <w:rPr>
          <w:rFonts w:ascii="Arial" w:hAnsi="Arial" w:cs="Arial"/>
          <w:b/>
          <w:sz w:val="24"/>
          <w:szCs w:val="24"/>
        </w:rPr>
      </w:pPr>
      <w:r>
        <w:rPr>
          <w:rFonts w:ascii="Arial" w:hAnsi="Arial" w:cs="Arial"/>
          <w:b/>
          <w:sz w:val="24"/>
          <w:szCs w:val="24"/>
          <w:u w:val="single"/>
        </w:rPr>
        <w:t>ITEM 1</w:t>
      </w:r>
      <w:r>
        <w:rPr>
          <w:rFonts w:ascii="Arial" w:hAnsi="Arial" w:cs="Arial"/>
          <w:b/>
          <w:sz w:val="24"/>
          <w:szCs w:val="24"/>
        </w:rPr>
        <w:t>:</w:t>
      </w:r>
      <w:r w:rsidRPr="0023693B">
        <w:rPr>
          <w:rFonts w:ascii="Arial" w:hAnsi="Arial" w:cs="Arial"/>
          <w:b/>
          <w:sz w:val="24"/>
          <w:szCs w:val="24"/>
        </w:rPr>
        <w:t xml:space="preserve"> </w:t>
      </w:r>
      <w:bookmarkStart w:id="0" w:name="_Hlk20320788"/>
      <w:r w:rsidR="00167463">
        <w:rPr>
          <w:rFonts w:ascii="Arial" w:hAnsi="Arial" w:cs="Arial"/>
          <w:b/>
          <w:sz w:val="24"/>
          <w:szCs w:val="24"/>
        </w:rPr>
        <w:tab/>
      </w:r>
      <w:r w:rsidR="00863D9E">
        <w:rPr>
          <w:rFonts w:ascii="Arial" w:hAnsi="Arial" w:cs="Arial"/>
          <w:b/>
          <w:sz w:val="24"/>
          <w:szCs w:val="24"/>
        </w:rPr>
        <w:t xml:space="preserve">Program </w:t>
      </w:r>
      <w:r w:rsidR="00863D9E" w:rsidRPr="00827F4D">
        <w:rPr>
          <w:rFonts w:ascii="Arial" w:hAnsi="Arial" w:cs="Arial"/>
          <w:b/>
          <w:sz w:val="24"/>
          <w:szCs w:val="24"/>
        </w:rPr>
        <w:t>Update</w:t>
      </w:r>
      <w:r w:rsidR="00863D9E">
        <w:rPr>
          <w:rFonts w:ascii="Arial" w:hAnsi="Arial" w:cs="Arial"/>
          <w:b/>
          <w:sz w:val="24"/>
          <w:szCs w:val="24"/>
        </w:rPr>
        <w:t>s</w:t>
      </w:r>
      <w:r w:rsidR="00863D9E">
        <w:rPr>
          <w:rFonts w:ascii="Arial" w:hAnsi="Arial" w:cs="Arial"/>
          <w:b/>
          <w:sz w:val="24"/>
          <w:szCs w:val="24"/>
        </w:rPr>
        <w:tab/>
      </w:r>
      <w:r w:rsidR="00863D9E">
        <w:rPr>
          <w:rFonts w:ascii="Arial" w:hAnsi="Arial" w:cs="Arial"/>
          <w:b/>
          <w:sz w:val="24"/>
          <w:szCs w:val="24"/>
        </w:rPr>
        <w:tab/>
      </w:r>
      <w:r w:rsidR="003E4EC6">
        <w:rPr>
          <w:rFonts w:ascii="Arial" w:hAnsi="Arial" w:cs="Arial"/>
          <w:b/>
          <w:sz w:val="24"/>
          <w:szCs w:val="24"/>
        </w:rPr>
        <w:tab/>
      </w:r>
      <w:r w:rsidR="003E4EC6">
        <w:rPr>
          <w:rFonts w:ascii="Arial" w:hAnsi="Arial" w:cs="Arial"/>
          <w:b/>
          <w:sz w:val="24"/>
          <w:szCs w:val="24"/>
        </w:rPr>
        <w:tab/>
      </w:r>
      <w:r w:rsidR="003E4EC6">
        <w:rPr>
          <w:rFonts w:ascii="Arial" w:hAnsi="Arial" w:cs="Arial"/>
          <w:b/>
          <w:sz w:val="24"/>
          <w:szCs w:val="24"/>
        </w:rPr>
        <w:tab/>
      </w:r>
      <w:r w:rsidR="00A751AE">
        <w:rPr>
          <w:rFonts w:ascii="Arial" w:hAnsi="Arial" w:cs="Arial"/>
          <w:b/>
          <w:sz w:val="24"/>
          <w:szCs w:val="24"/>
        </w:rPr>
        <w:tab/>
      </w:r>
      <w:r w:rsidR="00192E88">
        <w:rPr>
          <w:rFonts w:ascii="Arial" w:hAnsi="Arial" w:cs="Arial"/>
          <w:b/>
          <w:sz w:val="24"/>
          <w:szCs w:val="24"/>
        </w:rPr>
        <w:t xml:space="preserve">     </w:t>
      </w:r>
      <w:r w:rsidR="007C0B35">
        <w:rPr>
          <w:rFonts w:ascii="Arial" w:hAnsi="Arial" w:cs="Arial"/>
          <w:b/>
          <w:sz w:val="24"/>
          <w:szCs w:val="24"/>
        </w:rPr>
        <w:t>Bill Bibby</w:t>
      </w:r>
      <w:r w:rsidR="00414ACD" w:rsidRPr="0023693B">
        <w:rPr>
          <w:rFonts w:ascii="Arial" w:hAnsi="Arial" w:cs="Arial"/>
          <w:b/>
          <w:sz w:val="24"/>
          <w:szCs w:val="24"/>
        </w:rPr>
        <w:t xml:space="preserve">  </w:t>
      </w:r>
      <w:r w:rsidR="00414ACD">
        <w:rPr>
          <w:rFonts w:ascii="Arial" w:hAnsi="Arial" w:cs="Arial"/>
          <w:b/>
          <w:sz w:val="24"/>
          <w:szCs w:val="24"/>
        </w:rPr>
        <w:t xml:space="preserve"> </w:t>
      </w:r>
      <w:r w:rsidR="00414ACD" w:rsidRPr="0023693B">
        <w:rPr>
          <w:rFonts w:ascii="Arial" w:hAnsi="Arial" w:cs="Arial"/>
          <w:b/>
          <w:sz w:val="24"/>
          <w:szCs w:val="24"/>
        </w:rPr>
        <w:t xml:space="preserve">    </w:t>
      </w:r>
    </w:p>
    <w:bookmarkEnd w:id="0"/>
    <w:p w14:paraId="3E060BBD" w14:textId="562C3500" w:rsidR="00B45DE0" w:rsidRDefault="00414ACD" w:rsidP="00863D9E">
      <w:pPr>
        <w:tabs>
          <w:tab w:val="left" w:pos="1800"/>
        </w:tabs>
        <w:spacing w:after="0" w:line="240" w:lineRule="auto"/>
        <w:jc w:val="both"/>
        <w:rPr>
          <w:rFonts w:ascii="Arial" w:hAnsi="Arial" w:cs="Arial"/>
          <w:b/>
          <w:sz w:val="24"/>
          <w:szCs w:val="24"/>
          <w:u w:val="single"/>
        </w:rPr>
      </w:pPr>
      <w:r>
        <w:rPr>
          <w:rFonts w:ascii="Arial" w:hAnsi="Arial" w:cs="Arial"/>
          <w:b/>
          <w:sz w:val="24"/>
          <w:szCs w:val="24"/>
        </w:rPr>
        <w:t xml:space="preserve"> </w:t>
      </w:r>
      <w:r w:rsidRPr="0023693B">
        <w:rPr>
          <w:rFonts w:ascii="Arial" w:hAnsi="Arial" w:cs="Arial"/>
          <w:b/>
          <w:sz w:val="24"/>
          <w:szCs w:val="24"/>
        </w:rPr>
        <w:t xml:space="preserve">    </w:t>
      </w:r>
    </w:p>
    <w:p w14:paraId="08FD38C4" w14:textId="6DFD1877" w:rsidR="00B45DE0" w:rsidRDefault="00B45DE0" w:rsidP="00B45DE0">
      <w:pPr>
        <w:tabs>
          <w:tab w:val="left" w:pos="1800"/>
        </w:tabs>
        <w:spacing w:after="0" w:line="240" w:lineRule="auto"/>
        <w:ind w:left="1800" w:hanging="1080"/>
        <w:jc w:val="both"/>
        <w:rPr>
          <w:rFonts w:ascii="Arial" w:hAnsi="Arial" w:cs="Arial"/>
          <w:b/>
          <w:sz w:val="24"/>
          <w:szCs w:val="24"/>
        </w:rPr>
      </w:pPr>
      <w:r w:rsidRPr="00827F4D">
        <w:rPr>
          <w:rFonts w:ascii="Arial" w:hAnsi="Arial" w:cs="Arial"/>
          <w:b/>
          <w:sz w:val="24"/>
          <w:szCs w:val="24"/>
          <w:u w:val="single"/>
        </w:rPr>
        <w:t xml:space="preserve">ITEM </w:t>
      </w:r>
      <w:r w:rsidR="00863D9E">
        <w:rPr>
          <w:rFonts w:ascii="Arial" w:hAnsi="Arial" w:cs="Arial"/>
          <w:b/>
          <w:sz w:val="24"/>
          <w:szCs w:val="24"/>
          <w:u w:val="single"/>
        </w:rPr>
        <w:t>2</w:t>
      </w:r>
      <w:r w:rsidRPr="00827F4D">
        <w:rPr>
          <w:rFonts w:ascii="Arial" w:hAnsi="Arial" w:cs="Arial"/>
          <w:b/>
          <w:sz w:val="24"/>
          <w:szCs w:val="24"/>
        </w:rPr>
        <w:t xml:space="preserve">: </w:t>
      </w:r>
      <w:r w:rsidR="00167463">
        <w:rPr>
          <w:rFonts w:ascii="Arial" w:hAnsi="Arial" w:cs="Arial"/>
          <w:b/>
          <w:sz w:val="24"/>
          <w:szCs w:val="24"/>
        </w:rPr>
        <w:tab/>
      </w:r>
      <w:r w:rsidR="00414ACD">
        <w:rPr>
          <w:rFonts w:ascii="Arial" w:hAnsi="Arial" w:cs="Arial"/>
          <w:b/>
          <w:sz w:val="24"/>
          <w:szCs w:val="24"/>
        </w:rPr>
        <w:t xml:space="preserve">Open/Undeveloped Project Sites </w:t>
      </w:r>
      <w:r w:rsidR="00324088">
        <w:rPr>
          <w:rFonts w:ascii="Arial" w:hAnsi="Arial" w:cs="Arial"/>
          <w:b/>
          <w:sz w:val="24"/>
          <w:szCs w:val="24"/>
        </w:rPr>
        <w:t>–</w:t>
      </w:r>
      <w:r w:rsidR="00414ACD">
        <w:rPr>
          <w:rFonts w:ascii="Arial" w:hAnsi="Arial" w:cs="Arial"/>
          <w:b/>
          <w:sz w:val="24"/>
          <w:szCs w:val="24"/>
        </w:rPr>
        <w:t xml:space="preserve"> Update</w:t>
      </w:r>
      <w:r w:rsidR="00324088">
        <w:rPr>
          <w:rFonts w:ascii="Arial" w:hAnsi="Arial" w:cs="Arial"/>
          <w:b/>
          <w:sz w:val="24"/>
          <w:szCs w:val="24"/>
        </w:rPr>
        <w:tab/>
      </w:r>
      <w:r w:rsidR="00324088">
        <w:rPr>
          <w:rFonts w:ascii="Arial" w:hAnsi="Arial" w:cs="Arial"/>
          <w:b/>
          <w:sz w:val="24"/>
          <w:szCs w:val="24"/>
        </w:rPr>
        <w:tab/>
      </w:r>
      <w:r w:rsidR="00167463">
        <w:rPr>
          <w:rFonts w:ascii="Arial" w:hAnsi="Arial" w:cs="Arial"/>
          <w:b/>
          <w:sz w:val="24"/>
          <w:szCs w:val="24"/>
        </w:rPr>
        <w:t xml:space="preserve">   </w:t>
      </w:r>
      <w:r w:rsidR="00192E88">
        <w:rPr>
          <w:rFonts w:ascii="Arial" w:hAnsi="Arial" w:cs="Arial"/>
          <w:b/>
          <w:sz w:val="24"/>
          <w:szCs w:val="24"/>
        </w:rPr>
        <w:t xml:space="preserve">  </w:t>
      </w:r>
      <w:r w:rsidR="00414ACD">
        <w:rPr>
          <w:rFonts w:ascii="Arial" w:hAnsi="Arial" w:cs="Arial"/>
          <w:b/>
          <w:sz w:val="24"/>
          <w:szCs w:val="24"/>
        </w:rPr>
        <w:t>Bill Bibby</w:t>
      </w:r>
      <w:r w:rsidR="00414ACD" w:rsidRPr="0023693B">
        <w:rPr>
          <w:rFonts w:ascii="Arial" w:hAnsi="Arial" w:cs="Arial"/>
          <w:b/>
          <w:sz w:val="24"/>
          <w:szCs w:val="24"/>
        </w:rPr>
        <w:t xml:space="preserve">  </w:t>
      </w:r>
      <w:r w:rsidR="00414ACD">
        <w:rPr>
          <w:rFonts w:ascii="Arial" w:hAnsi="Arial" w:cs="Arial"/>
          <w:b/>
          <w:sz w:val="24"/>
          <w:szCs w:val="24"/>
        </w:rPr>
        <w:t xml:space="preserve"> </w:t>
      </w:r>
      <w:r w:rsidR="00414ACD" w:rsidRPr="0023693B">
        <w:rPr>
          <w:rFonts w:ascii="Arial" w:hAnsi="Arial" w:cs="Arial"/>
          <w:b/>
          <w:sz w:val="24"/>
          <w:szCs w:val="24"/>
        </w:rPr>
        <w:t xml:space="preserve">    </w:t>
      </w:r>
    </w:p>
    <w:p w14:paraId="75776847" w14:textId="77777777" w:rsidR="00B45DE0" w:rsidRDefault="00B45DE0" w:rsidP="00B45DE0">
      <w:pPr>
        <w:tabs>
          <w:tab w:val="left" w:pos="1800"/>
        </w:tabs>
        <w:spacing w:after="0" w:line="240" w:lineRule="auto"/>
        <w:ind w:left="1800" w:hanging="1080"/>
        <w:jc w:val="both"/>
        <w:rPr>
          <w:rFonts w:ascii="Arial" w:hAnsi="Arial" w:cs="Arial"/>
          <w:b/>
          <w:sz w:val="24"/>
          <w:szCs w:val="24"/>
        </w:rPr>
      </w:pPr>
    </w:p>
    <w:p w14:paraId="47F7ECEA" w14:textId="665AF67E" w:rsidR="00ED0675" w:rsidRPr="00324088" w:rsidRDefault="00ED0675" w:rsidP="00B45DE0">
      <w:pPr>
        <w:tabs>
          <w:tab w:val="left" w:pos="1800"/>
        </w:tabs>
        <w:spacing w:after="0" w:line="240" w:lineRule="auto"/>
        <w:ind w:left="1800" w:hanging="1080"/>
        <w:jc w:val="both"/>
        <w:rPr>
          <w:rFonts w:ascii="Arial" w:hAnsi="Arial" w:cs="Arial"/>
          <w:b/>
          <w:sz w:val="24"/>
          <w:szCs w:val="24"/>
        </w:rPr>
      </w:pPr>
      <w:r w:rsidRPr="00324088">
        <w:rPr>
          <w:rFonts w:ascii="Arial" w:hAnsi="Arial" w:cs="Arial"/>
          <w:b/>
          <w:sz w:val="24"/>
          <w:szCs w:val="24"/>
          <w:u w:val="single"/>
        </w:rPr>
        <w:t xml:space="preserve">ITEM </w:t>
      </w:r>
      <w:r w:rsidR="00324088">
        <w:rPr>
          <w:rFonts w:ascii="Arial" w:hAnsi="Arial" w:cs="Arial"/>
          <w:b/>
          <w:sz w:val="24"/>
          <w:szCs w:val="24"/>
          <w:u w:val="single"/>
        </w:rPr>
        <w:t>3</w:t>
      </w:r>
      <w:r w:rsidRPr="00324088">
        <w:rPr>
          <w:rFonts w:ascii="Arial" w:hAnsi="Arial" w:cs="Arial"/>
          <w:b/>
          <w:sz w:val="24"/>
          <w:szCs w:val="24"/>
        </w:rPr>
        <w:t>:</w:t>
      </w:r>
      <w:r w:rsidR="00A751AE" w:rsidRPr="00324088">
        <w:rPr>
          <w:rFonts w:ascii="Arial" w:hAnsi="Arial" w:cs="Arial"/>
          <w:b/>
          <w:sz w:val="24"/>
          <w:szCs w:val="24"/>
        </w:rPr>
        <w:t xml:space="preserve"> </w:t>
      </w:r>
      <w:r w:rsidR="00167463">
        <w:rPr>
          <w:rFonts w:ascii="Arial" w:hAnsi="Arial" w:cs="Arial"/>
          <w:b/>
          <w:sz w:val="24"/>
          <w:szCs w:val="24"/>
        </w:rPr>
        <w:tab/>
      </w:r>
      <w:r w:rsidR="00414ACD" w:rsidRPr="00324088">
        <w:rPr>
          <w:rFonts w:ascii="Arial" w:hAnsi="Arial" w:cs="Arial"/>
          <w:b/>
          <w:sz w:val="24"/>
          <w:szCs w:val="24"/>
        </w:rPr>
        <w:t>Annual Report</w:t>
      </w:r>
      <w:r w:rsidR="00C8579D" w:rsidRPr="00324088">
        <w:rPr>
          <w:rFonts w:ascii="Arial" w:hAnsi="Arial" w:cs="Arial"/>
          <w:b/>
          <w:sz w:val="24"/>
          <w:szCs w:val="24"/>
        </w:rPr>
        <w:tab/>
      </w:r>
      <w:r w:rsidR="00C8579D" w:rsidRPr="00324088">
        <w:rPr>
          <w:rFonts w:ascii="Arial" w:hAnsi="Arial" w:cs="Arial"/>
          <w:b/>
          <w:sz w:val="24"/>
          <w:szCs w:val="24"/>
        </w:rPr>
        <w:tab/>
      </w:r>
      <w:r w:rsidR="00C8579D" w:rsidRPr="00324088">
        <w:rPr>
          <w:rFonts w:ascii="Arial" w:hAnsi="Arial" w:cs="Arial"/>
          <w:b/>
          <w:sz w:val="24"/>
          <w:szCs w:val="24"/>
        </w:rPr>
        <w:tab/>
      </w:r>
      <w:r w:rsidR="00C8579D" w:rsidRPr="00324088">
        <w:rPr>
          <w:rFonts w:ascii="Arial" w:hAnsi="Arial" w:cs="Arial"/>
          <w:b/>
          <w:sz w:val="24"/>
          <w:szCs w:val="24"/>
        </w:rPr>
        <w:tab/>
      </w:r>
      <w:r w:rsidR="00C8579D" w:rsidRPr="00324088">
        <w:rPr>
          <w:rFonts w:ascii="Arial" w:hAnsi="Arial" w:cs="Arial"/>
          <w:b/>
          <w:sz w:val="24"/>
          <w:szCs w:val="24"/>
        </w:rPr>
        <w:tab/>
      </w:r>
      <w:r w:rsidR="00C8579D" w:rsidRPr="00324088">
        <w:rPr>
          <w:rFonts w:ascii="Arial" w:hAnsi="Arial" w:cs="Arial"/>
          <w:b/>
          <w:sz w:val="24"/>
          <w:szCs w:val="24"/>
        </w:rPr>
        <w:tab/>
      </w:r>
      <w:r w:rsidR="00C8579D" w:rsidRPr="00324088">
        <w:rPr>
          <w:rFonts w:ascii="Arial" w:hAnsi="Arial" w:cs="Arial"/>
          <w:b/>
          <w:sz w:val="24"/>
          <w:szCs w:val="24"/>
        </w:rPr>
        <w:tab/>
        <w:t xml:space="preserve">  R</w:t>
      </w:r>
      <w:r w:rsidR="007C0B35" w:rsidRPr="00324088">
        <w:rPr>
          <w:rFonts w:ascii="Arial" w:hAnsi="Arial" w:cs="Arial"/>
          <w:b/>
          <w:sz w:val="24"/>
          <w:szCs w:val="24"/>
        </w:rPr>
        <w:t>ita Ventry</w:t>
      </w:r>
    </w:p>
    <w:p w14:paraId="49F757B7" w14:textId="30ECED29" w:rsidR="00ED0675" w:rsidRPr="00324088" w:rsidRDefault="00ED0675" w:rsidP="00B45DE0">
      <w:pPr>
        <w:tabs>
          <w:tab w:val="left" w:pos="1800"/>
        </w:tabs>
        <w:spacing w:after="0" w:line="240" w:lineRule="auto"/>
        <w:ind w:left="1800" w:hanging="1080"/>
        <w:jc w:val="both"/>
        <w:rPr>
          <w:rFonts w:ascii="Arial" w:hAnsi="Arial" w:cs="Arial"/>
          <w:b/>
          <w:sz w:val="24"/>
          <w:szCs w:val="24"/>
        </w:rPr>
      </w:pPr>
    </w:p>
    <w:p w14:paraId="0C530408" w14:textId="4AAF35B6" w:rsidR="00ED0675" w:rsidRDefault="00ED0675" w:rsidP="00B45DE0">
      <w:pPr>
        <w:tabs>
          <w:tab w:val="left" w:pos="1800"/>
        </w:tabs>
        <w:spacing w:after="0" w:line="240" w:lineRule="auto"/>
        <w:ind w:left="1800" w:hanging="1080"/>
        <w:jc w:val="both"/>
        <w:rPr>
          <w:rFonts w:ascii="Arial" w:hAnsi="Arial" w:cs="Arial"/>
          <w:b/>
          <w:sz w:val="24"/>
          <w:szCs w:val="24"/>
        </w:rPr>
      </w:pPr>
      <w:r w:rsidRPr="00324088">
        <w:rPr>
          <w:rFonts w:ascii="Arial" w:hAnsi="Arial" w:cs="Arial"/>
          <w:b/>
          <w:sz w:val="24"/>
          <w:szCs w:val="24"/>
          <w:u w:val="single"/>
        </w:rPr>
        <w:t xml:space="preserve">ITEM </w:t>
      </w:r>
      <w:r w:rsidR="00324088">
        <w:rPr>
          <w:rFonts w:ascii="Arial" w:hAnsi="Arial" w:cs="Arial"/>
          <w:b/>
          <w:sz w:val="24"/>
          <w:szCs w:val="24"/>
          <w:u w:val="single"/>
        </w:rPr>
        <w:t>4</w:t>
      </w:r>
      <w:r w:rsidRPr="00324088">
        <w:rPr>
          <w:rFonts w:ascii="Arial" w:hAnsi="Arial" w:cs="Arial"/>
          <w:b/>
          <w:sz w:val="24"/>
          <w:szCs w:val="24"/>
        </w:rPr>
        <w:t>:</w:t>
      </w:r>
      <w:r w:rsidR="00A751AE" w:rsidRPr="00324088">
        <w:rPr>
          <w:rFonts w:ascii="Arial" w:hAnsi="Arial" w:cs="Arial"/>
          <w:b/>
          <w:sz w:val="24"/>
          <w:szCs w:val="24"/>
        </w:rPr>
        <w:t xml:space="preserve"> </w:t>
      </w:r>
      <w:r w:rsidR="00167463">
        <w:rPr>
          <w:rFonts w:ascii="Arial" w:hAnsi="Arial" w:cs="Arial"/>
          <w:b/>
          <w:sz w:val="24"/>
          <w:szCs w:val="24"/>
        </w:rPr>
        <w:tab/>
      </w:r>
      <w:r w:rsidR="00414ACD" w:rsidRPr="00324088">
        <w:rPr>
          <w:rFonts w:ascii="Arial" w:hAnsi="Arial" w:cs="Arial"/>
          <w:b/>
          <w:sz w:val="24"/>
          <w:szCs w:val="24"/>
        </w:rPr>
        <w:t xml:space="preserve">Post-Completion Workshop </w:t>
      </w:r>
      <w:r w:rsidR="00324088">
        <w:rPr>
          <w:rFonts w:ascii="Arial" w:hAnsi="Arial" w:cs="Arial"/>
          <w:b/>
          <w:sz w:val="24"/>
          <w:szCs w:val="24"/>
        </w:rPr>
        <w:t xml:space="preserve">– </w:t>
      </w:r>
      <w:r w:rsidR="00414ACD" w:rsidRPr="00324088">
        <w:rPr>
          <w:rFonts w:ascii="Arial" w:hAnsi="Arial" w:cs="Arial"/>
          <w:b/>
          <w:sz w:val="24"/>
          <w:szCs w:val="24"/>
        </w:rPr>
        <w:t>Update</w:t>
      </w:r>
      <w:r w:rsidR="007C0B35" w:rsidRPr="00324088">
        <w:rPr>
          <w:rFonts w:ascii="Arial" w:hAnsi="Arial" w:cs="Arial"/>
          <w:b/>
          <w:sz w:val="24"/>
          <w:szCs w:val="24"/>
        </w:rPr>
        <w:tab/>
      </w:r>
      <w:r w:rsidR="00324088">
        <w:rPr>
          <w:rFonts w:ascii="Arial" w:hAnsi="Arial" w:cs="Arial"/>
          <w:b/>
          <w:sz w:val="24"/>
          <w:szCs w:val="24"/>
        </w:rPr>
        <w:tab/>
      </w:r>
      <w:r w:rsidR="007C0B35" w:rsidRPr="00324088">
        <w:rPr>
          <w:rFonts w:ascii="Arial" w:hAnsi="Arial" w:cs="Arial"/>
          <w:b/>
          <w:sz w:val="24"/>
          <w:szCs w:val="24"/>
        </w:rPr>
        <w:tab/>
      </w:r>
      <w:r w:rsidR="00192E88" w:rsidRPr="00324088">
        <w:rPr>
          <w:rFonts w:ascii="Arial" w:hAnsi="Arial" w:cs="Arial"/>
          <w:b/>
          <w:sz w:val="24"/>
          <w:szCs w:val="24"/>
        </w:rPr>
        <w:t xml:space="preserve">  </w:t>
      </w:r>
      <w:r w:rsidR="007C0B35" w:rsidRPr="00324088">
        <w:rPr>
          <w:rFonts w:ascii="Arial" w:hAnsi="Arial" w:cs="Arial"/>
          <w:b/>
          <w:sz w:val="24"/>
          <w:szCs w:val="24"/>
        </w:rPr>
        <w:t>Rita Ventry</w:t>
      </w:r>
    </w:p>
    <w:p w14:paraId="7577F092" w14:textId="1554F6B8" w:rsidR="005F5033" w:rsidRDefault="005F5033" w:rsidP="00B45DE0">
      <w:pPr>
        <w:tabs>
          <w:tab w:val="left" w:pos="1800"/>
        </w:tabs>
        <w:spacing w:after="0" w:line="240" w:lineRule="auto"/>
        <w:ind w:left="1800" w:hanging="1080"/>
        <w:jc w:val="both"/>
        <w:rPr>
          <w:rFonts w:ascii="Arial" w:hAnsi="Arial" w:cs="Arial"/>
          <w:b/>
          <w:sz w:val="24"/>
          <w:szCs w:val="24"/>
        </w:rPr>
      </w:pPr>
    </w:p>
    <w:p w14:paraId="42C57942" w14:textId="77777777" w:rsidR="00373493" w:rsidRDefault="00373493" w:rsidP="00B45DE0">
      <w:pPr>
        <w:spacing w:after="0" w:line="240" w:lineRule="auto"/>
        <w:jc w:val="both"/>
        <w:rPr>
          <w:rFonts w:ascii="Arial" w:hAnsi="Arial" w:cs="Arial"/>
          <w:b/>
          <w:sz w:val="24"/>
          <w:szCs w:val="24"/>
        </w:rPr>
      </w:pPr>
    </w:p>
    <w:p w14:paraId="18BFFA41" w14:textId="22A22DD8" w:rsidR="00B45DE0" w:rsidRDefault="00B45DE0" w:rsidP="00B45DE0">
      <w:pPr>
        <w:spacing w:after="0" w:line="240" w:lineRule="auto"/>
        <w:jc w:val="both"/>
        <w:rPr>
          <w:rFonts w:ascii="Arial" w:hAnsi="Arial" w:cs="Arial"/>
          <w:b/>
          <w:sz w:val="24"/>
          <w:szCs w:val="24"/>
        </w:rPr>
      </w:pPr>
      <w:r w:rsidRPr="0023693B">
        <w:rPr>
          <w:rFonts w:ascii="Arial" w:hAnsi="Arial" w:cs="Arial"/>
          <w:b/>
          <w:sz w:val="24"/>
          <w:szCs w:val="24"/>
        </w:rPr>
        <w:t>Action</w:t>
      </w:r>
    </w:p>
    <w:p w14:paraId="17F05C45" w14:textId="77777777" w:rsidR="00B45DE0" w:rsidRPr="00D101C1" w:rsidRDefault="00B45DE0" w:rsidP="00B45DE0">
      <w:pPr>
        <w:spacing w:after="0" w:line="240" w:lineRule="auto"/>
        <w:jc w:val="both"/>
        <w:rPr>
          <w:rFonts w:ascii="Arial" w:hAnsi="Arial" w:cs="Arial"/>
          <w:b/>
          <w:sz w:val="24"/>
          <w:szCs w:val="24"/>
        </w:rPr>
      </w:pPr>
    </w:p>
    <w:p w14:paraId="5D2F2FC0" w14:textId="74FF7F52" w:rsidR="00B45DE0" w:rsidRDefault="00B45DE0" w:rsidP="00B453B4">
      <w:pPr>
        <w:tabs>
          <w:tab w:val="left" w:pos="1800"/>
        </w:tabs>
        <w:spacing w:after="0" w:line="240" w:lineRule="auto"/>
        <w:ind w:firstLine="720"/>
        <w:jc w:val="both"/>
        <w:rPr>
          <w:rFonts w:ascii="Arial" w:hAnsi="Arial" w:cs="Arial"/>
          <w:b/>
          <w:sz w:val="24"/>
          <w:szCs w:val="24"/>
        </w:rPr>
      </w:pPr>
      <w:r>
        <w:rPr>
          <w:rFonts w:ascii="Arial" w:hAnsi="Arial" w:cs="Arial"/>
          <w:b/>
          <w:sz w:val="24"/>
          <w:szCs w:val="24"/>
          <w:u w:val="single"/>
        </w:rPr>
        <w:t xml:space="preserve">ITEM </w:t>
      </w:r>
      <w:r w:rsidR="00324088">
        <w:rPr>
          <w:rFonts w:ascii="Arial" w:hAnsi="Arial" w:cs="Arial"/>
          <w:b/>
          <w:sz w:val="24"/>
          <w:szCs w:val="24"/>
          <w:u w:val="single"/>
        </w:rPr>
        <w:t>5</w:t>
      </w:r>
      <w:r w:rsidRPr="0023693B">
        <w:rPr>
          <w:rFonts w:ascii="Arial" w:hAnsi="Arial" w:cs="Arial"/>
          <w:b/>
          <w:sz w:val="24"/>
          <w:szCs w:val="24"/>
        </w:rPr>
        <w:t xml:space="preserve">: </w:t>
      </w:r>
      <w:r w:rsidRPr="0023693B">
        <w:rPr>
          <w:rFonts w:ascii="Arial" w:hAnsi="Arial" w:cs="Arial"/>
          <w:b/>
          <w:sz w:val="24"/>
          <w:szCs w:val="24"/>
        </w:rPr>
        <w:tab/>
      </w:r>
      <w:r w:rsidR="007C0B35" w:rsidRPr="00371F4E">
        <w:rPr>
          <w:rFonts w:ascii="Arial" w:hAnsi="Arial" w:cs="Arial"/>
          <w:b/>
          <w:sz w:val="24"/>
          <w:szCs w:val="24"/>
        </w:rPr>
        <w:t xml:space="preserve">Consider the </w:t>
      </w:r>
      <w:r w:rsidR="007C0B35">
        <w:rPr>
          <w:rFonts w:ascii="Arial" w:eastAsia="Times New Roman" w:hAnsi="Arial" w:cs="Arial"/>
          <w:b/>
          <w:bCs/>
          <w:snapToGrid w:val="0"/>
          <w:sz w:val="24"/>
          <w:szCs w:val="24"/>
        </w:rPr>
        <w:t>August 22</w:t>
      </w:r>
      <w:r w:rsidR="007C0B35" w:rsidRPr="00371F4E">
        <w:rPr>
          <w:rFonts w:ascii="Arial" w:eastAsia="Times New Roman" w:hAnsi="Arial" w:cs="Arial"/>
          <w:b/>
          <w:bCs/>
          <w:snapToGrid w:val="0"/>
          <w:sz w:val="24"/>
          <w:szCs w:val="24"/>
        </w:rPr>
        <w:t>, 2019</w:t>
      </w:r>
      <w:r w:rsidR="007C0B35" w:rsidRPr="00371F4E">
        <w:rPr>
          <w:rFonts w:ascii="Arial" w:hAnsi="Arial" w:cs="Arial"/>
          <w:b/>
          <w:sz w:val="24"/>
          <w:szCs w:val="24"/>
        </w:rPr>
        <w:t xml:space="preserve"> </w:t>
      </w:r>
      <w:r w:rsidR="007C0B35">
        <w:rPr>
          <w:rFonts w:ascii="Arial" w:hAnsi="Arial" w:cs="Arial"/>
          <w:b/>
          <w:sz w:val="24"/>
          <w:szCs w:val="24"/>
        </w:rPr>
        <w:t>Meeting Summary</w:t>
      </w:r>
      <w:r w:rsidR="007C0B35">
        <w:rPr>
          <w:rFonts w:ascii="Arial" w:hAnsi="Arial" w:cs="Arial"/>
          <w:b/>
          <w:sz w:val="24"/>
          <w:szCs w:val="24"/>
        </w:rPr>
        <w:tab/>
      </w:r>
      <w:r w:rsidR="00414ACD">
        <w:rPr>
          <w:rFonts w:ascii="Arial" w:hAnsi="Arial" w:cs="Arial"/>
          <w:b/>
          <w:sz w:val="24"/>
          <w:szCs w:val="24"/>
        </w:rPr>
        <w:tab/>
      </w:r>
      <w:r w:rsidR="00192E88">
        <w:rPr>
          <w:rFonts w:ascii="Arial" w:hAnsi="Arial" w:cs="Arial"/>
          <w:b/>
          <w:sz w:val="24"/>
          <w:szCs w:val="24"/>
        </w:rPr>
        <w:t xml:space="preserve"> </w:t>
      </w:r>
      <w:r w:rsidR="00414ACD">
        <w:rPr>
          <w:rFonts w:ascii="Arial" w:hAnsi="Arial" w:cs="Arial"/>
          <w:b/>
          <w:sz w:val="24"/>
          <w:szCs w:val="24"/>
        </w:rPr>
        <w:t>Chair</w:t>
      </w:r>
      <w:r>
        <w:rPr>
          <w:rFonts w:ascii="Arial" w:hAnsi="Arial" w:cs="Arial"/>
          <w:b/>
          <w:sz w:val="24"/>
          <w:szCs w:val="24"/>
        </w:rPr>
        <w:tab/>
      </w:r>
    </w:p>
    <w:p w14:paraId="7647C997" w14:textId="77777777" w:rsidR="00B45DE0" w:rsidRDefault="00B45DE0" w:rsidP="00B45DE0">
      <w:pPr>
        <w:tabs>
          <w:tab w:val="left" w:pos="1800"/>
        </w:tabs>
        <w:spacing w:after="0" w:line="240" w:lineRule="auto"/>
        <w:ind w:firstLine="720"/>
        <w:jc w:val="both"/>
        <w:rPr>
          <w:rFonts w:ascii="Arial" w:hAnsi="Arial" w:cs="Arial"/>
          <w:b/>
          <w:sz w:val="24"/>
          <w:szCs w:val="24"/>
        </w:rPr>
      </w:pPr>
    </w:p>
    <w:p w14:paraId="7E4037C5" w14:textId="3989FC7F" w:rsidR="00ED0675" w:rsidRDefault="00B45DE0" w:rsidP="00ED0675">
      <w:pPr>
        <w:tabs>
          <w:tab w:val="left" w:pos="1800"/>
        </w:tabs>
        <w:spacing w:after="0" w:line="240" w:lineRule="auto"/>
        <w:ind w:left="2160" w:hanging="1440"/>
        <w:jc w:val="both"/>
        <w:rPr>
          <w:rFonts w:ascii="Arial" w:hAnsi="Arial" w:cs="Arial"/>
          <w:b/>
          <w:sz w:val="24"/>
          <w:szCs w:val="24"/>
        </w:rPr>
      </w:pPr>
      <w:r w:rsidRPr="003D5ABC">
        <w:rPr>
          <w:rFonts w:ascii="Arial" w:hAnsi="Arial" w:cs="Arial"/>
          <w:b/>
          <w:sz w:val="24"/>
          <w:szCs w:val="24"/>
          <w:u w:val="single"/>
        </w:rPr>
        <w:t xml:space="preserve">ITEM </w:t>
      </w:r>
      <w:r w:rsidR="00324088">
        <w:rPr>
          <w:rFonts w:ascii="Arial" w:hAnsi="Arial" w:cs="Arial"/>
          <w:b/>
          <w:sz w:val="24"/>
          <w:szCs w:val="24"/>
          <w:u w:val="single"/>
        </w:rPr>
        <w:t>6</w:t>
      </w:r>
      <w:r w:rsidRPr="0023693B">
        <w:rPr>
          <w:rFonts w:ascii="Arial" w:hAnsi="Arial" w:cs="Arial"/>
          <w:b/>
          <w:sz w:val="24"/>
          <w:szCs w:val="24"/>
        </w:rPr>
        <w:t xml:space="preserve">: </w:t>
      </w:r>
      <w:r w:rsidRPr="0023693B">
        <w:rPr>
          <w:rFonts w:ascii="Arial" w:hAnsi="Arial" w:cs="Arial"/>
          <w:b/>
          <w:sz w:val="24"/>
          <w:szCs w:val="24"/>
        </w:rPr>
        <w:tab/>
      </w:r>
      <w:r w:rsidR="007C0B35">
        <w:rPr>
          <w:rFonts w:ascii="Arial" w:hAnsi="Arial" w:cs="Arial"/>
          <w:b/>
          <w:sz w:val="24"/>
          <w:szCs w:val="24"/>
        </w:rPr>
        <w:t>Upcoming 2020 FCT Board Meeting Dates</w:t>
      </w:r>
      <w:r w:rsidR="00414ACD">
        <w:rPr>
          <w:rFonts w:ascii="Arial" w:hAnsi="Arial" w:cs="Arial"/>
          <w:b/>
          <w:sz w:val="24"/>
          <w:szCs w:val="24"/>
        </w:rPr>
        <w:tab/>
      </w:r>
      <w:r w:rsidR="007C0B35">
        <w:rPr>
          <w:rFonts w:ascii="Arial" w:hAnsi="Arial" w:cs="Arial"/>
          <w:b/>
          <w:sz w:val="24"/>
          <w:szCs w:val="24"/>
        </w:rPr>
        <w:tab/>
      </w:r>
      <w:r w:rsidR="00414ACD">
        <w:rPr>
          <w:rFonts w:ascii="Arial" w:hAnsi="Arial" w:cs="Arial"/>
          <w:b/>
          <w:sz w:val="24"/>
          <w:szCs w:val="24"/>
        </w:rPr>
        <w:tab/>
        <w:t xml:space="preserve"> </w:t>
      </w:r>
      <w:r w:rsidR="00414ACD" w:rsidRPr="0023693B">
        <w:rPr>
          <w:rFonts w:ascii="Arial" w:hAnsi="Arial" w:cs="Arial"/>
          <w:b/>
          <w:sz w:val="24"/>
          <w:szCs w:val="24"/>
        </w:rPr>
        <w:t xml:space="preserve">Chair </w:t>
      </w:r>
    </w:p>
    <w:p w14:paraId="7DA86ECC" w14:textId="41AF8012" w:rsidR="0036370A" w:rsidRDefault="0036370A" w:rsidP="00ED0675">
      <w:pPr>
        <w:tabs>
          <w:tab w:val="left" w:pos="1800"/>
        </w:tabs>
        <w:spacing w:after="0" w:line="240" w:lineRule="auto"/>
        <w:ind w:left="2160" w:hanging="1440"/>
        <w:jc w:val="both"/>
        <w:rPr>
          <w:rFonts w:ascii="Arial" w:hAnsi="Arial" w:cs="Arial"/>
          <w:b/>
          <w:sz w:val="24"/>
          <w:szCs w:val="24"/>
        </w:rPr>
      </w:pPr>
    </w:p>
    <w:p w14:paraId="7C87C55C" w14:textId="23B880AF" w:rsidR="0082526F" w:rsidRDefault="0082526F" w:rsidP="00167463">
      <w:pPr>
        <w:tabs>
          <w:tab w:val="left" w:pos="1800"/>
        </w:tabs>
        <w:spacing w:after="0" w:line="240" w:lineRule="auto"/>
        <w:ind w:left="2160" w:hanging="1440"/>
        <w:jc w:val="both"/>
        <w:rPr>
          <w:rFonts w:ascii="Arial" w:hAnsi="Arial" w:cs="Arial"/>
          <w:b/>
          <w:sz w:val="24"/>
          <w:szCs w:val="24"/>
        </w:rPr>
      </w:pPr>
      <w:r w:rsidRPr="0023693B">
        <w:rPr>
          <w:rFonts w:ascii="Arial" w:hAnsi="Arial" w:cs="Arial"/>
          <w:b/>
          <w:sz w:val="24"/>
          <w:szCs w:val="24"/>
          <w:u w:val="single"/>
        </w:rPr>
        <w:t xml:space="preserve">ITEM </w:t>
      </w:r>
      <w:r>
        <w:rPr>
          <w:rFonts w:ascii="Arial" w:hAnsi="Arial" w:cs="Arial"/>
          <w:b/>
          <w:sz w:val="24"/>
          <w:szCs w:val="24"/>
          <w:u w:val="single"/>
        </w:rPr>
        <w:t>7</w:t>
      </w:r>
      <w:r w:rsidRPr="0023693B">
        <w:rPr>
          <w:rFonts w:ascii="Arial" w:hAnsi="Arial" w:cs="Arial"/>
          <w:b/>
          <w:sz w:val="24"/>
          <w:szCs w:val="24"/>
        </w:rPr>
        <w:t>:</w:t>
      </w:r>
      <w:r w:rsidR="00167463">
        <w:rPr>
          <w:rFonts w:ascii="Arial" w:hAnsi="Arial" w:cs="Arial"/>
          <w:b/>
          <w:sz w:val="24"/>
          <w:szCs w:val="24"/>
        </w:rPr>
        <w:tab/>
      </w:r>
      <w:r>
        <w:rPr>
          <w:rFonts w:ascii="Arial" w:hAnsi="Arial" w:cs="Arial"/>
          <w:b/>
          <w:sz w:val="24"/>
          <w:szCs w:val="24"/>
        </w:rPr>
        <w:t xml:space="preserve">Approval of the Amended FCT Parks and Open </w:t>
      </w:r>
      <w:r>
        <w:rPr>
          <w:rFonts w:ascii="Arial" w:hAnsi="Arial" w:cs="Arial"/>
          <w:b/>
          <w:sz w:val="24"/>
          <w:szCs w:val="24"/>
        </w:rPr>
        <w:tab/>
      </w:r>
      <w:r w:rsidR="007B3BF3">
        <w:rPr>
          <w:rFonts w:ascii="Arial" w:hAnsi="Arial" w:cs="Arial"/>
          <w:b/>
          <w:sz w:val="24"/>
          <w:szCs w:val="24"/>
        </w:rPr>
        <w:t xml:space="preserve">  </w:t>
      </w:r>
      <w:r>
        <w:rPr>
          <w:rFonts w:ascii="Arial" w:hAnsi="Arial" w:cs="Arial"/>
          <w:b/>
          <w:sz w:val="24"/>
          <w:szCs w:val="24"/>
        </w:rPr>
        <w:t>Rita Ventry</w:t>
      </w:r>
    </w:p>
    <w:p w14:paraId="7FAB4890" w14:textId="193DDC81" w:rsidR="0082526F" w:rsidRDefault="0082526F" w:rsidP="0082526F">
      <w:pPr>
        <w:spacing w:after="0" w:line="240" w:lineRule="auto"/>
        <w:ind w:left="720"/>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     Space Program Florida Forever 2019 Application</w:t>
      </w:r>
    </w:p>
    <w:p w14:paraId="690BBD1D" w14:textId="587D1A9C" w:rsidR="0082526F" w:rsidRDefault="0082526F" w:rsidP="0082526F">
      <w:pPr>
        <w:spacing w:after="0" w:line="240" w:lineRule="auto"/>
        <w:ind w:left="1080" w:firstLine="720"/>
        <w:jc w:val="both"/>
        <w:rPr>
          <w:rFonts w:ascii="Arial" w:eastAsia="Times New Roman" w:hAnsi="Arial" w:cs="Arial"/>
          <w:b/>
          <w:bCs/>
          <w:caps/>
          <w:snapToGrid w:val="0"/>
          <w:sz w:val="24"/>
          <w:szCs w:val="24"/>
        </w:rPr>
      </w:pPr>
      <w:r>
        <w:rPr>
          <w:rFonts w:ascii="Arial" w:hAnsi="Arial" w:cs="Arial"/>
          <w:b/>
          <w:sz w:val="24"/>
          <w:szCs w:val="24"/>
        </w:rPr>
        <w:t>Cycle Final Ranking List</w:t>
      </w:r>
    </w:p>
    <w:p w14:paraId="10342A21" w14:textId="77777777" w:rsidR="0082526F" w:rsidRDefault="0082526F" w:rsidP="008A6122">
      <w:pPr>
        <w:tabs>
          <w:tab w:val="left" w:pos="1800"/>
        </w:tabs>
        <w:spacing w:after="0" w:line="240" w:lineRule="auto"/>
        <w:jc w:val="both"/>
        <w:rPr>
          <w:rFonts w:ascii="Arial" w:hAnsi="Arial" w:cs="Arial"/>
          <w:b/>
          <w:sz w:val="24"/>
          <w:szCs w:val="24"/>
          <w:u w:val="single"/>
        </w:rPr>
      </w:pPr>
    </w:p>
    <w:p w14:paraId="10EF2FF5" w14:textId="39C4BC49" w:rsidR="00414ACD" w:rsidRDefault="00414ACD" w:rsidP="00414ACD">
      <w:pPr>
        <w:tabs>
          <w:tab w:val="left" w:pos="1800"/>
        </w:tabs>
        <w:spacing w:after="0" w:line="240" w:lineRule="auto"/>
        <w:ind w:left="1800" w:hanging="1080"/>
        <w:jc w:val="both"/>
        <w:rPr>
          <w:rFonts w:ascii="Arial" w:hAnsi="Arial" w:cs="Arial"/>
          <w:b/>
          <w:sz w:val="24"/>
          <w:szCs w:val="24"/>
        </w:rPr>
      </w:pPr>
      <w:r>
        <w:rPr>
          <w:rFonts w:ascii="Arial" w:hAnsi="Arial" w:cs="Arial"/>
          <w:b/>
          <w:sz w:val="24"/>
          <w:szCs w:val="24"/>
          <w:u w:val="single"/>
        </w:rPr>
        <w:t xml:space="preserve">ITEM </w:t>
      </w:r>
      <w:r w:rsidR="008A6122">
        <w:rPr>
          <w:rFonts w:ascii="Arial" w:hAnsi="Arial" w:cs="Arial"/>
          <w:b/>
          <w:sz w:val="24"/>
          <w:szCs w:val="24"/>
          <w:u w:val="single"/>
        </w:rPr>
        <w:t>8</w:t>
      </w:r>
      <w:r w:rsidRPr="0023693B">
        <w:rPr>
          <w:rFonts w:ascii="Arial" w:hAnsi="Arial" w:cs="Arial"/>
          <w:b/>
          <w:sz w:val="24"/>
          <w:szCs w:val="24"/>
        </w:rPr>
        <w:t>:</w:t>
      </w:r>
      <w:r>
        <w:rPr>
          <w:rFonts w:ascii="Arial" w:hAnsi="Arial" w:cs="Arial"/>
          <w:b/>
          <w:sz w:val="24"/>
          <w:szCs w:val="24"/>
        </w:rPr>
        <w:t xml:space="preserve"> </w:t>
      </w:r>
      <w:r>
        <w:rPr>
          <w:rFonts w:ascii="Arial" w:hAnsi="Arial" w:cs="Arial"/>
          <w:b/>
          <w:sz w:val="24"/>
          <w:szCs w:val="24"/>
        </w:rPr>
        <w:tab/>
      </w:r>
      <w:r w:rsidRPr="0023693B">
        <w:rPr>
          <w:rFonts w:ascii="Arial" w:hAnsi="Arial" w:cs="Arial"/>
          <w:b/>
          <w:sz w:val="24"/>
          <w:szCs w:val="24"/>
        </w:rPr>
        <w:t xml:space="preserve">Public Comment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w:t>
      </w:r>
      <w:r w:rsidRPr="0023693B">
        <w:rPr>
          <w:rFonts w:ascii="Arial" w:hAnsi="Arial" w:cs="Arial"/>
          <w:b/>
          <w:sz w:val="24"/>
          <w:szCs w:val="24"/>
        </w:rPr>
        <w:t>Chair</w:t>
      </w:r>
    </w:p>
    <w:p w14:paraId="6415BEAB" w14:textId="4F8C3725" w:rsidR="00B45DE0" w:rsidRDefault="00B45DE0" w:rsidP="00031982">
      <w:pPr>
        <w:tabs>
          <w:tab w:val="left" w:pos="1800"/>
        </w:tabs>
        <w:spacing w:after="0" w:line="240" w:lineRule="auto"/>
        <w:ind w:firstLine="720"/>
        <w:jc w:val="both"/>
        <w:rPr>
          <w:rFonts w:ascii="Arial" w:hAnsi="Arial" w:cs="Arial"/>
          <w:b/>
          <w:sz w:val="24"/>
          <w:szCs w:val="24"/>
        </w:rPr>
      </w:pPr>
    </w:p>
    <w:p w14:paraId="2879F8BC" w14:textId="77777777" w:rsidR="00706DAC" w:rsidRDefault="00706DAC" w:rsidP="00B45DE0">
      <w:pPr>
        <w:tabs>
          <w:tab w:val="left" w:pos="1800"/>
        </w:tabs>
        <w:spacing w:after="0" w:line="240" w:lineRule="auto"/>
        <w:ind w:left="288" w:hanging="288"/>
        <w:jc w:val="both"/>
        <w:rPr>
          <w:rFonts w:ascii="Arial" w:hAnsi="Arial" w:cs="Arial"/>
          <w:b/>
          <w:sz w:val="24"/>
          <w:szCs w:val="24"/>
        </w:rPr>
      </w:pPr>
    </w:p>
    <w:p w14:paraId="74A10F17" w14:textId="14FF7D63" w:rsidR="00B45DE0" w:rsidRPr="00FA1653" w:rsidRDefault="00B45DE0" w:rsidP="00B45DE0">
      <w:pPr>
        <w:tabs>
          <w:tab w:val="left" w:pos="1800"/>
        </w:tabs>
        <w:spacing w:after="0" w:line="240" w:lineRule="auto"/>
        <w:ind w:left="288" w:hanging="288"/>
        <w:jc w:val="both"/>
        <w:rPr>
          <w:rFonts w:ascii="Arial" w:hAnsi="Arial" w:cs="Arial"/>
          <w:b/>
          <w:sz w:val="24"/>
          <w:szCs w:val="24"/>
        </w:rPr>
      </w:pPr>
      <w:r w:rsidRPr="0023693B">
        <w:rPr>
          <w:rFonts w:ascii="Arial" w:hAnsi="Arial" w:cs="Arial"/>
          <w:b/>
          <w:sz w:val="24"/>
          <w:szCs w:val="24"/>
        </w:rPr>
        <w:t>Adjour</w:t>
      </w:r>
      <w:r>
        <w:rPr>
          <w:rFonts w:ascii="Arial" w:hAnsi="Arial" w:cs="Arial"/>
          <w:b/>
          <w:sz w:val="24"/>
          <w:szCs w:val="24"/>
        </w:rPr>
        <w:t>n</w:t>
      </w:r>
    </w:p>
    <w:p w14:paraId="61CCD17A" w14:textId="77777777" w:rsidR="007F0FC5" w:rsidRDefault="007F0FC5" w:rsidP="007F0FC5">
      <w:pPr>
        <w:spacing w:after="0" w:line="240" w:lineRule="auto"/>
        <w:jc w:val="both"/>
        <w:rPr>
          <w:rFonts w:ascii="Arial" w:hAnsi="Arial" w:cs="Arial"/>
          <w:b/>
          <w:sz w:val="96"/>
          <w:szCs w:val="96"/>
        </w:rPr>
      </w:pPr>
    </w:p>
    <w:p w14:paraId="098D135C" w14:textId="77777777" w:rsidR="007F0FC5" w:rsidRDefault="007F0FC5" w:rsidP="007F0FC5">
      <w:pPr>
        <w:spacing w:after="0" w:line="240" w:lineRule="auto"/>
        <w:jc w:val="both"/>
        <w:rPr>
          <w:rFonts w:ascii="Arial" w:hAnsi="Arial" w:cs="Arial"/>
          <w:b/>
          <w:sz w:val="96"/>
          <w:szCs w:val="96"/>
        </w:rPr>
      </w:pPr>
    </w:p>
    <w:p w14:paraId="5D431AC1" w14:textId="77777777" w:rsidR="007F0FC5" w:rsidRDefault="007F0FC5" w:rsidP="007F0FC5">
      <w:pPr>
        <w:spacing w:after="0" w:line="240" w:lineRule="auto"/>
        <w:jc w:val="both"/>
        <w:rPr>
          <w:rFonts w:ascii="Arial" w:hAnsi="Arial" w:cs="Arial"/>
          <w:b/>
          <w:sz w:val="96"/>
          <w:szCs w:val="96"/>
        </w:rPr>
      </w:pPr>
    </w:p>
    <w:p w14:paraId="72664AD5" w14:textId="77777777" w:rsidR="007F0FC5" w:rsidRDefault="007F0FC5" w:rsidP="007F0FC5">
      <w:pPr>
        <w:spacing w:after="0" w:line="240" w:lineRule="auto"/>
        <w:jc w:val="both"/>
        <w:rPr>
          <w:rFonts w:ascii="Arial" w:hAnsi="Arial" w:cs="Arial"/>
          <w:b/>
          <w:sz w:val="96"/>
          <w:szCs w:val="96"/>
        </w:rPr>
      </w:pPr>
    </w:p>
    <w:p w14:paraId="5951BCB9" w14:textId="77777777" w:rsidR="007F0FC5" w:rsidRDefault="007F0FC5" w:rsidP="007F0FC5">
      <w:pPr>
        <w:spacing w:after="0" w:line="240" w:lineRule="auto"/>
        <w:jc w:val="center"/>
        <w:rPr>
          <w:rFonts w:ascii="Arial" w:hAnsi="Arial" w:cs="Arial"/>
          <w:b/>
          <w:sz w:val="96"/>
          <w:szCs w:val="96"/>
        </w:rPr>
      </w:pPr>
      <w:r w:rsidRPr="0023693B">
        <w:rPr>
          <w:rFonts w:ascii="Arial" w:hAnsi="Arial" w:cs="Arial"/>
          <w:b/>
          <w:sz w:val="96"/>
          <w:szCs w:val="96"/>
        </w:rPr>
        <w:t>Information</w:t>
      </w:r>
    </w:p>
    <w:p w14:paraId="2F32EBDF" w14:textId="23C9EF33" w:rsidR="007F0FC5" w:rsidRPr="00584FF0" w:rsidRDefault="007F0FC5" w:rsidP="007F0FC5">
      <w:pPr>
        <w:spacing w:after="0" w:line="240" w:lineRule="auto"/>
        <w:jc w:val="both"/>
        <w:rPr>
          <w:rFonts w:ascii="Arial" w:hAnsi="Arial" w:cs="Arial"/>
          <w:b/>
          <w:sz w:val="96"/>
          <w:szCs w:val="96"/>
        </w:rPr>
      </w:pPr>
      <w:r>
        <w:rPr>
          <w:rFonts w:cs="Arial"/>
          <w:bCs/>
          <w:sz w:val="24"/>
          <w:szCs w:val="24"/>
        </w:rPr>
        <w:br w:type="page"/>
      </w:r>
    </w:p>
    <w:p w14:paraId="3FFE1A9C" w14:textId="7CF74940" w:rsidR="00C8580C" w:rsidRDefault="00C8580C" w:rsidP="00863D9E">
      <w:pPr>
        <w:tabs>
          <w:tab w:val="left" w:pos="1800"/>
        </w:tabs>
        <w:spacing w:after="0" w:line="240" w:lineRule="auto"/>
        <w:jc w:val="both"/>
        <w:rPr>
          <w:rFonts w:ascii="Arial" w:hAnsi="Arial" w:cs="Arial"/>
          <w:b/>
          <w:sz w:val="24"/>
          <w:szCs w:val="24"/>
        </w:rPr>
      </w:pPr>
      <w:bookmarkStart w:id="1" w:name="_Hlk23489223"/>
      <w:r w:rsidRPr="009569A5">
        <w:rPr>
          <w:rFonts w:ascii="Arial" w:hAnsi="Arial" w:cs="Arial"/>
          <w:b/>
          <w:sz w:val="24"/>
          <w:szCs w:val="24"/>
          <w:u w:val="single"/>
        </w:rPr>
        <w:lastRenderedPageBreak/>
        <w:t xml:space="preserve">ITEM </w:t>
      </w:r>
      <w:r w:rsidR="009E4AAD">
        <w:rPr>
          <w:rFonts w:ascii="Arial" w:hAnsi="Arial" w:cs="Arial"/>
          <w:b/>
          <w:sz w:val="24"/>
          <w:szCs w:val="24"/>
          <w:u w:val="single"/>
        </w:rPr>
        <w:t>1</w:t>
      </w:r>
      <w:r>
        <w:rPr>
          <w:rFonts w:ascii="Arial" w:hAnsi="Arial" w:cs="Arial"/>
          <w:b/>
          <w:sz w:val="24"/>
          <w:szCs w:val="24"/>
        </w:rPr>
        <w:t>:</w:t>
      </w:r>
      <w:r w:rsidR="001E4673">
        <w:rPr>
          <w:rFonts w:ascii="Arial" w:hAnsi="Arial" w:cs="Arial"/>
          <w:b/>
          <w:sz w:val="24"/>
          <w:szCs w:val="24"/>
        </w:rPr>
        <w:tab/>
      </w:r>
      <w:r w:rsidR="00863D9E">
        <w:rPr>
          <w:rFonts w:ascii="Arial" w:hAnsi="Arial" w:cs="Arial"/>
          <w:b/>
          <w:sz w:val="24"/>
          <w:szCs w:val="24"/>
        </w:rPr>
        <w:t xml:space="preserve">Program </w:t>
      </w:r>
      <w:r w:rsidR="00863D9E" w:rsidRPr="00827F4D">
        <w:rPr>
          <w:rFonts w:ascii="Arial" w:hAnsi="Arial" w:cs="Arial"/>
          <w:b/>
          <w:sz w:val="24"/>
          <w:szCs w:val="24"/>
        </w:rPr>
        <w:t>Update</w:t>
      </w:r>
      <w:r w:rsidR="00863D9E">
        <w:rPr>
          <w:rFonts w:ascii="Arial" w:hAnsi="Arial" w:cs="Arial"/>
          <w:b/>
          <w:sz w:val="24"/>
          <w:szCs w:val="24"/>
        </w:rPr>
        <w:t>s</w:t>
      </w:r>
      <w:r w:rsidR="00863D9E">
        <w:rPr>
          <w:rFonts w:ascii="Arial" w:hAnsi="Arial" w:cs="Arial"/>
          <w:b/>
          <w:sz w:val="24"/>
          <w:szCs w:val="24"/>
        </w:rPr>
        <w:tab/>
      </w:r>
      <w:r w:rsidR="00863D9E">
        <w:rPr>
          <w:rFonts w:ascii="Arial" w:hAnsi="Arial" w:cs="Arial"/>
          <w:b/>
          <w:sz w:val="24"/>
          <w:szCs w:val="24"/>
        </w:rPr>
        <w:tab/>
      </w:r>
      <w:r w:rsidR="00863D9E">
        <w:rPr>
          <w:rFonts w:ascii="Arial" w:hAnsi="Arial" w:cs="Arial"/>
          <w:b/>
          <w:sz w:val="24"/>
          <w:szCs w:val="24"/>
        </w:rPr>
        <w:tab/>
      </w:r>
      <w:r w:rsidR="00863D9E">
        <w:rPr>
          <w:rFonts w:ascii="Arial" w:hAnsi="Arial" w:cs="Arial"/>
          <w:b/>
          <w:sz w:val="24"/>
          <w:szCs w:val="24"/>
        </w:rPr>
        <w:tab/>
      </w:r>
      <w:r w:rsidR="00863D9E">
        <w:rPr>
          <w:rFonts w:ascii="Arial" w:hAnsi="Arial" w:cs="Arial"/>
          <w:b/>
          <w:sz w:val="24"/>
          <w:szCs w:val="24"/>
        </w:rPr>
        <w:tab/>
      </w:r>
      <w:r w:rsidR="00863D9E">
        <w:rPr>
          <w:rFonts w:ascii="Arial" w:hAnsi="Arial" w:cs="Arial"/>
          <w:b/>
          <w:sz w:val="24"/>
          <w:szCs w:val="24"/>
        </w:rPr>
        <w:tab/>
        <w:t xml:space="preserve">     B</w:t>
      </w:r>
      <w:r w:rsidR="009E4AAD">
        <w:rPr>
          <w:rFonts w:ascii="Arial" w:hAnsi="Arial" w:cs="Arial"/>
          <w:b/>
          <w:sz w:val="24"/>
          <w:szCs w:val="24"/>
        </w:rPr>
        <w:t>ill Bibby</w:t>
      </w:r>
    </w:p>
    <w:p w14:paraId="35C2090C" w14:textId="110C1093" w:rsidR="00BE48C2" w:rsidRDefault="00BE48C2" w:rsidP="00863D9E">
      <w:pPr>
        <w:tabs>
          <w:tab w:val="left" w:pos="1800"/>
        </w:tabs>
        <w:spacing w:after="0" w:line="240" w:lineRule="auto"/>
        <w:jc w:val="both"/>
        <w:rPr>
          <w:rFonts w:ascii="Arial" w:hAnsi="Arial" w:cs="Arial"/>
          <w:b/>
          <w:sz w:val="24"/>
          <w:szCs w:val="24"/>
        </w:rPr>
      </w:pPr>
    </w:p>
    <w:p w14:paraId="16E49F69" w14:textId="77777777" w:rsidR="00BE48C2" w:rsidRDefault="00BE48C2" w:rsidP="00863D9E">
      <w:pPr>
        <w:tabs>
          <w:tab w:val="left" w:pos="1800"/>
        </w:tabs>
        <w:spacing w:after="0" w:line="240" w:lineRule="auto"/>
        <w:jc w:val="both"/>
        <w:rPr>
          <w:rFonts w:ascii="Arial" w:hAnsi="Arial" w:cs="Arial"/>
          <w:b/>
          <w:sz w:val="24"/>
          <w:szCs w:val="24"/>
        </w:rPr>
      </w:pPr>
    </w:p>
    <w:bookmarkEnd w:id="1"/>
    <w:p w14:paraId="4106D3D1" w14:textId="3DF8E20D" w:rsidR="00BE48C2" w:rsidRDefault="00BE48C2" w:rsidP="00863D9E">
      <w:pPr>
        <w:tabs>
          <w:tab w:val="left" w:pos="1800"/>
        </w:tabs>
        <w:spacing w:after="0" w:line="240" w:lineRule="auto"/>
        <w:jc w:val="both"/>
        <w:rPr>
          <w:rFonts w:ascii="Arial" w:hAnsi="Arial" w:cs="Arial"/>
          <w:b/>
          <w:sz w:val="24"/>
          <w:szCs w:val="24"/>
        </w:rPr>
      </w:pPr>
    </w:p>
    <w:p w14:paraId="1004E07F" w14:textId="77952FFB" w:rsidR="00BE48C2" w:rsidRDefault="00BE48C2" w:rsidP="00BE48C2">
      <w:pPr>
        <w:pStyle w:val="ListParagraph"/>
        <w:numPr>
          <w:ilvl w:val="0"/>
          <w:numId w:val="16"/>
        </w:numPr>
        <w:tabs>
          <w:tab w:val="left" w:pos="1800"/>
        </w:tabs>
        <w:spacing w:after="0" w:line="240" w:lineRule="auto"/>
        <w:jc w:val="both"/>
        <w:rPr>
          <w:rFonts w:ascii="Arial" w:hAnsi="Arial" w:cs="Arial"/>
          <w:sz w:val="24"/>
          <w:szCs w:val="24"/>
        </w:rPr>
      </w:pPr>
      <w:r w:rsidRPr="00BE48C2">
        <w:rPr>
          <w:rFonts w:ascii="Arial" w:hAnsi="Arial" w:cs="Arial"/>
          <w:sz w:val="24"/>
          <w:szCs w:val="24"/>
        </w:rPr>
        <w:t>FY2016-2017 Parks and Open Space Projects</w:t>
      </w:r>
    </w:p>
    <w:p w14:paraId="315EBA21" w14:textId="77777777" w:rsidR="00BE48C2" w:rsidRPr="00BE48C2" w:rsidRDefault="00BE48C2" w:rsidP="00BE48C2">
      <w:pPr>
        <w:pStyle w:val="ListParagraph"/>
        <w:tabs>
          <w:tab w:val="left" w:pos="1800"/>
        </w:tabs>
        <w:spacing w:after="0" w:line="240" w:lineRule="auto"/>
        <w:jc w:val="both"/>
        <w:rPr>
          <w:rFonts w:ascii="Arial" w:hAnsi="Arial" w:cs="Arial"/>
          <w:sz w:val="24"/>
          <w:szCs w:val="24"/>
        </w:rPr>
      </w:pPr>
    </w:p>
    <w:p w14:paraId="64E420AB" w14:textId="1A1746E7" w:rsidR="00BE48C2" w:rsidRDefault="00BE48C2" w:rsidP="00BE48C2">
      <w:pPr>
        <w:pStyle w:val="ListParagraph"/>
        <w:numPr>
          <w:ilvl w:val="0"/>
          <w:numId w:val="16"/>
        </w:numPr>
        <w:tabs>
          <w:tab w:val="left" w:pos="1800"/>
        </w:tabs>
        <w:spacing w:after="0" w:line="240" w:lineRule="auto"/>
        <w:jc w:val="both"/>
        <w:rPr>
          <w:rFonts w:ascii="Arial" w:hAnsi="Arial" w:cs="Arial"/>
          <w:sz w:val="24"/>
          <w:szCs w:val="24"/>
        </w:rPr>
      </w:pPr>
      <w:r w:rsidRPr="00BE48C2">
        <w:rPr>
          <w:rFonts w:ascii="Arial" w:hAnsi="Arial" w:cs="Arial"/>
          <w:sz w:val="24"/>
          <w:szCs w:val="24"/>
        </w:rPr>
        <w:t>FY2018-2019 Parks and Open Space Projects</w:t>
      </w:r>
    </w:p>
    <w:p w14:paraId="677429C8" w14:textId="77777777" w:rsidR="00BE48C2" w:rsidRPr="00BE48C2" w:rsidRDefault="00BE48C2" w:rsidP="00BE48C2">
      <w:pPr>
        <w:pStyle w:val="ListParagraph"/>
        <w:rPr>
          <w:rFonts w:ascii="Arial" w:hAnsi="Arial" w:cs="Arial"/>
          <w:sz w:val="24"/>
          <w:szCs w:val="24"/>
        </w:rPr>
      </w:pPr>
    </w:p>
    <w:p w14:paraId="141CC8C9" w14:textId="2B23B2B6" w:rsidR="00BE48C2" w:rsidRDefault="00BE48C2" w:rsidP="00BE48C2">
      <w:pPr>
        <w:pStyle w:val="ListParagraph"/>
        <w:numPr>
          <w:ilvl w:val="0"/>
          <w:numId w:val="16"/>
        </w:numPr>
        <w:tabs>
          <w:tab w:val="left" w:pos="1800"/>
        </w:tabs>
        <w:spacing w:after="0" w:line="240" w:lineRule="auto"/>
        <w:jc w:val="both"/>
        <w:rPr>
          <w:rFonts w:ascii="Arial" w:hAnsi="Arial" w:cs="Arial"/>
          <w:sz w:val="24"/>
          <w:szCs w:val="24"/>
        </w:rPr>
      </w:pPr>
      <w:r w:rsidRPr="00BE48C2">
        <w:rPr>
          <w:rFonts w:ascii="Arial" w:hAnsi="Arial" w:cs="Arial"/>
          <w:sz w:val="24"/>
          <w:szCs w:val="24"/>
        </w:rPr>
        <w:t>FY2018-2019 Stan Mayfield Working Waterfronts Projects</w:t>
      </w:r>
    </w:p>
    <w:p w14:paraId="138BC34A" w14:textId="77777777" w:rsidR="00BE48C2" w:rsidRPr="00BE48C2" w:rsidRDefault="00BE48C2" w:rsidP="00BE48C2">
      <w:pPr>
        <w:tabs>
          <w:tab w:val="left" w:pos="1800"/>
        </w:tabs>
        <w:spacing w:after="0" w:line="240" w:lineRule="auto"/>
        <w:jc w:val="both"/>
        <w:rPr>
          <w:rFonts w:ascii="Arial" w:hAnsi="Arial" w:cs="Arial"/>
          <w:sz w:val="24"/>
          <w:szCs w:val="24"/>
        </w:rPr>
      </w:pPr>
    </w:p>
    <w:p w14:paraId="78C04476" w14:textId="0FE1CE79" w:rsidR="00BE48C2" w:rsidRPr="00BE48C2" w:rsidRDefault="00BE48C2" w:rsidP="00BE48C2">
      <w:pPr>
        <w:pStyle w:val="ListParagraph"/>
        <w:numPr>
          <w:ilvl w:val="0"/>
          <w:numId w:val="16"/>
        </w:numPr>
        <w:tabs>
          <w:tab w:val="left" w:pos="1800"/>
        </w:tabs>
        <w:spacing w:after="0" w:line="240" w:lineRule="auto"/>
        <w:jc w:val="both"/>
        <w:rPr>
          <w:rFonts w:ascii="Arial" w:hAnsi="Arial" w:cs="Arial"/>
          <w:sz w:val="24"/>
          <w:szCs w:val="24"/>
        </w:rPr>
      </w:pPr>
      <w:r w:rsidRPr="00BE48C2">
        <w:rPr>
          <w:rFonts w:ascii="Arial" w:hAnsi="Arial" w:cs="Arial"/>
          <w:sz w:val="24"/>
          <w:szCs w:val="24"/>
        </w:rPr>
        <w:t>FY2019-2020 Stan Mayfield Working Waterfronts Application Cycle</w:t>
      </w:r>
    </w:p>
    <w:p w14:paraId="30395745" w14:textId="77777777" w:rsidR="00954466" w:rsidRDefault="00954466" w:rsidP="00954466">
      <w:pPr>
        <w:spacing w:after="0" w:line="240" w:lineRule="auto"/>
        <w:jc w:val="both"/>
        <w:rPr>
          <w:rStyle w:val="EmailStyle171"/>
          <w:b/>
          <w:bCs/>
          <w:caps/>
          <w:sz w:val="24"/>
          <w:szCs w:val="24"/>
        </w:rPr>
      </w:pPr>
      <w:bookmarkStart w:id="2" w:name="_Hlk15289329"/>
    </w:p>
    <w:p w14:paraId="22D5B8BA" w14:textId="77777777" w:rsidR="009569A5" w:rsidRDefault="009569A5" w:rsidP="009569A5">
      <w:pPr>
        <w:spacing w:after="0" w:line="240" w:lineRule="auto"/>
        <w:jc w:val="both"/>
        <w:rPr>
          <w:rStyle w:val="EmailStyle171"/>
          <w:b/>
          <w:bCs/>
          <w:caps/>
          <w:sz w:val="24"/>
          <w:szCs w:val="24"/>
        </w:rPr>
      </w:pPr>
    </w:p>
    <w:p w14:paraId="7C1C760F" w14:textId="77777777" w:rsidR="009569A5" w:rsidRDefault="009569A5" w:rsidP="009569A5">
      <w:pPr>
        <w:spacing w:after="0" w:line="240" w:lineRule="auto"/>
        <w:jc w:val="both"/>
        <w:rPr>
          <w:rStyle w:val="EmailStyle171"/>
          <w:b/>
          <w:bCs/>
          <w:caps/>
          <w:sz w:val="24"/>
          <w:szCs w:val="24"/>
        </w:rPr>
      </w:pPr>
    </w:p>
    <w:p w14:paraId="772E28D4" w14:textId="2C514B2A" w:rsidR="00706DAC" w:rsidRDefault="009569A5" w:rsidP="00F378D0">
      <w:pPr>
        <w:rPr>
          <w:rFonts w:ascii="Arial" w:hAnsi="Arial" w:cs="Arial"/>
          <w:b/>
          <w:sz w:val="24"/>
          <w:szCs w:val="24"/>
        </w:rPr>
      </w:pPr>
      <w:r>
        <w:rPr>
          <w:rFonts w:cs="Arial"/>
          <w:bCs/>
          <w:sz w:val="24"/>
          <w:szCs w:val="24"/>
        </w:rPr>
        <w:br w:type="page"/>
      </w:r>
      <w:bookmarkStart w:id="3" w:name="_Hlk23489247"/>
      <w:bookmarkStart w:id="4" w:name="_Hlk15300438"/>
      <w:bookmarkStart w:id="5" w:name="_Hlk15289441"/>
      <w:bookmarkEnd w:id="2"/>
      <w:r w:rsidR="00C8580C" w:rsidRPr="00827F4D">
        <w:rPr>
          <w:rFonts w:ascii="Arial" w:hAnsi="Arial" w:cs="Arial"/>
          <w:b/>
          <w:sz w:val="24"/>
          <w:szCs w:val="24"/>
          <w:u w:val="single"/>
        </w:rPr>
        <w:lastRenderedPageBreak/>
        <w:t xml:space="preserve">ITEM </w:t>
      </w:r>
      <w:r w:rsidR="00863D9E">
        <w:rPr>
          <w:rFonts w:ascii="Arial" w:hAnsi="Arial" w:cs="Arial"/>
          <w:b/>
          <w:sz w:val="24"/>
          <w:szCs w:val="24"/>
          <w:u w:val="single"/>
        </w:rPr>
        <w:t>2</w:t>
      </w:r>
      <w:r w:rsidR="00C8580C" w:rsidRPr="00827F4D">
        <w:rPr>
          <w:rFonts w:ascii="Arial" w:hAnsi="Arial" w:cs="Arial"/>
          <w:b/>
          <w:sz w:val="24"/>
          <w:szCs w:val="24"/>
        </w:rPr>
        <w:t xml:space="preserve">: </w:t>
      </w:r>
      <w:r w:rsidR="00C8580C">
        <w:rPr>
          <w:rFonts w:ascii="Arial" w:hAnsi="Arial" w:cs="Arial"/>
          <w:b/>
          <w:sz w:val="24"/>
          <w:szCs w:val="24"/>
        </w:rPr>
        <w:tab/>
      </w:r>
      <w:r w:rsidR="00B81A2F">
        <w:rPr>
          <w:rFonts w:ascii="Arial" w:hAnsi="Arial" w:cs="Arial"/>
          <w:b/>
          <w:sz w:val="24"/>
          <w:szCs w:val="24"/>
        </w:rPr>
        <w:t xml:space="preserve">Open/Undeveloped Project Sites - Update    </w:t>
      </w:r>
      <w:r w:rsidR="00B81A2F">
        <w:rPr>
          <w:rFonts w:ascii="Arial" w:hAnsi="Arial" w:cs="Arial"/>
          <w:b/>
          <w:sz w:val="24"/>
          <w:szCs w:val="24"/>
        </w:rPr>
        <w:tab/>
      </w:r>
      <w:r w:rsidR="00B81A2F">
        <w:rPr>
          <w:rFonts w:ascii="Arial" w:hAnsi="Arial" w:cs="Arial"/>
          <w:b/>
          <w:sz w:val="24"/>
          <w:szCs w:val="24"/>
        </w:rPr>
        <w:tab/>
        <w:t xml:space="preserve">     </w:t>
      </w:r>
      <w:r w:rsidR="00F378D0">
        <w:rPr>
          <w:rFonts w:ascii="Arial" w:hAnsi="Arial" w:cs="Arial"/>
          <w:b/>
          <w:sz w:val="24"/>
          <w:szCs w:val="24"/>
        </w:rPr>
        <w:t xml:space="preserve">     </w:t>
      </w:r>
      <w:r w:rsidR="00B81A2F">
        <w:rPr>
          <w:rFonts w:ascii="Arial" w:hAnsi="Arial" w:cs="Arial"/>
          <w:b/>
          <w:sz w:val="24"/>
          <w:szCs w:val="24"/>
        </w:rPr>
        <w:t xml:space="preserve">     Bill Bibby</w:t>
      </w:r>
    </w:p>
    <w:bookmarkEnd w:id="3"/>
    <w:p w14:paraId="13D50A71" w14:textId="77777777" w:rsidR="00BD4BC9" w:rsidRDefault="00BD4BC9" w:rsidP="00BD4BC9">
      <w:pPr>
        <w:spacing w:after="0" w:line="240" w:lineRule="auto"/>
        <w:jc w:val="both"/>
        <w:rPr>
          <w:rStyle w:val="EmailStyle171"/>
          <w:b/>
          <w:bCs/>
          <w:caps/>
          <w:sz w:val="24"/>
          <w:szCs w:val="24"/>
        </w:rPr>
      </w:pPr>
    </w:p>
    <w:p w14:paraId="6EFE4C8B" w14:textId="7485FD46" w:rsidR="00BD4BC9" w:rsidRDefault="00BE48C2" w:rsidP="00BD4BC9">
      <w:pPr>
        <w:spacing w:after="0" w:line="240" w:lineRule="auto"/>
        <w:jc w:val="both"/>
        <w:rPr>
          <w:rStyle w:val="EmailStyle171"/>
          <w:b/>
          <w:bCs/>
          <w:caps/>
          <w:sz w:val="24"/>
          <w:szCs w:val="24"/>
        </w:rPr>
      </w:pPr>
      <w:r>
        <w:rPr>
          <w:noProof/>
        </w:rPr>
        <w:drawing>
          <wp:anchor distT="0" distB="0" distL="114300" distR="114300" simplePos="0" relativeHeight="251658240" behindDoc="0" locked="0" layoutInCell="1" allowOverlap="1" wp14:anchorId="75378046" wp14:editId="404DD3A6">
            <wp:simplePos x="0" y="0"/>
            <wp:positionH relativeFrom="column">
              <wp:posOffset>3200400</wp:posOffset>
            </wp:positionH>
            <wp:positionV relativeFrom="paragraph">
              <wp:posOffset>166910</wp:posOffset>
            </wp:positionV>
            <wp:extent cx="2788920" cy="2755995"/>
            <wp:effectExtent l="0" t="0" r="11430" b="6350"/>
            <wp:wrapSquare wrapText="bothSides"/>
            <wp:docPr id="3" name="Chart 3">
              <a:extLst xmlns:a="http://schemas.openxmlformats.org/drawingml/2006/main">
                <a:ext uri="{FF2B5EF4-FFF2-40B4-BE49-F238E27FC236}">
                  <a16:creationId xmlns:a16="http://schemas.microsoft.com/office/drawing/2014/main" id="{0B426C19-D3D0-4846-A84F-A0CECFBE07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2CCB52E1" w14:textId="6A187738" w:rsidR="00BD4BC9" w:rsidRPr="00BE48C2" w:rsidRDefault="00BD4BC9" w:rsidP="00BD4BC9">
      <w:pPr>
        <w:framePr w:w="4432" w:hSpace="180" w:wrap="around" w:vAnchor="text" w:hAnchor="page" w:x="1377" w:y="4405"/>
        <w:spacing w:after="0" w:line="240" w:lineRule="auto"/>
        <w:rPr>
          <w:rFonts w:ascii="Arial" w:eastAsia="Times New Roman" w:hAnsi="Arial" w:cs="Arial"/>
          <w:color w:val="000000"/>
        </w:rPr>
      </w:pPr>
      <w:r w:rsidRPr="00BE48C2">
        <w:rPr>
          <w:rFonts w:ascii="Arial" w:eastAsia="Times New Roman" w:hAnsi="Arial" w:cs="Arial"/>
          <w:color w:val="000000"/>
        </w:rPr>
        <w:t>This pie chart represents a summary of projects in which FCT recipients have responded to the survey. It reflects parks that are Open versus Not Open to the public.</w:t>
      </w:r>
    </w:p>
    <w:p w14:paraId="0F374840" w14:textId="77777777" w:rsidR="00BD4BC9" w:rsidRPr="00BE48C2" w:rsidRDefault="00BD4BC9" w:rsidP="00BD4BC9">
      <w:pPr>
        <w:framePr w:w="4432" w:hSpace="180" w:wrap="around" w:vAnchor="text" w:hAnchor="page" w:x="1377" w:y="4405"/>
        <w:spacing w:after="0" w:line="240" w:lineRule="auto"/>
        <w:rPr>
          <w:rFonts w:ascii="Arial" w:eastAsia="Times New Roman" w:hAnsi="Arial" w:cs="Arial"/>
          <w:color w:val="000000"/>
        </w:rPr>
      </w:pPr>
    </w:p>
    <w:p w14:paraId="56DB6FCD" w14:textId="64E494B4" w:rsidR="00BD4BC9" w:rsidRPr="00BE48C2" w:rsidRDefault="00BD4BC9" w:rsidP="00BD4BC9">
      <w:pPr>
        <w:framePr w:w="4432" w:hSpace="180" w:wrap="around" w:vAnchor="text" w:hAnchor="page" w:x="1377" w:y="4405"/>
        <w:spacing w:after="0" w:line="240" w:lineRule="auto"/>
        <w:rPr>
          <w:rFonts w:ascii="Arial" w:eastAsia="Times New Roman" w:hAnsi="Arial" w:cs="Arial"/>
          <w:color w:val="000000"/>
        </w:rPr>
      </w:pPr>
      <w:r w:rsidRPr="00BE48C2">
        <w:rPr>
          <w:rFonts w:ascii="Arial" w:eastAsia="Times New Roman" w:hAnsi="Arial" w:cs="Arial"/>
          <w:color w:val="000000"/>
        </w:rPr>
        <w:t>Thirteen parks reported hurricane damage.  These sites were originally open to the public and 100% developed.</w:t>
      </w:r>
    </w:p>
    <w:p w14:paraId="6DF90B1F" w14:textId="77777777" w:rsidR="00BE48C2" w:rsidRPr="00BE48C2" w:rsidRDefault="00BE48C2" w:rsidP="00BE48C2">
      <w:pPr>
        <w:framePr w:w="4358" w:hSpace="180" w:wrap="around" w:vAnchor="text" w:hAnchor="page" w:x="6469" w:y="4343"/>
        <w:rPr>
          <w:rFonts w:ascii="Arial" w:eastAsia="Times New Roman" w:hAnsi="Arial" w:cs="Arial"/>
          <w:color w:val="000000"/>
        </w:rPr>
      </w:pPr>
      <w:r w:rsidRPr="00BE48C2">
        <w:rPr>
          <w:rFonts w:ascii="Arial" w:eastAsia="Times New Roman" w:hAnsi="Arial" w:cs="Arial"/>
          <w:color w:val="000000"/>
        </w:rPr>
        <w:t xml:space="preserve">This pie chart represents a summary of the 92% of responses whose answers showed Open parks.  </w:t>
      </w:r>
    </w:p>
    <w:p w14:paraId="062C8A05" w14:textId="77777777" w:rsidR="00BE48C2" w:rsidRPr="00BE48C2" w:rsidRDefault="00BE48C2" w:rsidP="00BE48C2">
      <w:pPr>
        <w:framePr w:w="4358" w:hSpace="180" w:wrap="around" w:vAnchor="text" w:hAnchor="page" w:x="6469" w:y="4343"/>
        <w:rPr>
          <w:rFonts w:ascii="Arial" w:hAnsi="Arial" w:cs="Arial"/>
          <w:b/>
        </w:rPr>
      </w:pPr>
      <w:r w:rsidRPr="00BE48C2">
        <w:rPr>
          <w:rFonts w:ascii="Arial" w:eastAsia="Times New Roman" w:hAnsi="Arial" w:cs="Arial"/>
          <w:color w:val="000000"/>
        </w:rPr>
        <w:t xml:space="preserve">The 2% “No Response” refers to project managers who responded to the </w:t>
      </w:r>
      <w:proofErr w:type="gramStart"/>
      <w:r w:rsidRPr="00BE48C2">
        <w:rPr>
          <w:rFonts w:ascii="Arial" w:eastAsia="Times New Roman" w:hAnsi="Arial" w:cs="Arial"/>
          <w:color w:val="000000"/>
        </w:rPr>
        <w:t>survey, but</w:t>
      </w:r>
      <w:proofErr w:type="gramEnd"/>
      <w:r w:rsidRPr="00BE48C2">
        <w:rPr>
          <w:rFonts w:ascii="Arial" w:eastAsia="Times New Roman" w:hAnsi="Arial" w:cs="Arial"/>
          <w:color w:val="000000"/>
        </w:rPr>
        <w:t xml:space="preserve"> did not respond to this item. </w:t>
      </w:r>
    </w:p>
    <w:p w14:paraId="3B5D0049" w14:textId="10ED23E0" w:rsidR="00BD4BC9" w:rsidRPr="001B4918" w:rsidRDefault="00BD4BC9" w:rsidP="00BD4BC9">
      <w:pPr>
        <w:rPr>
          <w:rFonts w:ascii="Arial" w:eastAsia="Times New Roman" w:hAnsi="Arial" w:cs="Arial"/>
          <w:bCs/>
          <w:sz w:val="24"/>
          <w:szCs w:val="24"/>
        </w:rPr>
      </w:pPr>
      <w:r>
        <w:rPr>
          <w:noProof/>
        </w:rPr>
        <w:drawing>
          <wp:inline distT="0" distB="0" distL="0" distR="0" wp14:anchorId="6011405B" wp14:editId="782F3EF7">
            <wp:extent cx="2826327" cy="2754507"/>
            <wp:effectExtent l="0" t="0" r="12700" b="8255"/>
            <wp:docPr id="4" name="Chart 4">
              <a:extLst xmlns:a="http://schemas.openxmlformats.org/drawingml/2006/main">
                <a:ext uri="{FF2B5EF4-FFF2-40B4-BE49-F238E27FC236}">
                  <a16:creationId xmlns:a16="http://schemas.microsoft.com/office/drawing/2014/main" id="{107842B0-48B9-40B0-8EB9-945CF2B4D4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Arial" w:eastAsia="Times New Roman" w:hAnsi="Arial" w:cs="Arial"/>
          <w:bCs/>
          <w:sz w:val="24"/>
          <w:szCs w:val="24"/>
        </w:rPr>
        <w:tab/>
      </w:r>
    </w:p>
    <w:p w14:paraId="5953D627" w14:textId="472826BF" w:rsidR="00E356FC" w:rsidRPr="003B6589" w:rsidRDefault="00706DAC" w:rsidP="00461149">
      <w:pPr>
        <w:rPr>
          <w:rFonts w:ascii="Arial" w:eastAsia="Times New Roman" w:hAnsi="Arial" w:cs="Arial"/>
          <w:b/>
          <w:sz w:val="24"/>
          <w:szCs w:val="24"/>
        </w:rPr>
      </w:pPr>
      <w:r>
        <w:rPr>
          <w:rFonts w:ascii="Arial" w:hAnsi="Arial" w:cs="Arial"/>
          <w:b/>
          <w:sz w:val="24"/>
          <w:szCs w:val="24"/>
        </w:rPr>
        <w:br w:type="page"/>
      </w:r>
      <w:bookmarkStart w:id="6" w:name="_Hlk15299126"/>
      <w:bookmarkStart w:id="7" w:name="_Hlk15289826"/>
      <w:bookmarkEnd w:id="4"/>
      <w:bookmarkEnd w:id="5"/>
    </w:p>
    <w:p w14:paraId="579C09C4" w14:textId="6CCCACDB" w:rsidR="009E4AAD" w:rsidRDefault="004B2257" w:rsidP="009E4AAD">
      <w:pPr>
        <w:tabs>
          <w:tab w:val="left" w:pos="1440"/>
        </w:tabs>
        <w:spacing w:after="0" w:line="240" w:lineRule="auto"/>
        <w:jc w:val="both"/>
        <w:rPr>
          <w:rFonts w:ascii="Arial" w:hAnsi="Arial" w:cs="Arial"/>
          <w:b/>
          <w:sz w:val="24"/>
          <w:szCs w:val="24"/>
        </w:rPr>
      </w:pPr>
      <w:r w:rsidRPr="0023693B">
        <w:rPr>
          <w:rFonts w:ascii="Arial" w:hAnsi="Arial" w:cs="Arial"/>
          <w:b/>
          <w:sz w:val="24"/>
          <w:szCs w:val="24"/>
          <w:u w:val="single"/>
        </w:rPr>
        <w:lastRenderedPageBreak/>
        <w:t>ITEM</w:t>
      </w:r>
      <w:r w:rsidR="00461149">
        <w:rPr>
          <w:rFonts w:ascii="Arial" w:hAnsi="Arial" w:cs="Arial"/>
          <w:b/>
          <w:sz w:val="24"/>
          <w:szCs w:val="24"/>
          <w:u w:val="single"/>
        </w:rPr>
        <w:t xml:space="preserve"> </w:t>
      </w:r>
      <w:r w:rsidR="00257B69">
        <w:rPr>
          <w:rFonts w:ascii="Arial" w:hAnsi="Arial" w:cs="Arial"/>
          <w:b/>
          <w:sz w:val="24"/>
          <w:szCs w:val="24"/>
          <w:u w:val="single"/>
        </w:rPr>
        <w:t>3</w:t>
      </w:r>
      <w:r w:rsidRPr="0023693B">
        <w:rPr>
          <w:rFonts w:ascii="Arial" w:hAnsi="Arial" w:cs="Arial"/>
          <w:b/>
          <w:sz w:val="24"/>
          <w:szCs w:val="24"/>
        </w:rPr>
        <w:t>:</w:t>
      </w:r>
      <w:r w:rsidR="00CD591D" w:rsidRPr="0023693B">
        <w:rPr>
          <w:rFonts w:ascii="Arial" w:hAnsi="Arial" w:cs="Arial"/>
          <w:b/>
          <w:sz w:val="24"/>
          <w:szCs w:val="24"/>
        </w:rPr>
        <w:t xml:space="preserve"> </w:t>
      </w:r>
      <w:r w:rsidR="00CD591D">
        <w:rPr>
          <w:rFonts w:ascii="Arial" w:hAnsi="Arial" w:cs="Arial"/>
          <w:b/>
          <w:sz w:val="24"/>
          <w:szCs w:val="24"/>
        </w:rPr>
        <w:tab/>
      </w:r>
      <w:r w:rsidR="003B6589">
        <w:rPr>
          <w:rFonts w:ascii="Arial" w:hAnsi="Arial" w:cs="Arial"/>
          <w:b/>
          <w:sz w:val="24"/>
          <w:szCs w:val="24"/>
        </w:rPr>
        <w:t>Annual Report</w:t>
      </w:r>
      <w:r w:rsidR="009E4AAD">
        <w:rPr>
          <w:rFonts w:ascii="Arial" w:hAnsi="Arial" w:cs="Arial"/>
          <w:b/>
          <w:sz w:val="24"/>
          <w:szCs w:val="24"/>
        </w:rPr>
        <w:tab/>
      </w:r>
      <w:r w:rsidR="009E4AAD">
        <w:rPr>
          <w:rFonts w:ascii="Arial" w:hAnsi="Arial" w:cs="Arial"/>
          <w:b/>
          <w:sz w:val="24"/>
          <w:szCs w:val="24"/>
        </w:rPr>
        <w:tab/>
      </w:r>
      <w:r w:rsidR="009E4AAD">
        <w:rPr>
          <w:rFonts w:ascii="Arial" w:hAnsi="Arial" w:cs="Arial"/>
          <w:b/>
          <w:sz w:val="24"/>
          <w:szCs w:val="24"/>
        </w:rPr>
        <w:tab/>
      </w:r>
      <w:r w:rsidR="009E4AAD">
        <w:rPr>
          <w:rFonts w:ascii="Arial" w:hAnsi="Arial" w:cs="Arial"/>
          <w:b/>
          <w:sz w:val="24"/>
          <w:szCs w:val="24"/>
        </w:rPr>
        <w:tab/>
      </w:r>
      <w:r w:rsidR="009E4AAD">
        <w:rPr>
          <w:rFonts w:ascii="Arial" w:hAnsi="Arial" w:cs="Arial"/>
          <w:b/>
          <w:sz w:val="24"/>
          <w:szCs w:val="24"/>
        </w:rPr>
        <w:tab/>
        <w:t xml:space="preserve">  </w:t>
      </w:r>
      <w:r w:rsidR="009E4AAD">
        <w:rPr>
          <w:rFonts w:ascii="Arial" w:hAnsi="Arial" w:cs="Arial"/>
          <w:b/>
          <w:sz w:val="24"/>
          <w:szCs w:val="24"/>
        </w:rPr>
        <w:tab/>
      </w:r>
      <w:r w:rsidR="009E4AAD">
        <w:rPr>
          <w:rFonts w:ascii="Arial" w:hAnsi="Arial" w:cs="Arial"/>
          <w:b/>
          <w:sz w:val="24"/>
          <w:szCs w:val="24"/>
        </w:rPr>
        <w:tab/>
        <w:t xml:space="preserve">  Rita Ventry</w:t>
      </w:r>
    </w:p>
    <w:p w14:paraId="3DC4842A" w14:textId="11729F72" w:rsidR="004B2257" w:rsidRDefault="004B2257" w:rsidP="00706DAC">
      <w:pPr>
        <w:spacing w:after="0" w:line="240" w:lineRule="auto"/>
        <w:jc w:val="both"/>
        <w:rPr>
          <w:rFonts w:ascii="Arial" w:eastAsia="Times New Roman" w:hAnsi="Arial" w:cs="Arial"/>
          <w:b/>
          <w:bCs/>
          <w:caps/>
          <w:snapToGrid w:val="0"/>
          <w:sz w:val="24"/>
          <w:szCs w:val="24"/>
        </w:rPr>
      </w:pPr>
    </w:p>
    <w:p w14:paraId="10C9156C" w14:textId="75841524" w:rsidR="004B2257" w:rsidRDefault="004B2257" w:rsidP="004B2257">
      <w:pPr>
        <w:spacing w:after="0" w:line="240" w:lineRule="auto"/>
        <w:jc w:val="both"/>
        <w:rPr>
          <w:rFonts w:ascii="Arial" w:eastAsia="Times New Roman" w:hAnsi="Arial" w:cs="Arial"/>
          <w:b/>
          <w:bCs/>
          <w:caps/>
          <w:snapToGrid w:val="0"/>
          <w:sz w:val="24"/>
          <w:szCs w:val="24"/>
        </w:rPr>
      </w:pPr>
    </w:p>
    <w:p w14:paraId="5F010CBD" w14:textId="52A53204" w:rsidR="00BE48C2" w:rsidRPr="00BE48C2" w:rsidRDefault="00BE48C2" w:rsidP="00BE48C2">
      <w:pPr>
        <w:rPr>
          <w:rFonts w:ascii="Arial" w:hAnsi="Arial" w:cs="Arial"/>
          <w:sz w:val="24"/>
          <w:szCs w:val="24"/>
        </w:rPr>
      </w:pPr>
      <w:r>
        <w:rPr>
          <w:rFonts w:ascii="Arial" w:hAnsi="Arial" w:cs="Arial"/>
          <w:sz w:val="24"/>
          <w:szCs w:val="24"/>
        </w:rPr>
        <w:t>Pursuant to section 380.512, Florida Statutes</w:t>
      </w:r>
      <w:r w:rsidR="00AB561F">
        <w:rPr>
          <w:rFonts w:ascii="Arial" w:hAnsi="Arial" w:cs="Arial"/>
          <w:sz w:val="24"/>
          <w:szCs w:val="24"/>
        </w:rPr>
        <w:t xml:space="preserve"> (F.S.)</w:t>
      </w:r>
      <w:r>
        <w:rPr>
          <w:rFonts w:ascii="Arial" w:hAnsi="Arial" w:cs="Arial"/>
          <w:sz w:val="24"/>
          <w:szCs w:val="24"/>
        </w:rPr>
        <w:t>, “</w:t>
      </w:r>
      <w:r w:rsidRPr="00BE48C2">
        <w:rPr>
          <w:rFonts w:ascii="Arial" w:hAnsi="Arial" w:cs="Arial"/>
          <w:sz w:val="24"/>
          <w:szCs w:val="24"/>
        </w:rPr>
        <w:t>The trust shall submit to the Governor, the Speaker of the House of Representatives, the President of the Senate, and the minority leaders of the House of Representatives and the Senate, within 3 months after the end of its fiscal year, a complete and detailed report setting forth:</w:t>
      </w:r>
    </w:p>
    <w:p w14:paraId="46528594" w14:textId="77777777" w:rsidR="00BE48C2" w:rsidRPr="00BE48C2" w:rsidRDefault="00BE48C2" w:rsidP="00BE48C2">
      <w:pPr>
        <w:rPr>
          <w:rFonts w:ascii="Arial" w:hAnsi="Arial" w:cs="Arial"/>
          <w:sz w:val="24"/>
          <w:szCs w:val="24"/>
        </w:rPr>
      </w:pPr>
      <w:r w:rsidRPr="00BE48C2">
        <w:rPr>
          <w:rFonts w:ascii="Arial" w:hAnsi="Arial" w:cs="Arial"/>
          <w:sz w:val="24"/>
          <w:szCs w:val="24"/>
        </w:rPr>
        <w:t>(1)</w:t>
      </w:r>
      <w:r w:rsidRPr="00BE48C2">
        <w:rPr>
          <w:rFonts w:ascii="Arial" w:hAnsi="Arial" w:cs="Arial"/>
          <w:sz w:val="24"/>
          <w:szCs w:val="24"/>
        </w:rPr>
        <w:t> </w:t>
      </w:r>
      <w:r w:rsidRPr="00BE48C2">
        <w:rPr>
          <w:rFonts w:ascii="Arial" w:hAnsi="Arial" w:cs="Arial"/>
          <w:sz w:val="24"/>
          <w:szCs w:val="24"/>
        </w:rPr>
        <w:t>Its operations and accomplishments.</w:t>
      </w:r>
    </w:p>
    <w:p w14:paraId="66DB4D37" w14:textId="77777777" w:rsidR="00BE48C2" w:rsidRPr="00BE48C2" w:rsidRDefault="00BE48C2" w:rsidP="00BE48C2">
      <w:pPr>
        <w:rPr>
          <w:rFonts w:ascii="Arial" w:hAnsi="Arial" w:cs="Arial"/>
          <w:sz w:val="24"/>
          <w:szCs w:val="24"/>
        </w:rPr>
      </w:pPr>
      <w:r w:rsidRPr="00BE48C2">
        <w:rPr>
          <w:rFonts w:ascii="Arial" w:hAnsi="Arial" w:cs="Arial"/>
          <w:sz w:val="24"/>
          <w:szCs w:val="24"/>
        </w:rPr>
        <w:t>(2)</w:t>
      </w:r>
      <w:r w:rsidRPr="00BE48C2">
        <w:rPr>
          <w:rFonts w:ascii="Arial" w:hAnsi="Arial" w:cs="Arial"/>
          <w:sz w:val="24"/>
          <w:szCs w:val="24"/>
        </w:rPr>
        <w:t> </w:t>
      </w:r>
      <w:r w:rsidRPr="00BE48C2">
        <w:rPr>
          <w:rFonts w:ascii="Arial" w:hAnsi="Arial" w:cs="Arial"/>
          <w:sz w:val="24"/>
          <w:szCs w:val="24"/>
        </w:rPr>
        <w:t>Its receipts and expenditures during the fiscal year, in accordance with the categories or classifications the trust establishes for its operating and capital outlay purposes.</w:t>
      </w:r>
    </w:p>
    <w:p w14:paraId="062E17A4" w14:textId="77777777" w:rsidR="00BE48C2" w:rsidRPr="00BE48C2" w:rsidRDefault="00BE48C2" w:rsidP="00BE48C2">
      <w:pPr>
        <w:rPr>
          <w:rFonts w:ascii="Arial" w:hAnsi="Arial" w:cs="Arial"/>
          <w:sz w:val="24"/>
          <w:szCs w:val="24"/>
        </w:rPr>
      </w:pPr>
      <w:r w:rsidRPr="00BE48C2">
        <w:rPr>
          <w:rFonts w:ascii="Arial" w:hAnsi="Arial" w:cs="Arial"/>
          <w:sz w:val="24"/>
          <w:szCs w:val="24"/>
        </w:rPr>
        <w:t>(3)</w:t>
      </w:r>
      <w:r w:rsidRPr="00BE48C2">
        <w:rPr>
          <w:rFonts w:ascii="Arial" w:hAnsi="Arial" w:cs="Arial"/>
          <w:sz w:val="24"/>
          <w:szCs w:val="24"/>
        </w:rPr>
        <w:t> </w:t>
      </w:r>
      <w:r w:rsidRPr="00BE48C2">
        <w:rPr>
          <w:rFonts w:ascii="Arial" w:hAnsi="Arial" w:cs="Arial"/>
          <w:sz w:val="24"/>
          <w:szCs w:val="24"/>
        </w:rPr>
        <w:t>Its assets and liabilities at the end of its fiscal year and the status of reserve, special, or other funds.</w:t>
      </w:r>
    </w:p>
    <w:p w14:paraId="314DAE32" w14:textId="77777777" w:rsidR="00BE48C2" w:rsidRPr="00BE48C2" w:rsidRDefault="00BE48C2" w:rsidP="00BE48C2">
      <w:pPr>
        <w:rPr>
          <w:rFonts w:ascii="Arial" w:hAnsi="Arial" w:cs="Arial"/>
          <w:sz w:val="24"/>
          <w:szCs w:val="24"/>
        </w:rPr>
      </w:pPr>
      <w:r w:rsidRPr="00BE48C2">
        <w:rPr>
          <w:rFonts w:ascii="Arial" w:hAnsi="Arial" w:cs="Arial"/>
          <w:sz w:val="24"/>
          <w:szCs w:val="24"/>
        </w:rPr>
        <w:t>(4)</w:t>
      </w:r>
      <w:r w:rsidRPr="00BE48C2">
        <w:rPr>
          <w:rFonts w:ascii="Arial" w:hAnsi="Arial" w:cs="Arial"/>
          <w:sz w:val="24"/>
          <w:szCs w:val="24"/>
        </w:rPr>
        <w:t> </w:t>
      </w:r>
      <w:r w:rsidRPr="00BE48C2">
        <w:rPr>
          <w:rFonts w:ascii="Arial" w:hAnsi="Arial" w:cs="Arial"/>
          <w:sz w:val="24"/>
          <w:szCs w:val="24"/>
        </w:rPr>
        <w:t>An evaluation of the effectiveness of the projects undertaken in carrying out this part.</w:t>
      </w:r>
    </w:p>
    <w:p w14:paraId="0C206FCF" w14:textId="77777777" w:rsidR="00BE48C2" w:rsidRPr="00BE48C2" w:rsidRDefault="00BE48C2" w:rsidP="00BE48C2">
      <w:pPr>
        <w:rPr>
          <w:rFonts w:ascii="Arial" w:hAnsi="Arial" w:cs="Arial"/>
          <w:sz w:val="24"/>
          <w:szCs w:val="24"/>
        </w:rPr>
      </w:pPr>
      <w:r w:rsidRPr="00BE48C2">
        <w:rPr>
          <w:rFonts w:ascii="Arial" w:hAnsi="Arial" w:cs="Arial"/>
          <w:sz w:val="24"/>
          <w:szCs w:val="24"/>
        </w:rPr>
        <w:t>(5)</w:t>
      </w:r>
      <w:r w:rsidRPr="00BE48C2">
        <w:rPr>
          <w:rFonts w:ascii="Arial" w:hAnsi="Arial" w:cs="Arial"/>
          <w:sz w:val="24"/>
          <w:szCs w:val="24"/>
        </w:rPr>
        <w:t> </w:t>
      </w:r>
      <w:r w:rsidRPr="00BE48C2">
        <w:rPr>
          <w:rFonts w:ascii="Arial" w:hAnsi="Arial" w:cs="Arial"/>
          <w:sz w:val="24"/>
          <w:szCs w:val="24"/>
        </w:rPr>
        <w:t>Identification of additional funding, legislation, or other resources required to carry out the objectives of this part more effectively.</w:t>
      </w:r>
    </w:p>
    <w:p w14:paraId="536E2227" w14:textId="34D6391B" w:rsidR="00BE48C2" w:rsidRDefault="00BE48C2" w:rsidP="00BE48C2">
      <w:pPr>
        <w:rPr>
          <w:rFonts w:ascii="Arial" w:hAnsi="Arial" w:cs="Arial"/>
          <w:sz w:val="24"/>
          <w:szCs w:val="24"/>
        </w:rPr>
      </w:pPr>
      <w:r w:rsidRPr="00BE48C2">
        <w:rPr>
          <w:rFonts w:ascii="Arial" w:hAnsi="Arial" w:cs="Arial"/>
          <w:sz w:val="24"/>
          <w:szCs w:val="24"/>
        </w:rPr>
        <w:t>(6)</w:t>
      </w:r>
      <w:r w:rsidRPr="00BE48C2">
        <w:rPr>
          <w:rFonts w:ascii="Arial" w:hAnsi="Arial" w:cs="Arial"/>
          <w:sz w:val="24"/>
          <w:szCs w:val="24"/>
        </w:rPr>
        <w:t> </w:t>
      </w:r>
      <w:r w:rsidRPr="00BE48C2">
        <w:rPr>
          <w:rFonts w:ascii="Arial" w:hAnsi="Arial" w:cs="Arial"/>
          <w:sz w:val="24"/>
          <w:szCs w:val="24"/>
        </w:rPr>
        <w:t>An account of any other trust or department duties established by this part.</w:t>
      </w:r>
      <w:r>
        <w:rPr>
          <w:rFonts w:ascii="Arial" w:hAnsi="Arial" w:cs="Arial"/>
          <w:sz w:val="24"/>
          <w:szCs w:val="24"/>
        </w:rPr>
        <w:t>”</w:t>
      </w:r>
    </w:p>
    <w:p w14:paraId="1959982D" w14:textId="1D2FC83F" w:rsidR="00BE48C2" w:rsidRDefault="00BE48C2" w:rsidP="00BE48C2">
      <w:pPr>
        <w:rPr>
          <w:rFonts w:ascii="Arial" w:hAnsi="Arial" w:cs="Arial"/>
          <w:sz w:val="24"/>
          <w:szCs w:val="24"/>
        </w:rPr>
      </w:pPr>
    </w:p>
    <w:p w14:paraId="4D21E0D1" w14:textId="39B72BBD" w:rsidR="00BE48C2" w:rsidRPr="00BE48C2" w:rsidRDefault="00BE48C2" w:rsidP="00BE48C2">
      <w:pPr>
        <w:rPr>
          <w:rFonts w:ascii="Arial" w:hAnsi="Arial" w:cs="Arial"/>
          <w:sz w:val="24"/>
          <w:szCs w:val="24"/>
        </w:rPr>
      </w:pPr>
      <w:r>
        <w:rPr>
          <w:rFonts w:ascii="Arial" w:hAnsi="Arial" w:cs="Arial"/>
          <w:sz w:val="24"/>
          <w:szCs w:val="24"/>
        </w:rPr>
        <w:t xml:space="preserve">The Annual Report was approved by Chair Goodman and Secretary Valenstein and forwarded to the Governor, Speaker of the House and President of the Senate on </w:t>
      </w:r>
      <w:r w:rsidR="00185422">
        <w:rPr>
          <w:rFonts w:ascii="Arial" w:hAnsi="Arial" w:cs="Arial"/>
          <w:sz w:val="24"/>
          <w:szCs w:val="24"/>
        </w:rPr>
        <w:t>September 30, 2019.</w:t>
      </w:r>
    </w:p>
    <w:p w14:paraId="06EE4CB8" w14:textId="1718396C" w:rsidR="00B031AB" w:rsidRPr="00167AE4" w:rsidRDefault="00B031AB" w:rsidP="00B031AB">
      <w:pPr>
        <w:rPr>
          <w:rFonts w:ascii="Arial" w:hAnsi="Arial" w:cs="Arial"/>
          <w:sz w:val="24"/>
          <w:szCs w:val="24"/>
        </w:rPr>
      </w:pPr>
    </w:p>
    <w:p w14:paraId="7F01E95C" w14:textId="77777777" w:rsidR="00B031AB" w:rsidRPr="00167AE4" w:rsidRDefault="00B031AB" w:rsidP="00B031AB">
      <w:pPr>
        <w:rPr>
          <w:rFonts w:ascii="Arial" w:hAnsi="Arial" w:cs="Arial"/>
          <w:b/>
          <w:bCs/>
          <w:sz w:val="24"/>
          <w:szCs w:val="24"/>
        </w:rPr>
      </w:pPr>
    </w:p>
    <w:p w14:paraId="0762694F" w14:textId="75B788B4" w:rsidR="00B031AB" w:rsidRPr="00167AE4" w:rsidRDefault="00B031AB" w:rsidP="00B031AB">
      <w:pPr>
        <w:rPr>
          <w:rFonts w:ascii="Arial" w:hAnsi="Arial" w:cs="Arial"/>
          <w:b/>
          <w:sz w:val="24"/>
          <w:szCs w:val="24"/>
        </w:rPr>
      </w:pPr>
    </w:p>
    <w:p w14:paraId="656EAAFA" w14:textId="77777777" w:rsidR="00B031AB" w:rsidRPr="00167AE4" w:rsidRDefault="00B031AB" w:rsidP="00B031AB">
      <w:pPr>
        <w:rPr>
          <w:rFonts w:ascii="Arial" w:hAnsi="Arial" w:cs="Arial"/>
          <w:b/>
          <w:sz w:val="24"/>
          <w:szCs w:val="24"/>
        </w:rPr>
      </w:pPr>
    </w:p>
    <w:p w14:paraId="0A4B8196" w14:textId="77777777" w:rsidR="00F62EEA" w:rsidRDefault="00F62EEA">
      <w:pPr>
        <w:rPr>
          <w:rFonts w:ascii="Arial" w:hAnsi="Arial" w:cs="Arial"/>
          <w:b/>
          <w:bCs/>
          <w:sz w:val="24"/>
          <w:szCs w:val="24"/>
        </w:rPr>
      </w:pPr>
      <w:bookmarkStart w:id="8" w:name="_Hlk15985760"/>
      <w:bookmarkEnd w:id="6"/>
      <w:r>
        <w:rPr>
          <w:rFonts w:ascii="Arial" w:hAnsi="Arial" w:cs="Arial"/>
          <w:b/>
          <w:bCs/>
          <w:sz w:val="24"/>
          <w:szCs w:val="24"/>
        </w:rPr>
        <w:br w:type="page"/>
      </w:r>
    </w:p>
    <w:p w14:paraId="7CC353E1" w14:textId="0904700E" w:rsidR="00833742" w:rsidRDefault="00833742" w:rsidP="00706DAC">
      <w:pPr>
        <w:tabs>
          <w:tab w:val="left" w:pos="1440"/>
        </w:tabs>
        <w:spacing w:after="0" w:line="240" w:lineRule="auto"/>
        <w:jc w:val="both"/>
        <w:rPr>
          <w:rFonts w:ascii="Arial" w:hAnsi="Arial" w:cs="Arial"/>
          <w:b/>
          <w:sz w:val="24"/>
          <w:szCs w:val="24"/>
        </w:rPr>
      </w:pPr>
      <w:bookmarkStart w:id="9" w:name="_Hlk23490418"/>
      <w:r w:rsidRPr="003D5ABC">
        <w:rPr>
          <w:rFonts w:ascii="Arial" w:hAnsi="Arial" w:cs="Arial"/>
          <w:b/>
          <w:sz w:val="24"/>
          <w:szCs w:val="24"/>
          <w:u w:val="single"/>
        </w:rPr>
        <w:lastRenderedPageBreak/>
        <w:t xml:space="preserve">ITEM </w:t>
      </w:r>
      <w:r w:rsidR="00257B69">
        <w:rPr>
          <w:rFonts w:ascii="Arial" w:hAnsi="Arial" w:cs="Arial"/>
          <w:b/>
          <w:sz w:val="24"/>
          <w:szCs w:val="24"/>
          <w:u w:val="single"/>
        </w:rPr>
        <w:t>4</w:t>
      </w:r>
      <w:r w:rsidRPr="0023693B">
        <w:rPr>
          <w:rFonts w:ascii="Arial" w:hAnsi="Arial" w:cs="Arial"/>
          <w:b/>
          <w:sz w:val="24"/>
          <w:szCs w:val="24"/>
        </w:rPr>
        <w:t>:</w:t>
      </w:r>
      <w:r w:rsidR="00F21965">
        <w:rPr>
          <w:rFonts w:ascii="Arial" w:hAnsi="Arial" w:cs="Arial"/>
          <w:b/>
          <w:sz w:val="24"/>
          <w:szCs w:val="24"/>
        </w:rPr>
        <w:tab/>
      </w:r>
      <w:r w:rsidR="008D06B6">
        <w:rPr>
          <w:rFonts w:ascii="Arial" w:hAnsi="Arial" w:cs="Arial"/>
          <w:b/>
          <w:sz w:val="24"/>
          <w:szCs w:val="24"/>
        </w:rPr>
        <w:t xml:space="preserve">Post-Completion Workshop </w:t>
      </w:r>
      <w:r w:rsidR="009E4AAD">
        <w:rPr>
          <w:rFonts w:ascii="Arial" w:hAnsi="Arial" w:cs="Arial"/>
          <w:b/>
          <w:sz w:val="24"/>
          <w:szCs w:val="24"/>
        </w:rPr>
        <w:t>–</w:t>
      </w:r>
      <w:r w:rsidR="008D06B6">
        <w:rPr>
          <w:rFonts w:ascii="Arial" w:hAnsi="Arial" w:cs="Arial"/>
          <w:b/>
          <w:sz w:val="24"/>
          <w:szCs w:val="24"/>
        </w:rPr>
        <w:t xml:space="preserve"> Update</w:t>
      </w:r>
      <w:r w:rsidR="009E4AAD">
        <w:rPr>
          <w:rFonts w:ascii="Arial" w:hAnsi="Arial" w:cs="Arial"/>
          <w:b/>
          <w:sz w:val="24"/>
          <w:szCs w:val="24"/>
        </w:rPr>
        <w:tab/>
      </w:r>
      <w:r w:rsidR="009E4AAD">
        <w:rPr>
          <w:rFonts w:ascii="Arial" w:hAnsi="Arial" w:cs="Arial"/>
          <w:b/>
          <w:sz w:val="24"/>
          <w:szCs w:val="24"/>
        </w:rPr>
        <w:tab/>
      </w:r>
      <w:r w:rsidR="009E4AAD">
        <w:rPr>
          <w:rFonts w:ascii="Arial" w:hAnsi="Arial" w:cs="Arial"/>
          <w:b/>
          <w:sz w:val="24"/>
          <w:szCs w:val="24"/>
        </w:rPr>
        <w:tab/>
      </w:r>
      <w:r w:rsidR="009E4AAD">
        <w:rPr>
          <w:rFonts w:ascii="Arial" w:hAnsi="Arial" w:cs="Arial"/>
          <w:b/>
          <w:sz w:val="24"/>
          <w:szCs w:val="24"/>
        </w:rPr>
        <w:tab/>
        <w:t xml:space="preserve">  Rita Ventry</w:t>
      </w:r>
    </w:p>
    <w:bookmarkEnd w:id="8"/>
    <w:bookmarkEnd w:id="9"/>
    <w:p w14:paraId="6C75CBFB" w14:textId="77777777" w:rsidR="007F0FC5" w:rsidRPr="00371F4E" w:rsidRDefault="007F0FC5" w:rsidP="007F0FC5">
      <w:pPr>
        <w:spacing w:after="0" w:line="240" w:lineRule="auto"/>
        <w:ind w:left="1080" w:hanging="1080"/>
        <w:jc w:val="both"/>
        <w:rPr>
          <w:rFonts w:ascii="Arial" w:hAnsi="Arial" w:cs="Arial"/>
          <w:b/>
          <w:sz w:val="24"/>
          <w:szCs w:val="24"/>
        </w:rPr>
      </w:pPr>
      <w:r w:rsidRPr="00371F4E">
        <w:rPr>
          <w:rFonts w:ascii="Arial" w:hAnsi="Arial" w:cs="Arial"/>
          <w:b/>
          <w:sz w:val="24"/>
          <w:szCs w:val="24"/>
        </w:rPr>
        <w:tab/>
        <w:t xml:space="preserve"> </w:t>
      </w:r>
    </w:p>
    <w:bookmarkEnd w:id="7"/>
    <w:p w14:paraId="7E1F5617" w14:textId="77777777" w:rsidR="0078251F" w:rsidRDefault="0078251F" w:rsidP="00CA79BC">
      <w:pPr>
        <w:spacing w:after="0" w:line="240" w:lineRule="auto"/>
        <w:jc w:val="both"/>
        <w:rPr>
          <w:rStyle w:val="EmailStyle171"/>
          <w:bCs/>
          <w:sz w:val="24"/>
          <w:szCs w:val="24"/>
        </w:rPr>
      </w:pPr>
    </w:p>
    <w:p w14:paraId="3EF7679A" w14:textId="5F2FCC27" w:rsidR="00B031AB" w:rsidRDefault="00B031AB" w:rsidP="00B031AB">
      <w:pPr>
        <w:rPr>
          <w:rFonts w:ascii="Arial" w:hAnsi="Arial" w:cs="Arial"/>
          <w:sz w:val="24"/>
          <w:szCs w:val="24"/>
        </w:rPr>
      </w:pPr>
      <w:bookmarkStart w:id="10" w:name="_Hlk23146367"/>
      <w:r w:rsidRPr="00167AE4">
        <w:rPr>
          <w:rFonts w:ascii="Arial" w:hAnsi="Arial" w:cs="Arial"/>
          <w:sz w:val="24"/>
          <w:szCs w:val="24"/>
        </w:rPr>
        <w:t xml:space="preserve">FCT Staff </w:t>
      </w:r>
      <w:r w:rsidR="00185422">
        <w:rPr>
          <w:rFonts w:ascii="Arial" w:hAnsi="Arial" w:cs="Arial"/>
          <w:sz w:val="24"/>
          <w:szCs w:val="24"/>
        </w:rPr>
        <w:t>conducted two po</w:t>
      </w:r>
      <w:r w:rsidRPr="00167AE4">
        <w:rPr>
          <w:rFonts w:ascii="Arial" w:hAnsi="Arial" w:cs="Arial"/>
          <w:sz w:val="24"/>
          <w:szCs w:val="24"/>
        </w:rPr>
        <w:t>st</w:t>
      </w:r>
      <w:r w:rsidR="00B07DD7">
        <w:rPr>
          <w:rFonts w:ascii="Arial" w:hAnsi="Arial" w:cs="Arial"/>
          <w:sz w:val="24"/>
          <w:szCs w:val="24"/>
        </w:rPr>
        <w:t>-</w:t>
      </w:r>
      <w:r w:rsidRPr="00167AE4">
        <w:rPr>
          <w:rFonts w:ascii="Arial" w:hAnsi="Arial" w:cs="Arial"/>
          <w:sz w:val="24"/>
          <w:szCs w:val="24"/>
        </w:rPr>
        <w:t xml:space="preserve">completion workshops </w:t>
      </w:r>
      <w:r w:rsidR="00B07DD7">
        <w:rPr>
          <w:rFonts w:ascii="Arial" w:hAnsi="Arial" w:cs="Arial"/>
          <w:sz w:val="24"/>
          <w:szCs w:val="24"/>
        </w:rPr>
        <w:t>on October 15, 2019 in</w:t>
      </w:r>
      <w:r w:rsidRPr="00167AE4">
        <w:rPr>
          <w:rFonts w:ascii="Arial" w:hAnsi="Arial" w:cs="Arial"/>
          <w:sz w:val="24"/>
          <w:szCs w:val="24"/>
        </w:rPr>
        <w:t xml:space="preserve"> Tallahassee and October 23</w:t>
      </w:r>
      <w:r w:rsidR="00B07DD7">
        <w:rPr>
          <w:rFonts w:ascii="Arial" w:hAnsi="Arial" w:cs="Arial"/>
          <w:sz w:val="24"/>
          <w:szCs w:val="24"/>
        </w:rPr>
        <w:t>, 2019</w:t>
      </w:r>
      <w:r w:rsidRPr="00167AE4">
        <w:rPr>
          <w:rFonts w:ascii="Arial" w:hAnsi="Arial" w:cs="Arial"/>
          <w:sz w:val="24"/>
          <w:szCs w:val="24"/>
        </w:rPr>
        <w:t xml:space="preserve"> in West Palm Beach.</w:t>
      </w:r>
    </w:p>
    <w:bookmarkEnd w:id="10"/>
    <w:p w14:paraId="344E489A" w14:textId="75B881FF" w:rsidR="00B031AB" w:rsidRPr="00167AE4" w:rsidRDefault="00B031AB" w:rsidP="00B031AB">
      <w:pPr>
        <w:rPr>
          <w:rFonts w:ascii="Arial" w:hAnsi="Arial" w:cs="Arial"/>
          <w:sz w:val="24"/>
          <w:szCs w:val="24"/>
        </w:rPr>
      </w:pPr>
      <w:r w:rsidRPr="00167AE4">
        <w:rPr>
          <w:rFonts w:ascii="Arial" w:hAnsi="Arial" w:cs="Arial"/>
          <w:sz w:val="24"/>
          <w:szCs w:val="24"/>
        </w:rPr>
        <w:t>Post</w:t>
      </w:r>
      <w:r w:rsidR="00F26085">
        <w:rPr>
          <w:rFonts w:ascii="Arial" w:hAnsi="Arial" w:cs="Arial"/>
          <w:sz w:val="24"/>
          <w:szCs w:val="24"/>
        </w:rPr>
        <w:t>-</w:t>
      </w:r>
      <w:r w:rsidRPr="00167AE4">
        <w:rPr>
          <w:rFonts w:ascii="Arial" w:hAnsi="Arial" w:cs="Arial"/>
          <w:sz w:val="24"/>
          <w:szCs w:val="24"/>
        </w:rPr>
        <w:t>completion responsibilities discussed at the workshop included:</w:t>
      </w:r>
    </w:p>
    <w:p w14:paraId="3A4404A0"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Development</w:t>
      </w:r>
    </w:p>
    <w:p w14:paraId="5E724F4E"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Stewardship Reporting</w:t>
      </w:r>
    </w:p>
    <w:p w14:paraId="625953BA"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Five-Year Transition</w:t>
      </w:r>
    </w:p>
    <w:p w14:paraId="17EDF218"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Revenue Reports</w:t>
      </w:r>
    </w:p>
    <w:p w14:paraId="1E6D4F4C"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Leases/Use Agreements/MOU/ Management Agreements</w:t>
      </w:r>
    </w:p>
    <w:p w14:paraId="6287E283"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 xml:space="preserve">Boundary Modifications </w:t>
      </w:r>
    </w:p>
    <w:p w14:paraId="12099582"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Management Plan Changes</w:t>
      </w:r>
    </w:p>
    <w:p w14:paraId="14B94E82"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Linear Facilities</w:t>
      </w:r>
    </w:p>
    <w:p w14:paraId="24058022"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Land Exchanges</w:t>
      </w:r>
    </w:p>
    <w:p w14:paraId="021166F5"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DRC Amendments</w:t>
      </w:r>
    </w:p>
    <w:p w14:paraId="70A766DE"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Transfer or Reversion of Project Site</w:t>
      </w:r>
    </w:p>
    <w:p w14:paraId="612256BF" w14:textId="77777777" w:rsidR="00B031AB" w:rsidRPr="00167AE4" w:rsidRDefault="00B031AB" w:rsidP="00B031AB">
      <w:pPr>
        <w:spacing w:after="0"/>
        <w:rPr>
          <w:rFonts w:ascii="Arial" w:hAnsi="Arial" w:cs="Arial"/>
          <w:sz w:val="24"/>
          <w:szCs w:val="24"/>
        </w:rPr>
      </w:pPr>
      <w:r w:rsidRPr="00167AE4">
        <w:rPr>
          <w:rFonts w:ascii="Arial" w:hAnsi="Arial" w:cs="Arial"/>
          <w:sz w:val="24"/>
          <w:szCs w:val="24"/>
        </w:rPr>
        <w:t xml:space="preserve"> </w:t>
      </w:r>
    </w:p>
    <w:p w14:paraId="7D220966" w14:textId="77777777" w:rsidR="00CA79BC" w:rsidRDefault="00CA79BC" w:rsidP="00CA79BC">
      <w:pPr>
        <w:spacing w:after="0" w:line="240" w:lineRule="auto"/>
        <w:jc w:val="both"/>
        <w:rPr>
          <w:rStyle w:val="EmailStyle171"/>
          <w:b/>
          <w:bCs/>
          <w:caps/>
          <w:sz w:val="24"/>
          <w:szCs w:val="24"/>
        </w:rPr>
      </w:pPr>
    </w:p>
    <w:p w14:paraId="1DCF892A" w14:textId="77777777" w:rsidR="00CA79BC" w:rsidRDefault="00CA79BC" w:rsidP="00CA79BC">
      <w:pPr>
        <w:spacing w:after="0" w:line="240" w:lineRule="auto"/>
        <w:jc w:val="both"/>
        <w:rPr>
          <w:rFonts w:ascii="Arial" w:eastAsia="Times New Roman" w:hAnsi="Arial" w:cs="Arial"/>
          <w:b/>
          <w:bCs/>
          <w:caps/>
          <w:snapToGrid w:val="0"/>
          <w:sz w:val="24"/>
          <w:szCs w:val="24"/>
        </w:rPr>
      </w:pPr>
    </w:p>
    <w:p w14:paraId="1C5EB801" w14:textId="77777777" w:rsidR="00CA79BC" w:rsidRPr="00371F4E" w:rsidRDefault="00CA79BC" w:rsidP="00CA79BC">
      <w:pPr>
        <w:spacing w:after="0" w:line="240" w:lineRule="auto"/>
        <w:jc w:val="both"/>
        <w:rPr>
          <w:rFonts w:ascii="Arial" w:eastAsia="Times New Roman" w:hAnsi="Arial" w:cs="Arial"/>
          <w:b/>
          <w:bCs/>
          <w:caps/>
          <w:color w:val="000000"/>
          <w:sz w:val="24"/>
          <w:szCs w:val="24"/>
        </w:rPr>
      </w:pPr>
    </w:p>
    <w:p w14:paraId="78C5AEFD" w14:textId="77777777" w:rsidR="008C2E9F" w:rsidRDefault="008C2E9F" w:rsidP="00CA79BC">
      <w:pPr>
        <w:spacing w:after="0" w:line="240" w:lineRule="auto"/>
        <w:jc w:val="both"/>
        <w:rPr>
          <w:rFonts w:ascii="Arial" w:eastAsia="Times New Roman" w:hAnsi="Arial" w:cs="Arial"/>
          <w:b/>
          <w:bCs/>
          <w:caps/>
          <w:color w:val="000000"/>
          <w:sz w:val="24"/>
          <w:szCs w:val="24"/>
        </w:rPr>
      </w:pPr>
    </w:p>
    <w:p w14:paraId="6A9F0AEA" w14:textId="12BF1307" w:rsidR="007F0FC5" w:rsidRPr="00CA79BC" w:rsidRDefault="007F0FC5" w:rsidP="00801691">
      <w:pPr>
        <w:spacing w:after="0" w:line="240" w:lineRule="auto"/>
        <w:jc w:val="both"/>
        <w:rPr>
          <w:rFonts w:ascii="Arial" w:eastAsia="Times New Roman" w:hAnsi="Arial" w:cs="Arial"/>
          <w:b/>
          <w:sz w:val="24"/>
          <w:szCs w:val="24"/>
        </w:rPr>
      </w:pPr>
      <w:r>
        <w:rPr>
          <w:rFonts w:ascii="Arial" w:hAnsi="Arial" w:cs="Arial"/>
          <w:b/>
          <w:sz w:val="24"/>
          <w:szCs w:val="24"/>
          <w:u w:val="single"/>
        </w:rPr>
        <w:br w:type="page"/>
      </w:r>
    </w:p>
    <w:p w14:paraId="03FDAF3D" w14:textId="77777777" w:rsidR="00B81A2F" w:rsidRDefault="00B81A2F" w:rsidP="00B81A2F">
      <w:pPr>
        <w:jc w:val="center"/>
        <w:rPr>
          <w:rFonts w:ascii="Arial" w:hAnsi="Arial" w:cs="Arial"/>
          <w:b/>
          <w:sz w:val="24"/>
          <w:szCs w:val="24"/>
          <w:u w:val="single"/>
        </w:rPr>
      </w:pPr>
    </w:p>
    <w:p w14:paraId="2CDB86D6" w14:textId="77777777" w:rsidR="00B81A2F" w:rsidRDefault="00B81A2F" w:rsidP="00B81A2F">
      <w:pPr>
        <w:jc w:val="center"/>
        <w:rPr>
          <w:rFonts w:ascii="Arial" w:hAnsi="Arial" w:cs="Arial"/>
          <w:b/>
          <w:sz w:val="24"/>
          <w:szCs w:val="24"/>
          <w:u w:val="single"/>
        </w:rPr>
      </w:pPr>
    </w:p>
    <w:p w14:paraId="69393F74" w14:textId="77777777" w:rsidR="00B81A2F" w:rsidRDefault="00B81A2F" w:rsidP="00B81A2F">
      <w:pPr>
        <w:jc w:val="center"/>
        <w:rPr>
          <w:rFonts w:ascii="Arial" w:hAnsi="Arial" w:cs="Arial"/>
          <w:b/>
          <w:sz w:val="24"/>
          <w:szCs w:val="24"/>
          <w:u w:val="single"/>
        </w:rPr>
      </w:pPr>
    </w:p>
    <w:p w14:paraId="2BC0C7B9" w14:textId="48481B6F" w:rsidR="00B81A2F" w:rsidRDefault="00B81A2F" w:rsidP="00F35B96">
      <w:pPr>
        <w:rPr>
          <w:rFonts w:ascii="Arial" w:hAnsi="Arial" w:cs="Arial"/>
          <w:b/>
          <w:sz w:val="24"/>
          <w:szCs w:val="24"/>
          <w:u w:val="single"/>
        </w:rPr>
      </w:pPr>
    </w:p>
    <w:p w14:paraId="11514BFE" w14:textId="4693FDD6" w:rsidR="00F35B96" w:rsidRDefault="00F35B96" w:rsidP="00F35B96">
      <w:pPr>
        <w:rPr>
          <w:rFonts w:ascii="Arial" w:hAnsi="Arial" w:cs="Arial"/>
          <w:b/>
          <w:sz w:val="24"/>
          <w:szCs w:val="24"/>
          <w:u w:val="single"/>
        </w:rPr>
      </w:pPr>
    </w:p>
    <w:p w14:paraId="367DDC4D" w14:textId="77777777" w:rsidR="00C44142" w:rsidRDefault="00C44142" w:rsidP="00F35B96">
      <w:pPr>
        <w:rPr>
          <w:rFonts w:ascii="Arial" w:hAnsi="Arial" w:cs="Arial"/>
          <w:b/>
          <w:sz w:val="24"/>
          <w:szCs w:val="24"/>
          <w:u w:val="single"/>
        </w:rPr>
      </w:pPr>
    </w:p>
    <w:p w14:paraId="16831FA7" w14:textId="77777777" w:rsidR="00F35B96" w:rsidRDefault="00F35B96" w:rsidP="00F35B96">
      <w:pPr>
        <w:rPr>
          <w:rFonts w:ascii="Arial" w:hAnsi="Arial" w:cs="Arial"/>
          <w:b/>
          <w:sz w:val="24"/>
          <w:szCs w:val="24"/>
          <w:u w:val="single"/>
        </w:rPr>
      </w:pPr>
    </w:p>
    <w:p w14:paraId="2089F636" w14:textId="77777777" w:rsidR="00B81A2F" w:rsidRDefault="00B81A2F" w:rsidP="00B81A2F">
      <w:pPr>
        <w:jc w:val="center"/>
        <w:rPr>
          <w:rFonts w:ascii="Arial" w:hAnsi="Arial" w:cs="Arial"/>
          <w:b/>
          <w:sz w:val="24"/>
          <w:szCs w:val="24"/>
          <w:u w:val="single"/>
        </w:rPr>
      </w:pPr>
    </w:p>
    <w:p w14:paraId="0133CCDF" w14:textId="1DBAC0FA" w:rsidR="00B81A2F" w:rsidRPr="0023693B" w:rsidRDefault="00B81A2F" w:rsidP="00B81A2F">
      <w:pPr>
        <w:jc w:val="center"/>
        <w:rPr>
          <w:rFonts w:ascii="Arial" w:hAnsi="Arial" w:cs="Arial"/>
          <w:b/>
          <w:sz w:val="96"/>
          <w:szCs w:val="96"/>
        </w:rPr>
      </w:pPr>
      <w:r w:rsidRPr="0023693B">
        <w:rPr>
          <w:rFonts w:ascii="Arial" w:hAnsi="Arial" w:cs="Arial"/>
          <w:b/>
          <w:sz w:val="96"/>
          <w:szCs w:val="96"/>
        </w:rPr>
        <w:t>Action</w:t>
      </w:r>
    </w:p>
    <w:p w14:paraId="034E4BC5" w14:textId="18EEAA2F" w:rsidR="00C1388B" w:rsidRDefault="00B81A2F">
      <w:pPr>
        <w:rPr>
          <w:rFonts w:ascii="Arial" w:hAnsi="Arial" w:cs="Arial"/>
          <w:b/>
          <w:sz w:val="96"/>
          <w:szCs w:val="96"/>
        </w:rPr>
      </w:pPr>
      <w:r>
        <w:rPr>
          <w:rFonts w:ascii="Arial" w:hAnsi="Arial" w:cs="Arial"/>
          <w:b/>
          <w:sz w:val="96"/>
          <w:szCs w:val="96"/>
        </w:rPr>
        <w:br w:type="page"/>
      </w:r>
    </w:p>
    <w:p w14:paraId="31A8C978" w14:textId="0E458C0D" w:rsidR="00C1388B" w:rsidRPr="00B81A2F" w:rsidRDefault="00C1388B" w:rsidP="00C1388B">
      <w:pPr>
        <w:spacing w:after="0" w:line="240" w:lineRule="auto"/>
        <w:jc w:val="both"/>
        <w:rPr>
          <w:rFonts w:ascii="Arial" w:hAnsi="Arial" w:cs="Arial"/>
          <w:b/>
          <w:sz w:val="24"/>
          <w:szCs w:val="24"/>
        </w:rPr>
      </w:pPr>
      <w:bookmarkStart w:id="11" w:name="_Hlk15289552"/>
      <w:r>
        <w:rPr>
          <w:rFonts w:ascii="Arial" w:hAnsi="Arial" w:cs="Arial"/>
          <w:b/>
          <w:sz w:val="24"/>
          <w:szCs w:val="24"/>
          <w:u w:val="single"/>
        </w:rPr>
        <w:lastRenderedPageBreak/>
        <w:t>ITEM</w:t>
      </w:r>
      <w:r w:rsidR="00257B69">
        <w:rPr>
          <w:rFonts w:ascii="Arial" w:hAnsi="Arial" w:cs="Arial"/>
          <w:b/>
          <w:sz w:val="24"/>
          <w:szCs w:val="24"/>
          <w:u w:val="single"/>
        </w:rPr>
        <w:t xml:space="preserve"> 5</w:t>
      </w:r>
      <w:r w:rsidRPr="0023693B">
        <w:rPr>
          <w:rFonts w:ascii="Arial" w:hAnsi="Arial" w:cs="Arial"/>
          <w:b/>
          <w:sz w:val="24"/>
          <w:szCs w:val="24"/>
        </w:rPr>
        <w:t xml:space="preserve">: </w:t>
      </w:r>
      <w:r>
        <w:rPr>
          <w:rFonts w:ascii="Arial" w:hAnsi="Arial" w:cs="Arial"/>
          <w:b/>
          <w:sz w:val="24"/>
          <w:szCs w:val="24"/>
        </w:rPr>
        <w:tab/>
      </w:r>
      <w:r w:rsidRPr="00371F4E">
        <w:rPr>
          <w:rFonts w:ascii="Arial" w:hAnsi="Arial" w:cs="Arial"/>
          <w:b/>
          <w:sz w:val="24"/>
          <w:szCs w:val="24"/>
        </w:rPr>
        <w:t xml:space="preserve">Consider the </w:t>
      </w:r>
      <w:r>
        <w:rPr>
          <w:rFonts w:ascii="Arial" w:eastAsia="Times New Roman" w:hAnsi="Arial" w:cs="Arial"/>
          <w:b/>
          <w:bCs/>
          <w:snapToGrid w:val="0"/>
          <w:sz w:val="24"/>
          <w:szCs w:val="24"/>
        </w:rPr>
        <w:t>August 22</w:t>
      </w:r>
      <w:r w:rsidRPr="00371F4E">
        <w:rPr>
          <w:rFonts w:ascii="Arial" w:eastAsia="Times New Roman" w:hAnsi="Arial" w:cs="Arial"/>
          <w:b/>
          <w:bCs/>
          <w:snapToGrid w:val="0"/>
          <w:sz w:val="24"/>
          <w:szCs w:val="24"/>
        </w:rPr>
        <w:t>, 2019</w:t>
      </w:r>
      <w:r>
        <w:rPr>
          <w:rFonts w:ascii="Arial" w:eastAsia="Times New Roman" w:hAnsi="Arial" w:cs="Arial"/>
          <w:b/>
          <w:bCs/>
          <w:snapToGrid w:val="0"/>
          <w:sz w:val="24"/>
          <w:szCs w:val="24"/>
        </w:rPr>
        <w:t xml:space="preserve"> </w:t>
      </w:r>
      <w:r w:rsidRPr="00371F4E">
        <w:rPr>
          <w:rFonts w:ascii="Arial" w:hAnsi="Arial" w:cs="Arial"/>
          <w:b/>
          <w:sz w:val="24"/>
          <w:szCs w:val="24"/>
        </w:rPr>
        <w:t>Meeting</w:t>
      </w:r>
      <w:r>
        <w:rPr>
          <w:rFonts w:ascii="Arial" w:hAnsi="Arial" w:cs="Arial"/>
          <w:b/>
          <w:sz w:val="24"/>
          <w:szCs w:val="24"/>
        </w:rPr>
        <w:t xml:space="preserve"> </w:t>
      </w:r>
      <w:r w:rsidRPr="00371F4E">
        <w:rPr>
          <w:rFonts w:ascii="Arial" w:hAnsi="Arial" w:cs="Arial"/>
          <w:b/>
          <w:sz w:val="24"/>
          <w:szCs w:val="24"/>
        </w:rPr>
        <w:t xml:space="preserve">Summary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23693B">
        <w:rPr>
          <w:rFonts w:ascii="Arial" w:hAnsi="Arial" w:cs="Arial"/>
          <w:b/>
          <w:sz w:val="24"/>
          <w:szCs w:val="24"/>
        </w:rPr>
        <w:t>Chair</w:t>
      </w:r>
    </w:p>
    <w:p w14:paraId="3345C288" w14:textId="77777777" w:rsidR="00C1388B" w:rsidRDefault="00C1388B" w:rsidP="00C1388B">
      <w:pPr>
        <w:spacing w:after="0" w:line="240" w:lineRule="auto"/>
        <w:jc w:val="both"/>
        <w:rPr>
          <w:rFonts w:ascii="Arial" w:eastAsia="Times New Roman" w:hAnsi="Arial" w:cs="Arial"/>
          <w:b/>
          <w:bCs/>
          <w:caps/>
          <w:snapToGrid w:val="0"/>
          <w:sz w:val="24"/>
          <w:szCs w:val="24"/>
        </w:rPr>
      </w:pPr>
    </w:p>
    <w:p w14:paraId="1644AF41" w14:textId="77777777" w:rsidR="00C1388B" w:rsidRDefault="00C1388B" w:rsidP="00C1388B">
      <w:pPr>
        <w:spacing w:after="0" w:line="240" w:lineRule="auto"/>
        <w:jc w:val="both"/>
        <w:rPr>
          <w:rFonts w:ascii="Arial" w:eastAsia="Times New Roman" w:hAnsi="Arial" w:cs="Arial"/>
          <w:b/>
          <w:bCs/>
          <w:caps/>
          <w:snapToGrid w:val="0"/>
          <w:sz w:val="24"/>
          <w:szCs w:val="24"/>
        </w:rPr>
      </w:pPr>
    </w:p>
    <w:p w14:paraId="64040DE7" w14:textId="77777777" w:rsidR="00C1388B" w:rsidRDefault="00C1388B" w:rsidP="00C1388B">
      <w:pPr>
        <w:spacing w:after="0" w:line="240" w:lineRule="auto"/>
        <w:jc w:val="both"/>
        <w:rPr>
          <w:rFonts w:ascii="Arial" w:eastAsia="Times New Roman" w:hAnsi="Arial" w:cs="Arial"/>
          <w:bCs/>
          <w:snapToGrid w:val="0"/>
          <w:sz w:val="24"/>
          <w:szCs w:val="24"/>
        </w:rPr>
      </w:pPr>
      <w:r w:rsidRPr="00371F4E">
        <w:rPr>
          <w:rFonts w:ascii="Arial" w:eastAsia="Times New Roman" w:hAnsi="Arial" w:cs="Arial"/>
          <w:b/>
          <w:bCs/>
          <w:caps/>
          <w:snapToGrid w:val="0"/>
          <w:sz w:val="24"/>
          <w:szCs w:val="24"/>
        </w:rPr>
        <w:t>Staff recommendation</w:t>
      </w:r>
      <w:r w:rsidRPr="00371F4E">
        <w:rPr>
          <w:rFonts w:ascii="Arial" w:eastAsia="Times New Roman" w:hAnsi="Arial" w:cs="Arial"/>
          <w:b/>
          <w:bCs/>
          <w:snapToGrid w:val="0"/>
          <w:sz w:val="24"/>
          <w:szCs w:val="24"/>
        </w:rPr>
        <w:t xml:space="preserve">: </w:t>
      </w:r>
      <w:r w:rsidRPr="00846F56">
        <w:rPr>
          <w:rFonts w:ascii="Arial" w:eastAsia="Times New Roman" w:hAnsi="Arial" w:cs="Arial"/>
          <w:bCs/>
          <w:snapToGrid w:val="0"/>
          <w:sz w:val="24"/>
          <w:szCs w:val="24"/>
        </w:rPr>
        <w:t xml:space="preserve">Approve the </w:t>
      </w:r>
      <w:r>
        <w:rPr>
          <w:rFonts w:ascii="Arial" w:eastAsia="Times New Roman" w:hAnsi="Arial" w:cs="Arial"/>
          <w:bCs/>
          <w:snapToGrid w:val="0"/>
          <w:sz w:val="24"/>
          <w:szCs w:val="24"/>
        </w:rPr>
        <w:t>August 22</w:t>
      </w:r>
      <w:r w:rsidRPr="00846F56">
        <w:rPr>
          <w:rFonts w:ascii="Arial" w:eastAsia="Times New Roman" w:hAnsi="Arial" w:cs="Arial"/>
          <w:bCs/>
          <w:snapToGrid w:val="0"/>
          <w:sz w:val="24"/>
          <w:szCs w:val="24"/>
        </w:rPr>
        <w:t>, 2019 Meeting Summary.</w:t>
      </w:r>
    </w:p>
    <w:p w14:paraId="0A964717" w14:textId="77777777" w:rsidR="00C1388B" w:rsidRPr="00371F4E" w:rsidRDefault="00C1388B" w:rsidP="00C1388B">
      <w:pPr>
        <w:spacing w:after="0" w:line="240" w:lineRule="auto"/>
        <w:jc w:val="both"/>
        <w:rPr>
          <w:rFonts w:ascii="Arial" w:eastAsia="Times New Roman" w:hAnsi="Arial" w:cs="Arial"/>
          <w:b/>
          <w:bCs/>
          <w:caps/>
          <w:color w:val="000000"/>
          <w:sz w:val="24"/>
          <w:szCs w:val="24"/>
        </w:rPr>
      </w:pPr>
    </w:p>
    <w:p w14:paraId="4231ED9C" w14:textId="77777777" w:rsidR="00C1388B" w:rsidRPr="00371F4E" w:rsidRDefault="00C1388B" w:rsidP="00C1388B">
      <w:pPr>
        <w:spacing w:after="0" w:line="240" w:lineRule="auto"/>
        <w:jc w:val="both"/>
        <w:rPr>
          <w:rFonts w:ascii="Arial" w:eastAsia="Times New Roman" w:hAnsi="Arial" w:cs="Arial"/>
          <w:bCs/>
          <w:snapToGrid w:val="0"/>
          <w:sz w:val="24"/>
          <w:szCs w:val="24"/>
        </w:rPr>
      </w:pPr>
      <w:r w:rsidRPr="00371F4E">
        <w:rPr>
          <w:rFonts w:ascii="Arial" w:eastAsia="Times New Roman" w:hAnsi="Arial" w:cs="Arial"/>
          <w:b/>
          <w:bCs/>
          <w:caps/>
          <w:color w:val="000000"/>
          <w:sz w:val="24"/>
          <w:szCs w:val="24"/>
        </w:rPr>
        <w:t xml:space="preserve">FCT Governing Board ACTION: </w:t>
      </w:r>
      <w:r w:rsidRPr="00371F4E">
        <w:rPr>
          <w:rFonts w:ascii="Arial" w:eastAsia="Times New Roman" w:hAnsi="Arial" w:cs="Arial"/>
          <w:bCs/>
          <w:caps/>
          <w:color w:val="000000"/>
          <w:sz w:val="24"/>
          <w:szCs w:val="24"/>
        </w:rPr>
        <w:t xml:space="preserve">Motion and Vote </w:t>
      </w:r>
    </w:p>
    <w:p w14:paraId="1075529D" w14:textId="77777777" w:rsidR="00C1388B" w:rsidRPr="00371F4E" w:rsidRDefault="00C1388B" w:rsidP="00C1388B">
      <w:pPr>
        <w:spacing w:after="0" w:line="240" w:lineRule="auto"/>
        <w:jc w:val="both"/>
        <w:rPr>
          <w:rFonts w:ascii="Arial" w:eastAsia="Times New Roman" w:hAnsi="Arial" w:cs="Arial"/>
          <w:b/>
          <w:sz w:val="24"/>
          <w:szCs w:val="24"/>
        </w:rPr>
      </w:pPr>
    </w:p>
    <w:p w14:paraId="7FEF1BCF"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APPROVE</w:t>
      </w:r>
    </w:p>
    <w:p w14:paraId="130ADF0B"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  ) APPROVE WITH MODIFICATIONS: </w:t>
      </w:r>
    </w:p>
    <w:p w14:paraId="231B72CD"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DEFER</w:t>
      </w:r>
    </w:p>
    <w:p w14:paraId="6F0FF916"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WITHDRAW</w:t>
      </w:r>
    </w:p>
    <w:p w14:paraId="52D3C04B"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NOT APPROVE</w:t>
      </w:r>
    </w:p>
    <w:p w14:paraId="2084EE77" w14:textId="77777777" w:rsidR="00C1388B" w:rsidRPr="00371F4E" w:rsidRDefault="00C1388B" w:rsidP="00C1388B">
      <w:pPr>
        <w:tabs>
          <w:tab w:val="left" w:pos="9360"/>
        </w:tabs>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  ) OTHER: </w:t>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p>
    <w:p w14:paraId="26BD1051" w14:textId="77777777" w:rsidR="00C1388B" w:rsidRPr="00371F4E" w:rsidRDefault="00C1388B" w:rsidP="00C1388B">
      <w:pPr>
        <w:spacing w:after="0" w:line="240" w:lineRule="auto"/>
        <w:jc w:val="both"/>
        <w:rPr>
          <w:rFonts w:ascii="Arial" w:eastAsia="Times New Roman" w:hAnsi="Arial" w:cs="Arial"/>
          <w:b/>
          <w:sz w:val="24"/>
          <w:szCs w:val="24"/>
        </w:rPr>
      </w:pPr>
    </w:p>
    <w:p w14:paraId="3E27B909"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Motion by: </w:t>
      </w:r>
    </w:p>
    <w:p w14:paraId="14F25E4C" w14:textId="77777777" w:rsidR="00C1388B" w:rsidRPr="00371F4E" w:rsidRDefault="00C1388B" w:rsidP="00C1388B">
      <w:pPr>
        <w:spacing w:after="0" w:line="240" w:lineRule="auto"/>
        <w:jc w:val="both"/>
        <w:rPr>
          <w:rFonts w:ascii="Arial" w:eastAsia="Times New Roman" w:hAnsi="Arial" w:cs="Arial"/>
          <w:b/>
          <w:sz w:val="24"/>
          <w:szCs w:val="24"/>
        </w:rPr>
      </w:pPr>
    </w:p>
    <w:p w14:paraId="31183CC9"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Second by: </w:t>
      </w:r>
    </w:p>
    <w:p w14:paraId="09E0C72F" w14:textId="77777777" w:rsidR="00C1388B" w:rsidRDefault="00C1388B" w:rsidP="00C1388B">
      <w:pPr>
        <w:rPr>
          <w:rFonts w:ascii="Arial" w:eastAsia="Calibri" w:hAnsi="Arial" w:cs="Arial"/>
          <w:b/>
          <w:caps/>
          <w:sz w:val="24"/>
          <w:szCs w:val="24"/>
        </w:rPr>
      </w:pPr>
    </w:p>
    <w:bookmarkEnd w:id="11"/>
    <w:p w14:paraId="3833AE0C" w14:textId="77777777" w:rsidR="00B81A2F" w:rsidRDefault="00B81A2F" w:rsidP="00B81A2F">
      <w:pPr>
        <w:rPr>
          <w:rFonts w:ascii="Arial" w:hAnsi="Arial" w:cs="Arial"/>
          <w:b/>
          <w:sz w:val="24"/>
          <w:szCs w:val="24"/>
          <w:u w:val="single"/>
        </w:rPr>
      </w:pPr>
    </w:p>
    <w:p w14:paraId="79107C2D" w14:textId="71FC6DAC" w:rsidR="00584FF0" w:rsidRPr="00A56E98" w:rsidRDefault="00C1388B" w:rsidP="00A56E98">
      <w:pPr>
        <w:spacing w:after="0" w:line="240" w:lineRule="auto"/>
        <w:jc w:val="both"/>
        <w:rPr>
          <w:rFonts w:ascii="Arial" w:hAnsi="Arial" w:cs="Arial"/>
          <w:b/>
          <w:sz w:val="24"/>
          <w:szCs w:val="24"/>
        </w:rPr>
      </w:pPr>
      <w:r>
        <w:rPr>
          <w:rFonts w:ascii="Arial" w:hAnsi="Arial" w:cs="Arial"/>
          <w:b/>
          <w:sz w:val="24"/>
          <w:szCs w:val="24"/>
          <w:u w:val="single"/>
        </w:rPr>
        <w:br w:type="page"/>
      </w:r>
      <w:bookmarkStart w:id="12" w:name="_Hlk15288580"/>
      <w:r w:rsidR="00584FF0" w:rsidRPr="00A56E98">
        <w:rPr>
          <w:rFonts w:ascii="Arial" w:hAnsi="Arial" w:cs="Arial"/>
          <w:b/>
          <w:sz w:val="24"/>
          <w:szCs w:val="24"/>
          <w:u w:val="single"/>
        </w:rPr>
        <w:lastRenderedPageBreak/>
        <w:t xml:space="preserve">ITEM </w:t>
      </w:r>
      <w:r w:rsidR="00257B69" w:rsidRPr="00A56E98">
        <w:rPr>
          <w:rFonts w:ascii="Arial" w:hAnsi="Arial" w:cs="Arial"/>
          <w:b/>
          <w:sz w:val="24"/>
          <w:szCs w:val="24"/>
          <w:u w:val="single"/>
        </w:rPr>
        <w:t>6</w:t>
      </w:r>
      <w:r w:rsidR="00584FF0" w:rsidRPr="00A56E98">
        <w:rPr>
          <w:rFonts w:ascii="Arial" w:hAnsi="Arial" w:cs="Arial"/>
          <w:b/>
          <w:sz w:val="24"/>
          <w:szCs w:val="24"/>
          <w:u w:val="single"/>
        </w:rPr>
        <w:t>:</w:t>
      </w:r>
      <w:r w:rsidR="00584FF0">
        <w:rPr>
          <w:rFonts w:ascii="Arial" w:hAnsi="Arial" w:cs="Arial"/>
          <w:b/>
          <w:sz w:val="24"/>
          <w:szCs w:val="24"/>
        </w:rPr>
        <w:tab/>
        <w:t>Upcoming 2020 Florida Communities Trust</w:t>
      </w:r>
      <w:r w:rsidR="00B07DD7">
        <w:rPr>
          <w:rFonts w:ascii="Arial" w:hAnsi="Arial" w:cs="Arial"/>
          <w:b/>
          <w:sz w:val="24"/>
          <w:szCs w:val="24"/>
        </w:rPr>
        <w:tab/>
      </w:r>
      <w:r w:rsidR="00584FF0">
        <w:rPr>
          <w:rFonts w:ascii="Arial" w:hAnsi="Arial" w:cs="Arial"/>
          <w:b/>
          <w:sz w:val="24"/>
          <w:szCs w:val="24"/>
        </w:rPr>
        <w:tab/>
        <w:t xml:space="preserve">  </w:t>
      </w:r>
      <w:r w:rsidR="00584FF0">
        <w:rPr>
          <w:rFonts w:ascii="Arial" w:hAnsi="Arial" w:cs="Arial"/>
          <w:b/>
          <w:sz w:val="24"/>
          <w:szCs w:val="24"/>
        </w:rPr>
        <w:tab/>
        <w:t xml:space="preserve">            Chair</w:t>
      </w:r>
    </w:p>
    <w:p w14:paraId="0878C010" w14:textId="7C0848C1" w:rsidR="00584FF0" w:rsidRPr="00A56E98" w:rsidRDefault="00584FF0" w:rsidP="00A56E98">
      <w:pPr>
        <w:spacing w:after="0" w:line="240" w:lineRule="auto"/>
        <w:ind w:left="720" w:firstLine="720"/>
        <w:jc w:val="both"/>
        <w:rPr>
          <w:rFonts w:ascii="Arial" w:hAnsi="Arial" w:cs="Arial"/>
          <w:b/>
          <w:sz w:val="24"/>
          <w:szCs w:val="24"/>
        </w:rPr>
      </w:pPr>
      <w:r>
        <w:rPr>
          <w:rFonts w:ascii="Arial" w:hAnsi="Arial" w:cs="Arial"/>
          <w:b/>
          <w:sz w:val="24"/>
          <w:szCs w:val="24"/>
        </w:rPr>
        <w:t>Governing Board Meeting Dates</w:t>
      </w:r>
      <w:r>
        <w:rPr>
          <w:rFonts w:ascii="Arial" w:hAnsi="Arial" w:cs="Arial"/>
          <w:b/>
          <w:sz w:val="24"/>
          <w:szCs w:val="24"/>
        </w:rPr>
        <w:tab/>
        <w:t xml:space="preserve">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br/>
      </w:r>
      <w:bookmarkEnd w:id="12"/>
    </w:p>
    <w:p w14:paraId="1B6CE714" w14:textId="77777777" w:rsidR="00584FF0" w:rsidRDefault="00584FF0" w:rsidP="00584FF0">
      <w:pPr>
        <w:spacing w:after="0" w:line="240" w:lineRule="auto"/>
        <w:jc w:val="both"/>
        <w:rPr>
          <w:rFonts w:ascii="Arial" w:eastAsia="Times New Roman" w:hAnsi="Arial" w:cs="Arial"/>
          <w:sz w:val="24"/>
          <w:szCs w:val="24"/>
        </w:rPr>
      </w:pPr>
    </w:p>
    <w:p w14:paraId="3BE9A5C2" w14:textId="77777777" w:rsidR="00584FF0" w:rsidRDefault="00584FF0" w:rsidP="00584FF0">
      <w:pPr>
        <w:spacing w:after="0" w:line="240" w:lineRule="auto"/>
        <w:jc w:val="both"/>
        <w:rPr>
          <w:rFonts w:ascii="Arial" w:eastAsia="Times New Roman" w:hAnsi="Arial" w:cs="Arial"/>
          <w:sz w:val="24"/>
          <w:szCs w:val="24"/>
        </w:rPr>
      </w:pPr>
      <w:r>
        <w:rPr>
          <w:rFonts w:ascii="Arial" w:eastAsia="Times New Roman" w:hAnsi="Arial" w:cs="Arial"/>
          <w:sz w:val="24"/>
          <w:szCs w:val="24"/>
        </w:rPr>
        <w:t>2020 meeting dates:</w:t>
      </w:r>
    </w:p>
    <w:p w14:paraId="0D88E5DC" w14:textId="77777777" w:rsidR="00584FF0" w:rsidRDefault="00584FF0" w:rsidP="00584FF0">
      <w:pPr>
        <w:spacing w:after="0" w:line="240" w:lineRule="auto"/>
        <w:jc w:val="both"/>
        <w:rPr>
          <w:rFonts w:ascii="Arial" w:eastAsia="Times New Roman" w:hAnsi="Arial" w:cs="Arial"/>
          <w:sz w:val="24"/>
          <w:szCs w:val="24"/>
        </w:rPr>
      </w:pPr>
    </w:p>
    <w:p w14:paraId="57E6EF5A" w14:textId="77777777" w:rsidR="00584FF0" w:rsidRDefault="00584FF0" w:rsidP="00584FF0">
      <w:pPr>
        <w:pStyle w:val="ListParagraph"/>
        <w:numPr>
          <w:ilvl w:val="0"/>
          <w:numId w:val="5"/>
        </w:numPr>
        <w:spacing w:after="0" w:line="240" w:lineRule="auto"/>
        <w:jc w:val="both"/>
        <w:rPr>
          <w:rFonts w:ascii="Arial" w:eastAsia="Times New Roman" w:hAnsi="Arial" w:cs="Arial"/>
          <w:sz w:val="24"/>
          <w:szCs w:val="24"/>
        </w:rPr>
      </w:pPr>
      <w:r w:rsidRPr="00A36C0C">
        <w:rPr>
          <w:rFonts w:ascii="Arial" w:eastAsia="Times New Roman" w:hAnsi="Arial" w:cs="Arial"/>
          <w:sz w:val="24"/>
          <w:szCs w:val="24"/>
        </w:rPr>
        <w:t>January 16</w:t>
      </w:r>
      <w:r>
        <w:rPr>
          <w:rFonts w:ascii="Arial" w:eastAsia="Times New Roman" w:hAnsi="Arial" w:cs="Arial"/>
          <w:sz w:val="24"/>
          <w:szCs w:val="24"/>
        </w:rPr>
        <w:t xml:space="preserve">, 2020 </w:t>
      </w:r>
    </w:p>
    <w:p w14:paraId="51794602" w14:textId="77777777" w:rsidR="00584FF0" w:rsidRPr="00A36C0C" w:rsidRDefault="00584FF0" w:rsidP="00584FF0">
      <w:pPr>
        <w:pStyle w:val="ListParagraph"/>
        <w:spacing w:after="0" w:line="240" w:lineRule="auto"/>
        <w:jc w:val="both"/>
        <w:rPr>
          <w:rFonts w:ascii="Arial" w:eastAsia="Times New Roman" w:hAnsi="Arial" w:cs="Arial"/>
          <w:sz w:val="24"/>
          <w:szCs w:val="24"/>
        </w:rPr>
      </w:pPr>
    </w:p>
    <w:p w14:paraId="347F8D4C" w14:textId="77777777" w:rsidR="00584FF0" w:rsidRDefault="00584FF0" w:rsidP="00584FF0">
      <w:pPr>
        <w:pStyle w:val="ListParagraph"/>
        <w:numPr>
          <w:ilvl w:val="0"/>
          <w:numId w:val="5"/>
        </w:numPr>
        <w:spacing w:after="0" w:line="240" w:lineRule="auto"/>
        <w:jc w:val="both"/>
        <w:rPr>
          <w:rFonts w:ascii="Arial" w:eastAsia="Times New Roman" w:hAnsi="Arial" w:cs="Arial"/>
          <w:sz w:val="24"/>
          <w:szCs w:val="24"/>
        </w:rPr>
      </w:pPr>
      <w:r w:rsidRPr="00A36C0C">
        <w:rPr>
          <w:rFonts w:ascii="Arial" w:eastAsia="Times New Roman" w:hAnsi="Arial" w:cs="Arial"/>
          <w:sz w:val="24"/>
          <w:szCs w:val="24"/>
        </w:rPr>
        <w:t>April 16</w:t>
      </w:r>
      <w:r>
        <w:rPr>
          <w:rFonts w:ascii="Arial" w:eastAsia="Times New Roman" w:hAnsi="Arial" w:cs="Arial"/>
          <w:sz w:val="24"/>
          <w:szCs w:val="24"/>
        </w:rPr>
        <w:t>, 2020</w:t>
      </w:r>
    </w:p>
    <w:p w14:paraId="1C5C7CE5" w14:textId="77777777" w:rsidR="00584FF0" w:rsidRPr="00A36C0C" w:rsidRDefault="00584FF0" w:rsidP="00584FF0">
      <w:pPr>
        <w:spacing w:after="0" w:line="240" w:lineRule="auto"/>
        <w:jc w:val="both"/>
        <w:rPr>
          <w:rFonts w:ascii="Arial" w:eastAsia="Times New Roman" w:hAnsi="Arial" w:cs="Arial"/>
          <w:sz w:val="24"/>
          <w:szCs w:val="24"/>
        </w:rPr>
      </w:pPr>
    </w:p>
    <w:p w14:paraId="23302054" w14:textId="77777777" w:rsidR="00584FF0" w:rsidRPr="00A36C0C" w:rsidRDefault="00584FF0" w:rsidP="00584FF0">
      <w:pPr>
        <w:pStyle w:val="ListParagraph"/>
        <w:numPr>
          <w:ilvl w:val="0"/>
          <w:numId w:val="5"/>
        </w:numPr>
        <w:spacing w:after="0" w:line="240" w:lineRule="auto"/>
        <w:jc w:val="both"/>
        <w:rPr>
          <w:rFonts w:ascii="Arial" w:eastAsia="Times New Roman" w:hAnsi="Arial" w:cs="Arial"/>
          <w:sz w:val="24"/>
          <w:szCs w:val="24"/>
        </w:rPr>
      </w:pPr>
      <w:r w:rsidRPr="00A36C0C">
        <w:rPr>
          <w:rFonts w:ascii="Arial" w:eastAsia="Times New Roman" w:hAnsi="Arial" w:cs="Arial"/>
          <w:sz w:val="24"/>
          <w:szCs w:val="24"/>
        </w:rPr>
        <w:t>August 20</w:t>
      </w:r>
      <w:r>
        <w:rPr>
          <w:rFonts w:ascii="Arial" w:eastAsia="Times New Roman" w:hAnsi="Arial" w:cs="Arial"/>
          <w:sz w:val="24"/>
          <w:szCs w:val="24"/>
        </w:rPr>
        <w:t>, 2020</w:t>
      </w:r>
    </w:p>
    <w:p w14:paraId="085506C4" w14:textId="77777777" w:rsidR="00584FF0" w:rsidRPr="00A36C0C" w:rsidRDefault="00584FF0" w:rsidP="00584FF0">
      <w:pPr>
        <w:spacing w:after="0" w:line="240" w:lineRule="auto"/>
        <w:jc w:val="both"/>
        <w:rPr>
          <w:rFonts w:ascii="Arial" w:eastAsia="Times New Roman" w:hAnsi="Arial" w:cs="Arial"/>
          <w:sz w:val="24"/>
          <w:szCs w:val="24"/>
        </w:rPr>
      </w:pPr>
    </w:p>
    <w:p w14:paraId="40F15549" w14:textId="77777777" w:rsidR="00584FF0" w:rsidRPr="00A36C0C" w:rsidRDefault="00584FF0" w:rsidP="00584FF0">
      <w:pPr>
        <w:pStyle w:val="ListParagraph"/>
        <w:numPr>
          <w:ilvl w:val="0"/>
          <w:numId w:val="5"/>
        </w:numPr>
        <w:spacing w:after="0" w:line="240" w:lineRule="auto"/>
        <w:jc w:val="both"/>
        <w:rPr>
          <w:rFonts w:ascii="Arial" w:eastAsia="Times New Roman" w:hAnsi="Arial" w:cs="Arial"/>
          <w:sz w:val="24"/>
          <w:szCs w:val="24"/>
        </w:rPr>
      </w:pPr>
      <w:r w:rsidRPr="00A36C0C">
        <w:rPr>
          <w:rFonts w:ascii="Arial" w:eastAsia="Times New Roman" w:hAnsi="Arial" w:cs="Arial"/>
          <w:sz w:val="24"/>
          <w:szCs w:val="24"/>
        </w:rPr>
        <w:t>November 19</w:t>
      </w:r>
      <w:r>
        <w:rPr>
          <w:rFonts w:ascii="Arial" w:eastAsia="Times New Roman" w:hAnsi="Arial" w:cs="Arial"/>
          <w:sz w:val="24"/>
          <w:szCs w:val="24"/>
        </w:rPr>
        <w:t>, 2020</w:t>
      </w:r>
    </w:p>
    <w:p w14:paraId="0561A152" w14:textId="77777777" w:rsidR="00584FF0" w:rsidRPr="00A36C0C" w:rsidRDefault="00584FF0" w:rsidP="00584FF0">
      <w:pPr>
        <w:pStyle w:val="ListParagraph"/>
        <w:spacing w:after="0" w:line="240" w:lineRule="auto"/>
        <w:jc w:val="both"/>
        <w:rPr>
          <w:rFonts w:ascii="Arial" w:eastAsia="Times New Roman" w:hAnsi="Arial" w:cs="Arial"/>
          <w:sz w:val="24"/>
          <w:szCs w:val="24"/>
        </w:rPr>
      </w:pPr>
    </w:p>
    <w:p w14:paraId="60DEF756" w14:textId="77777777" w:rsidR="00520FED" w:rsidRDefault="00520FED" w:rsidP="00584FF0">
      <w:pPr>
        <w:spacing w:after="0" w:line="240" w:lineRule="auto"/>
        <w:jc w:val="both"/>
        <w:rPr>
          <w:rFonts w:ascii="Arial" w:eastAsia="Times New Roman" w:hAnsi="Arial" w:cs="Arial"/>
          <w:b/>
          <w:bCs/>
          <w:caps/>
          <w:snapToGrid w:val="0"/>
          <w:sz w:val="24"/>
          <w:szCs w:val="24"/>
        </w:rPr>
      </w:pPr>
    </w:p>
    <w:p w14:paraId="37345686" w14:textId="64DC1C42" w:rsidR="00344145" w:rsidRPr="00002609" w:rsidRDefault="00344145" w:rsidP="00344145">
      <w:pPr>
        <w:spacing w:after="0" w:line="240" w:lineRule="auto"/>
        <w:ind w:left="1080" w:hanging="1080"/>
        <w:jc w:val="both"/>
        <w:rPr>
          <w:rFonts w:ascii="Arial" w:hAnsi="Arial" w:cs="Arial"/>
          <w:sz w:val="24"/>
          <w:szCs w:val="24"/>
        </w:rPr>
      </w:pPr>
      <w:r w:rsidRPr="0023693B">
        <w:rPr>
          <w:rFonts w:ascii="Arial" w:eastAsia="Times New Roman" w:hAnsi="Arial" w:cs="Arial"/>
          <w:b/>
          <w:bCs/>
          <w:caps/>
          <w:snapToGrid w:val="0"/>
          <w:sz w:val="24"/>
          <w:szCs w:val="24"/>
        </w:rPr>
        <w:t>Staff recommendation</w:t>
      </w:r>
      <w:r w:rsidRPr="0023693B">
        <w:rPr>
          <w:rFonts w:ascii="Arial" w:eastAsia="Times New Roman" w:hAnsi="Arial" w:cs="Arial"/>
          <w:b/>
          <w:bCs/>
          <w:snapToGrid w:val="0"/>
          <w:sz w:val="24"/>
          <w:szCs w:val="24"/>
        </w:rPr>
        <w:t xml:space="preserve">: </w:t>
      </w:r>
      <w:r w:rsidRPr="00002609">
        <w:rPr>
          <w:rFonts w:ascii="Arial" w:eastAsia="Times New Roman" w:hAnsi="Arial" w:cs="Arial"/>
          <w:bCs/>
          <w:snapToGrid w:val="0"/>
          <w:sz w:val="24"/>
          <w:szCs w:val="24"/>
        </w:rPr>
        <w:t xml:space="preserve">Approve the </w:t>
      </w:r>
      <w:r w:rsidRPr="00002609">
        <w:rPr>
          <w:rFonts w:ascii="Arial" w:hAnsi="Arial" w:cs="Arial"/>
          <w:sz w:val="24"/>
          <w:szCs w:val="24"/>
        </w:rPr>
        <w:t xml:space="preserve">2020 Florida Communities Trust </w:t>
      </w:r>
    </w:p>
    <w:p w14:paraId="6DE81A15" w14:textId="6B34EB76" w:rsidR="00344145" w:rsidRPr="00002609" w:rsidRDefault="00344145" w:rsidP="00344145">
      <w:pPr>
        <w:spacing w:after="0" w:line="240" w:lineRule="auto"/>
        <w:jc w:val="both"/>
        <w:rPr>
          <w:rFonts w:ascii="Arial" w:eastAsia="Times New Roman" w:hAnsi="Arial" w:cs="Arial"/>
          <w:bCs/>
          <w:caps/>
          <w:color w:val="000000"/>
          <w:sz w:val="24"/>
          <w:szCs w:val="24"/>
        </w:rPr>
      </w:pPr>
      <w:r w:rsidRPr="00002609">
        <w:rPr>
          <w:rFonts w:ascii="Arial" w:hAnsi="Arial" w:cs="Arial"/>
          <w:sz w:val="24"/>
          <w:szCs w:val="24"/>
        </w:rPr>
        <w:t>Governing Board Meeting Dates</w:t>
      </w:r>
      <w:r>
        <w:rPr>
          <w:rFonts w:ascii="Arial" w:hAnsi="Arial" w:cs="Arial"/>
          <w:sz w:val="24"/>
          <w:szCs w:val="24"/>
        </w:rPr>
        <w:t>.</w:t>
      </w:r>
    </w:p>
    <w:p w14:paraId="27F7A58D" w14:textId="77777777" w:rsidR="00584FF0" w:rsidRDefault="00584FF0" w:rsidP="00584FF0">
      <w:pPr>
        <w:spacing w:after="0" w:line="240" w:lineRule="auto"/>
        <w:jc w:val="both"/>
        <w:rPr>
          <w:rFonts w:ascii="Arial" w:eastAsia="Times New Roman" w:hAnsi="Arial" w:cs="Arial"/>
          <w:b/>
          <w:bCs/>
          <w:caps/>
          <w:color w:val="000000"/>
          <w:sz w:val="24"/>
          <w:szCs w:val="24"/>
        </w:rPr>
      </w:pPr>
    </w:p>
    <w:p w14:paraId="6296E731" w14:textId="77777777" w:rsidR="00584FF0" w:rsidRPr="0023693B" w:rsidRDefault="00584FF0" w:rsidP="00584FF0">
      <w:pPr>
        <w:spacing w:after="0" w:line="240" w:lineRule="auto"/>
        <w:jc w:val="both"/>
        <w:rPr>
          <w:rFonts w:ascii="Arial" w:eastAsia="Times New Roman" w:hAnsi="Arial" w:cs="Arial"/>
          <w:bCs/>
          <w:snapToGrid w:val="0"/>
          <w:sz w:val="24"/>
          <w:szCs w:val="24"/>
        </w:rPr>
      </w:pPr>
      <w:r w:rsidRPr="0023693B">
        <w:rPr>
          <w:rFonts w:ascii="Arial" w:eastAsia="Times New Roman" w:hAnsi="Arial" w:cs="Arial"/>
          <w:b/>
          <w:bCs/>
          <w:caps/>
          <w:color w:val="000000"/>
          <w:sz w:val="24"/>
          <w:szCs w:val="24"/>
        </w:rPr>
        <w:t xml:space="preserve">FCT Governing Board ACTION: </w:t>
      </w:r>
      <w:r w:rsidRPr="0023693B">
        <w:rPr>
          <w:rFonts w:ascii="Arial" w:eastAsia="Times New Roman" w:hAnsi="Arial" w:cs="Arial"/>
          <w:bCs/>
          <w:caps/>
          <w:color w:val="000000"/>
          <w:sz w:val="24"/>
          <w:szCs w:val="24"/>
        </w:rPr>
        <w:t xml:space="preserve">Motion and Vote </w:t>
      </w:r>
    </w:p>
    <w:p w14:paraId="52301BE4" w14:textId="77777777" w:rsidR="00584FF0" w:rsidRPr="0023693B" w:rsidRDefault="00584FF0" w:rsidP="00584FF0">
      <w:pPr>
        <w:spacing w:after="0" w:line="240" w:lineRule="auto"/>
        <w:jc w:val="both"/>
        <w:rPr>
          <w:rFonts w:ascii="Arial" w:eastAsia="Times New Roman" w:hAnsi="Arial" w:cs="Arial"/>
          <w:b/>
          <w:sz w:val="24"/>
          <w:szCs w:val="24"/>
        </w:rPr>
      </w:pPr>
    </w:p>
    <w:p w14:paraId="1AAAD28C"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APPROVE</w:t>
      </w:r>
    </w:p>
    <w:p w14:paraId="265BFABC"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  ) APPROVE WITH MODIFICATIONS: </w:t>
      </w:r>
    </w:p>
    <w:p w14:paraId="31AEC8C7"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WITHDRAW</w:t>
      </w:r>
    </w:p>
    <w:p w14:paraId="195942E7"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NOT APPROVE</w:t>
      </w:r>
    </w:p>
    <w:p w14:paraId="10684BC6" w14:textId="77777777" w:rsidR="00584FF0" w:rsidRPr="0023693B" w:rsidRDefault="00584FF0" w:rsidP="00584FF0">
      <w:pPr>
        <w:tabs>
          <w:tab w:val="left" w:pos="9360"/>
        </w:tabs>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  ) OTHER: </w:t>
      </w:r>
    </w:p>
    <w:p w14:paraId="0C2F92B8" w14:textId="77777777" w:rsidR="00584FF0" w:rsidRPr="0023693B" w:rsidRDefault="00584FF0" w:rsidP="00584FF0">
      <w:pPr>
        <w:spacing w:after="0" w:line="240" w:lineRule="auto"/>
        <w:jc w:val="both"/>
        <w:rPr>
          <w:rFonts w:ascii="Arial" w:eastAsia="Times New Roman" w:hAnsi="Arial" w:cs="Arial"/>
          <w:b/>
          <w:sz w:val="24"/>
          <w:szCs w:val="24"/>
        </w:rPr>
      </w:pPr>
    </w:p>
    <w:p w14:paraId="181C61A1"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Motion by: </w:t>
      </w:r>
    </w:p>
    <w:p w14:paraId="13DA2D97" w14:textId="77777777" w:rsidR="00584FF0" w:rsidRPr="0023693B" w:rsidRDefault="00584FF0" w:rsidP="00584FF0">
      <w:pPr>
        <w:spacing w:after="0" w:line="240" w:lineRule="auto"/>
        <w:jc w:val="both"/>
        <w:rPr>
          <w:rFonts w:ascii="Arial" w:eastAsia="Times New Roman" w:hAnsi="Arial" w:cs="Arial"/>
          <w:b/>
          <w:sz w:val="24"/>
          <w:szCs w:val="24"/>
        </w:rPr>
      </w:pPr>
    </w:p>
    <w:p w14:paraId="3413B400"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Second by: </w:t>
      </w:r>
    </w:p>
    <w:p w14:paraId="12527D5D" w14:textId="77777777" w:rsidR="00584FF0" w:rsidRDefault="00584FF0">
      <w:pPr>
        <w:rPr>
          <w:rFonts w:ascii="Arial" w:hAnsi="Arial" w:cs="Arial"/>
          <w:b/>
          <w:sz w:val="24"/>
          <w:szCs w:val="24"/>
          <w:u w:val="single"/>
        </w:rPr>
      </w:pPr>
      <w:r>
        <w:rPr>
          <w:rFonts w:ascii="Arial" w:hAnsi="Arial" w:cs="Arial"/>
          <w:b/>
          <w:sz w:val="24"/>
          <w:szCs w:val="24"/>
          <w:u w:val="single"/>
        </w:rPr>
        <w:br w:type="page"/>
      </w:r>
    </w:p>
    <w:p w14:paraId="48507F8F" w14:textId="77777777" w:rsidR="00520FED" w:rsidRDefault="00520FED" w:rsidP="00520FED">
      <w:pPr>
        <w:spacing w:after="0" w:line="240" w:lineRule="auto"/>
        <w:jc w:val="both"/>
        <w:rPr>
          <w:rFonts w:ascii="Arial" w:hAnsi="Arial" w:cs="Arial"/>
          <w:b/>
          <w:sz w:val="24"/>
          <w:szCs w:val="24"/>
        </w:rPr>
      </w:pPr>
      <w:bookmarkStart w:id="13" w:name="_Hlk23490444"/>
      <w:r w:rsidRPr="0023693B">
        <w:rPr>
          <w:rFonts w:ascii="Arial" w:hAnsi="Arial" w:cs="Arial"/>
          <w:b/>
          <w:sz w:val="24"/>
          <w:szCs w:val="24"/>
          <w:u w:val="single"/>
        </w:rPr>
        <w:lastRenderedPageBreak/>
        <w:t xml:space="preserve">ITEM </w:t>
      </w:r>
      <w:r>
        <w:rPr>
          <w:rFonts w:ascii="Arial" w:hAnsi="Arial" w:cs="Arial"/>
          <w:b/>
          <w:sz w:val="24"/>
          <w:szCs w:val="24"/>
          <w:u w:val="single"/>
        </w:rPr>
        <w:t>7</w:t>
      </w:r>
      <w:r w:rsidRPr="0023693B">
        <w:rPr>
          <w:rFonts w:ascii="Arial" w:hAnsi="Arial" w:cs="Arial"/>
          <w:b/>
          <w:sz w:val="24"/>
          <w:szCs w:val="24"/>
        </w:rPr>
        <w:t xml:space="preserve">: </w:t>
      </w:r>
      <w:r>
        <w:rPr>
          <w:rFonts w:ascii="Arial" w:hAnsi="Arial" w:cs="Arial"/>
          <w:b/>
          <w:sz w:val="24"/>
          <w:szCs w:val="24"/>
        </w:rPr>
        <w:tab/>
        <w:t xml:space="preserve">Approval of the Amended FCT Parks and Open </w:t>
      </w:r>
      <w:r>
        <w:rPr>
          <w:rFonts w:ascii="Arial" w:hAnsi="Arial" w:cs="Arial"/>
          <w:b/>
          <w:sz w:val="24"/>
          <w:szCs w:val="24"/>
        </w:rPr>
        <w:tab/>
      </w:r>
      <w:r>
        <w:rPr>
          <w:rFonts w:ascii="Arial" w:hAnsi="Arial" w:cs="Arial"/>
          <w:b/>
          <w:sz w:val="24"/>
          <w:szCs w:val="24"/>
        </w:rPr>
        <w:tab/>
        <w:t xml:space="preserve"> Rita Ventry</w:t>
      </w:r>
    </w:p>
    <w:p w14:paraId="533A6983" w14:textId="77777777" w:rsidR="00520FED" w:rsidRDefault="00520FED" w:rsidP="00520FED">
      <w:pPr>
        <w:spacing w:after="0" w:line="240" w:lineRule="auto"/>
        <w:ind w:left="720"/>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Space Program Florida Forever 2019 Application </w:t>
      </w:r>
    </w:p>
    <w:p w14:paraId="02EEBB42" w14:textId="77777777" w:rsidR="00520FED" w:rsidRDefault="00520FED" w:rsidP="00520FED">
      <w:pPr>
        <w:spacing w:after="0" w:line="240" w:lineRule="auto"/>
        <w:ind w:left="720"/>
        <w:jc w:val="both"/>
        <w:rPr>
          <w:rFonts w:ascii="Arial" w:eastAsia="Times New Roman" w:hAnsi="Arial" w:cs="Arial"/>
          <w:b/>
          <w:bCs/>
          <w:caps/>
          <w:snapToGrid w:val="0"/>
          <w:sz w:val="24"/>
          <w:szCs w:val="24"/>
        </w:rPr>
      </w:pPr>
      <w:r>
        <w:rPr>
          <w:rFonts w:ascii="Arial" w:hAnsi="Arial" w:cs="Arial"/>
          <w:b/>
          <w:sz w:val="24"/>
          <w:szCs w:val="24"/>
        </w:rPr>
        <w:tab/>
        <w:t>Cycle Final Ranking List</w:t>
      </w:r>
    </w:p>
    <w:bookmarkEnd w:id="13"/>
    <w:p w14:paraId="1B927F56" w14:textId="77777777" w:rsidR="00520FED" w:rsidRDefault="00520FED" w:rsidP="00520FED">
      <w:pPr>
        <w:spacing w:after="0" w:line="240" w:lineRule="auto"/>
        <w:jc w:val="both"/>
        <w:rPr>
          <w:rStyle w:val="EmailStyle171"/>
          <w:bCs/>
          <w:sz w:val="24"/>
          <w:szCs w:val="24"/>
          <w:u w:val="single"/>
        </w:rPr>
      </w:pPr>
    </w:p>
    <w:p w14:paraId="5E2BCE19" w14:textId="77777777" w:rsidR="00520FED" w:rsidRDefault="00520FED" w:rsidP="00520FED">
      <w:pPr>
        <w:spacing w:after="0" w:line="240" w:lineRule="auto"/>
        <w:jc w:val="both"/>
        <w:rPr>
          <w:rStyle w:val="EmailStyle171"/>
          <w:bCs/>
          <w:sz w:val="24"/>
          <w:szCs w:val="24"/>
        </w:rPr>
      </w:pPr>
    </w:p>
    <w:p w14:paraId="518E8D57" w14:textId="77777777" w:rsidR="00520FED" w:rsidRDefault="00520FED" w:rsidP="00520FED">
      <w:pPr>
        <w:spacing w:after="0" w:line="240" w:lineRule="auto"/>
        <w:jc w:val="both"/>
        <w:rPr>
          <w:rFonts w:ascii="Arial" w:eastAsia="Times New Roman" w:hAnsi="Arial" w:cs="Arial"/>
          <w:bCs/>
          <w:snapToGrid w:val="0"/>
          <w:sz w:val="24"/>
          <w:szCs w:val="24"/>
        </w:rPr>
      </w:pPr>
      <w:r>
        <w:rPr>
          <w:rFonts w:ascii="Arial" w:eastAsia="Times New Roman" w:hAnsi="Arial" w:cs="Arial"/>
          <w:bCs/>
          <w:snapToGrid w:val="0"/>
          <w:sz w:val="24"/>
          <w:szCs w:val="24"/>
        </w:rPr>
        <w:t xml:space="preserve">Due to the inability to acquire one parcel in its application, Miami-Dade County (County) has determined that some activities for which points were awarded cannot be accomplished. As a result, FCT has re-scored the County’s application and deducted the applicable points.  The County’s amended final score is 155.  </w:t>
      </w:r>
    </w:p>
    <w:p w14:paraId="64D130E6" w14:textId="77777777" w:rsidR="00520FED" w:rsidRDefault="00520FED" w:rsidP="00520FED">
      <w:pPr>
        <w:spacing w:after="0" w:line="240" w:lineRule="auto"/>
        <w:jc w:val="both"/>
        <w:rPr>
          <w:rFonts w:ascii="Arial" w:eastAsia="Times New Roman" w:hAnsi="Arial" w:cs="Arial"/>
          <w:bCs/>
          <w:snapToGrid w:val="0"/>
          <w:sz w:val="24"/>
          <w:szCs w:val="24"/>
        </w:rPr>
      </w:pPr>
    </w:p>
    <w:p w14:paraId="484DCFC8" w14:textId="77777777" w:rsidR="00520FED" w:rsidRDefault="00520FED" w:rsidP="00520FED">
      <w:pPr>
        <w:spacing w:after="0" w:line="240" w:lineRule="auto"/>
        <w:jc w:val="both"/>
        <w:rPr>
          <w:rStyle w:val="EmailStyle171"/>
          <w:bCs/>
          <w:sz w:val="24"/>
          <w:szCs w:val="24"/>
        </w:rPr>
      </w:pPr>
      <w:r>
        <w:rPr>
          <w:rStyle w:val="EmailStyle171"/>
          <w:bCs/>
          <w:sz w:val="24"/>
          <w:szCs w:val="24"/>
        </w:rPr>
        <w:t>FCT Staff is seeking Board approval to amend the Florida Forever 2019 (FF19) Application Cycle Final Ranking List.</w:t>
      </w:r>
    </w:p>
    <w:p w14:paraId="6C28F888" w14:textId="77777777" w:rsidR="00520FED" w:rsidRDefault="00520FED" w:rsidP="00520FED">
      <w:pPr>
        <w:spacing w:after="0" w:line="240" w:lineRule="auto"/>
        <w:jc w:val="both"/>
        <w:rPr>
          <w:rStyle w:val="EmailStyle171"/>
          <w:bCs/>
          <w:sz w:val="24"/>
          <w:szCs w:val="24"/>
        </w:rPr>
      </w:pPr>
    </w:p>
    <w:p w14:paraId="66FD782C" w14:textId="77777777" w:rsidR="0066661F" w:rsidRDefault="0066661F" w:rsidP="00520FED">
      <w:pPr>
        <w:spacing w:after="0" w:line="240" w:lineRule="auto"/>
        <w:jc w:val="both"/>
        <w:rPr>
          <w:rStyle w:val="EmailStyle171"/>
          <w:b/>
          <w:bCs/>
          <w:sz w:val="24"/>
          <w:szCs w:val="24"/>
        </w:rPr>
      </w:pPr>
    </w:p>
    <w:p w14:paraId="7AD3612E" w14:textId="78C98B99" w:rsidR="00520FED" w:rsidRPr="005123BD" w:rsidRDefault="00520FED" w:rsidP="00520FED">
      <w:pPr>
        <w:spacing w:after="0" w:line="240" w:lineRule="auto"/>
        <w:jc w:val="both"/>
        <w:rPr>
          <w:rStyle w:val="EmailStyle171"/>
          <w:bCs/>
          <w:sz w:val="24"/>
          <w:szCs w:val="24"/>
        </w:rPr>
      </w:pPr>
      <w:r>
        <w:rPr>
          <w:rStyle w:val="EmailStyle171"/>
          <w:b/>
          <w:bCs/>
          <w:sz w:val="24"/>
          <w:szCs w:val="24"/>
        </w:rPr>
        <w:t>STAFF RECOMMENDATION:</w:t>
      </w:r>
      <w:r>
        <w:rPr>
          <w:rStyle w:val="EmailStyle171"/>
          <w:bCs/>
          <w:sz w:val="24"/>
          <w:szCs w:val="24"/>
        </w:rPr>
        <w:t xml:space="preserve">  Approve the Amended FCT Parks and Open Space Program Florida Forever 2019 Application Cycle Final Ranking List.</w:t>
      </w:r>
    </w:p>
    <w:p w14:paraId="1A441195" w14:textId="77777777" w:rsidR="00520FED" w:rsidRPr="00CE46C8" w:rsidRDefault="00520FED" w:rsidP="00520FED">
      <w:pPr>
        <w:spacing w:after="0" w:line="240" w:lineRule="auto"/>
        <w:jc w:val="both"/>
        <w:rPr>
          <w:rFonts w:ascii="Arial" w:eastAsia="Times New Roman" w:hAnsi="Arial" w:cs="Arial"/>
          <w:bCs/>
          <w:color w:val="000000"/>
          <w:sz w:val="24"/>
          <w:szCs w:val="24"/>
        </w:rPr>
      </w:pPr>
    </w:p>
    <w:p w14:paraId="40633BF3" w14:textId="77777777" w:rsidR="00520FED" w:rsidRDefault="00520FED" w:rsidP="00520FED">
      <w:pPr>
        <w:spacing w:after="0" w:line="240" w:lineRule="auto"/>
        <w:jc w:val="both"/>
        <w:rPr>
          <w:rFonts w:ascii="Arial" w:eastAsia="Times New Roman" w:hAnsi="Arial" w:cs="Arial"/>
          <w:b/>
          <w:bCs/>
          <w:caps/>
          <w:color w:val="000000"/>
          <w:sz w:val="24"/>
          <w:szCs w:val="24"/>
        </w:rPr>
      </w:pPr>
    </w:p>
    <w:p w14:paraId="39FFA34F" w14:textId="77777777" w:rsidR="00520FED" w:rsidRPr="00371F4E" w:rsidRDefault="00520FED" w:rsidP="00520FED">
      <w:pPr>
        <w:spacing w:after="0" w:line="240" w:lineRule="auto"/>
        <w:jc w:val="both"/>
        <w:rPr>
          <w:rFonts w:ascii="Arial" w:eastAsia="Times New Roman" w:hAnsi="Arial" w:cs="Arial"/>
          <w:bCs/>
          <w:snapToGrid w:val="0"/>
          <w:sz w:val="24"/>
          <w:szCs w:val="24"/>
        </w:rPr>
      </w:pPr>
      <w:r w:rsidRPr="00371F4E">
        <w:rPr>
          <w:rFonts w:ascii="Arial" w:eastAsia="Times New Roman" w:hAnsi="Arial" w:cs="Arial"/>
          <w:b/>
          <w:bCs/>
          <w:caps/>
          <w:color w:val="000000"/>
          <w:sz w:val="24"/>
          <w:szCs w:val="24"/>
        </w:rPr>
        <w:t xml:space="preserve">FCT Governing Board ACTION: </w:t>
      </w:r>
      <w:r w:rsidRPr="00371F4E">
        <w:rPr>
          <w:rFonts w:ascii="Arial" w:eastAsia="Times New Roman" w:hAnsi="Arial" w:cs="Arial"/>
          <w:bCs/>
          <w:caps/>
          <w:color w:val="000000"/>
          <w:sz w:val="24"/>
          <w:szCs w:val="24"/>
        </w:rPr>
        <w:t xml:space="preserve">Motion and Vote </w:t>
      </w:r>
    </w:p>
    <w:p w14:paraId="1F28D2DC" w14:textId="77777777" w:rsidR="00520FED" w:rsidRPr="00371F4E" w:rsidRDefault="00520FED" w:rsidP="00520FED">
      <w:pPr>
        <w:spacing w:after="0" w:line="240" w:lineRule="auto"/>
        <w:jc w:val="both"/>
        <w:rPr>
          <w:rFonts w:ascii="Arial" w:eastAsia="Times New Roman" w:hAnsi="Arial" w:cs="Arial"/>
          <w:b/>
          <w:sz w:val="24"/>
          <w:szCs w:val="24"/>
        </w:rPr>
      </w:pPr>
    </w:p>
    <w:p w14:paraId="7C2E0E7F"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APPROVE</w:t>
      </w:r>
    </w:p>
    <w:p w14:paraId="0DEF1068"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  ) APPROVE WITH MODIFICATIONS: </w:t>
      </w:r>
    </w:p>
    <w:p w14:paraId="27551969"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DEFER</w:t>
      </w:r>
    </w:p>
    <w:p w14:paraId="06BC8A65"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WITHDRAW</w:t>
      </w:r>
    </w:p>
    <w:p w14:paraId="0A15EF7B"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NOT APPROVE</w:t>
      </w:r>
    </w:p>
    <w:p w14:paraId="0690EA4C" w14:textId="77777777" w:rsidR="00520FED" w:rsidRPr="00371F4E" w:rsidRDefault="00520FED" w:rsidP="00520FED">
      <w:pPr>
        <w:tabs>
          <w:tab w:val="left" w:pos="9360"/>
        </w:tabs>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  ) OTHER: </w:t>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p>
    <w:p w14:paraId="00792A53" w14:textId="77777777" w:rsidR="00520FED" w:rsidRPr="00371F4E" w:rsidRDefault="00520FED" w:rsidP="00520FED">
      <w:pPr>
        <w:spacing w:after="0" w:line="240" w:lineRule="auto"/>
        <w:jc w:val="both"/>
        <w:rPr>
          <w:rFonts w:ascii="Arial" w:eastAsia="Times New Roman" w:hAnsi="Arial" w:cs="Arial"/>
          <w:b/>
          <w:sz w:val="24"/>
          <w:szCs w:val="24"/>
        </w:rPr>
      </w:pPr>
    </w:p>
    <w:p w14:paraId="435954EB"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Motion by: </w:t>
      </w:r>
    </w:p>
    <w:p w14:paraId="551BA000" w14:textId="77777777" w:rsidR="00520FED" w:rsidRPr="00371F4E" w:rsidRDefault="00520FED" w:rsidP="00520FED">
      <w:pPr>
        <w:spacing w:after="0" w:line="240" w:lineRule="auto"/>
        <w:jc w:val="both"/>
        <w:rPr>
          <w:rFonts w:ascii="Arial" w:eastAsia="Times New Roman" w:hAnsi="Arial" w:cs="Arial"/>
          <w:b/>
          <w:sz w:val="24"/>
          <w:szCs w:val="24"/>
        </w:rPr>
      </w:pPr>
    </w:p>
    <w:p w14:paraId="1FD60322"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Second by: </w:t>
      </w:r>
    </w:p>
    <w:p w14:paraId="7042EEBD" w14:textId="77777777" w:rsidR="00520FED" w:rsidRDefault="00520FED" w:rsidP="00520FED"/>
    <w:p w14:paraId="0F55AD87" w14:textId="77777777" w:rsidR="00520FED" w:rsidRDefault="00520FED">
      <w:pPr>
        <w:rPr>
          <w:rFonts w:ascii="Arial" w:hAnsi="Arial" w:cs="Arial"/>
          <w:b/>
          <w:sz w:val="24"/>
          <w:szCs w:val="24"/>
          <w:u w:val="single"/>
        </w:rPr>
      </w:pPr>
      <w:r>
        <w:rPr>
          <w:rFonts w:ascii="Arial" w:hAnsi="Arial" w:cs="Arial"/>
          <w:b/>
          <w:sz w:val="24"/>
          <w:szCs w:val="24"/>
          <w:u w:val="single"/>
        </w:rPr>
        <w:br w:type="page"/>
      </w:r>
    </w:p>
    <w:p w14:paraId="7272A68B" w14:textId="58A29D3B" w:rsidR="007F0FC5" w:rsidRPr="00D101C1" w:rsidRDefault="007F0FC5" w:rsidP="007F0FC5">
      <w:pPr>
        <w:spacing w:after="0" w:line="240" w:lineRule="auto"/>
        <w:ind w:left="1080" w:hanging="1080"/>
        <w:jc w:val="both"/>
        <w:rPr>
          <w:rFonts w:ascii="Arial" w:hAnsi="Arial" w:cs="Arial"/>
          <w:b/>
          <w:sz w:val="24"/>
          <w:szCs w:val="24"/>
          <w:u w:val="single"/>
        </w:rPr>
      </w:pPr>
      <w:r w:rsidRPr="00D47B2A">
        <w:rPr>
          <w:rFonts w:ascii="Arial" w:hAnsi="Arial" w:cs="Arial"/>
          <w:b/>
          <w:sz w:val="24"/>
          <w:szCs w:val="24"/>
          <w:u w:val="single"/>
        </w:rPr>
        <w:lastRenderedPageBreak/>
        <w:t xml:space="preserve">ITEM </w:t>
      </w:r>
      <w:r w:rsidR="008A6122">
        <w:rPr>
          <w:rFonts w:ascii="Arial" w:hAnsi="Arial" w:cs="Arial"/>
          <w:b/>
          <w:sz w:val="24"/>
          <w:szCs w:val="24"/>
          <w:u w:val="single"/>
        </w:rPr>
        <w:t>8</w:t>
      </w:r>
      <w:bookmarkStart w:id="14" w:name="_GoBack"/>
      <w:bookmarkEnd w:id="14"/>
      <w:r w:rsidRPr="00D47B2A">
        <w:rPr>
          <w:rFonts w:ascii="Arial" w:hAnsi="Arial" w:cs="Arial"/>
          <w:b/>
          <w:sz w:val="24"/>
          <w:szCs w:val="24"/>
        </w:rPr>
        <w:t>:</w:t>
      </w:r>
      <w:r w:rsidR="005E017A">
        <w:rPr>
          <w:rFonts w:ascii="Arial" w:hAnsi="Arial" w:cs="Arial"/>
          <w:b/>
          <w:sz w:val="24"/>
          <w:szCs w:val="24"/>
        </w:rPr>
        <w:tab/>
      </w:r>
      <w:r w:rsidR="005E017A">
        <w:rPr>
          <w:rFonts w:ascii="Arial" w:hAnsi="Arial" w:cs="Arial"/>
          <w:b/>
          <w:sz w:val="24"/>
          <w:szCs w:val="24"/>
        </w:rPr>
        <w:tab/>
      </w:r>
      <w:r w:rsidRPr="00D47B2A">
        <w:rPr>
          <w:rFonts w:ascii="Arial" w:hAnsi="Arial" w:cs="Arial"/>
          <w:b/>
          <w:sz w:val="24"/>
          <w:szCs w:val="24"/>
        </w:rPr>
        <w:t xml:space="preserve">Public Comment </w:t>
      </w:r>
      <w:r w:rsidRPr="00D47B2A">
        <w:rPr>
          <w:rFonts w:ascii="Arial" w:hAnsi="Arial" w:cs="Arial"/>
          <w:b/>
          <w:sz w:val="24"/>
          <w:szCs w:val="24"/>
        </w:rPr>
        <w:tab/>
      </w:r>
      <w:r w:rsidRPr="00D47B2A">
        <w:rPr>
          <w:rFonts w:ascii="Arial" w:hAnsi="Arial" w:cs="Arial"/>
          <w:b/>
          <w:sz w:val="24"/>
          <w:szCs w:val="24"/>
        </w:rPr>
        <w:tab/>
      </w:r>
      <w:r w:rsidRPr="00D47B2A">
        <w:rPr>
          <w:rFonts w:ascii="Arial" w:hAnsi="Arial" w:cs="Arial"/>
          <w:b/>
          <w:sz w:val="24"/>
          <w:szCs w:val="24"/>
        </w:rPr>
        <w:tab/>
      </w:r>
      <w:r w:rsidRPr="00D47B2A">
        <w:rPr>
          <w:rFonts w:ascii="Arial" w:hAnsi="Arial" w:cs="Arial"/>
          <w:b/>
          <w:sz w:val="24"/>
          <w:szCs w:val="24"/>
        </w:rPr>
        <w:tab/>
      </w:r>
      <w:r w:rsidRPr="00D47B2A">
        <w:rPr>
          <w:rFonts w:ascii="Arial" w:hAnsi="Arial" w:cs="Arial"/>
          <w:b/>
          <w:sz w:val="24"/>
          <w:szCs w:val="24"/>
        </w:rPr>
        <w:tab/>
        <w:t xml:space="preserve">    </w:t>
      </w:r>
      <w:r w:rsidRPr="00D47B2A">
        <w:rPr>
          <w:rFonts w:ascii="Arial" w:hAnsi="Arial" w:cs="Arial"/>
          <w:b/>
          <w:sz w:val="24"/>
          <w:szCs w:val="24"/>
        </w:rPr>
        <w:tab/>
        <w:t xml:space="preserve">               </w:t>
      </w:r>
      <w:r w:rsidRPr="00D47B2A">
        <w:rPr>
          <w:rFonts w:ascii="Arial" w:hAnsi="Arial" w:cs="Arial"/>
          <w:b/>
          <w:sz w:val="24"/>
          <w:szCs w:val="24"/>
        </w:rPr>
        <w:tab/>
        <w:t xml:space="preserve"> Chair</w:t>
      </w:r>
    </w:p>
    <w:p w14:paraId="336C2625" w14:textId="77777777" w:rsidR="007F0FC5" w:rsidRDefault="007F0FC5" w:rsidP="007F0FC5">
      <w:pPr>
        <w:tabs>
          <w:tab w:val="left" w:pos="1800"/>
        </w:tabs>
        <w:spacing w:after="0" w:line="240" w:lineRule="auto"/>
        <w:jc w:val="both"/>
        <w:rPr>
          <w:rFonts w:ascii="Arial" w:hAnsi="Arial" w:cs="Arial"/>
          <w:b/>
          <w:sz w:val="24"/>
          <w:szCs w:val="24"/>
        </w:rPr>
      </w:pPr>
    </w:p>
    <w:p w14:paraId="570038D3" w14:textId="77777777" w:rsidR="007F0FC5" w:rsidRDefault="007F0FC5" w:rsidP="007F0FC5">
      <w:pPr>
        <w:tabs>
          <w:tab w:val="left" w:pos="1800"/>
        </w:tabs>
        <w:spacing w:after="0" w:line="240" w:lineRule="auto"/>
        <w:jc w:val="both"/>
        <w:rPr>
          <w:rFonts w:ascii="Arial" w:hAnsi="Arial" w:cs="Arial"/>
          <w:b/>
          <w:sz w:val="24"/>
          <w:szCs w:val="24"/>
        </w:rPr>
      </w:pPr>
    </w:p>
    <w:p w14:paraId="3E90D942" w14:textId="77777777" w:rsidR="007F0FC5" w:rsidRDefault="007F0FC5" w:rsidP="007F0FC5">
      <w:pPr>
        <w:spacing w:after="0" w:line="240" w:lineRule="auto"/>
        <w:jc w:val="both"/>
        <w:rPr>
          <w:rFonts w:ascii="Arial" w:eastAsia="Times New Roman" w:hAnsi="Arial" w:cs="Arial"/>
          <w:bCs/>
          <w:snapToGrid w:val="0"/>
          <w:sz w:val="24"/>
          <w:szCs w:val="24"/>
        </w:rPr>
      </w:pPr>
      <w:r w:rsidRPr="0023693B">
        <w:rPr>
          <w:rFonts w:ascii="Arial" w:eastAsia="Times New Roman" w:hAnsi="Arial" w:cs="Arial"/>
          <w:b/>
          <w:bCs/>
          <w:caps/>
          <w:snapToGrid w:val="0"/>
          <w:sz w:val="24"/>
          <w:szCs w:val="24"/>
        </w:rPr>
        <w:t>Staff recommendation</w:t>
      </w:r>
      <w:r w:rsidRPr="0023693B">
        <w:rPr>
          <w:rFonts w:ascii="Arial" w:eastAsia="Times New Roman" w:hAnsi="Arial" w:cs="Arial"/>
          <w:b/>
          <w:bCs/>
          <w:snapToGrid w:val="0"/>
          <w:sz w:val="24"/>
          <w:szCs w:val="24"/>
        </w:rPr>
        <w:t xml:space="preserve">: </w:t>
      </w:r>
    </w:p>
    <w:p w14:paraId="55EB9450" w14:textId="77777777" w:rsidR="007F0FC5" w:rsidRDefault="007F0FC5" w:rsidP="007F0FC5">
      <w:pPr>
        <w:spacing w:after="0" w:line="240" w:lineRule="auto"/>
        <w:jc w:val="both"/>
        <w:rPr>
          <w:rFonts w:ascii="Arial" w:eastAsia="Times New Roman" w:hAnsi="Arial" w:cs="Arial"/>
          <w:b/>
          <w:bCs/>
          <w:caps/>
          <w:color w:val="000000"/>
          <w:sz w:val="24"/>
          <w:szCs w:val="24"/>
        </w:rPr>
      </w:pPr>
    </w:p>
    <w:p w14:paraId="49A5AB03" w14:textId="77777777" w:rsidR="007F0FC5" w:rsidRPr="0023693B" w:rsidRDefault="007F0FC5" w:rsidP="007F0FC5">
      <w:pPr>
        <w:spacing w:after="0" w:line="240" w:lineRule="auto"/>
        <w:jc w:val="both"/>
        <w:rPr>
          <w:rFonts w:ascii="Arial" w:eastAsia="Times New Roman" w:hAnsi="Arial" w:cs="Arial"/>
          <w:bCs/>
          <w:snapToGrid w:val="0"/>
          <w:sz w:val="24"/>
          <w:szCs w:val="24"/>
        </w:rPr>
      </w:pPr>
      <w:r w:rsidRPr="0023693B">
        <w:rPr>
          <w:rFonts w:ascii="Arial" w:eastAsia="Times New Roman" w:hAnsi="Arial" w:cs="Arial"/>
          <w:b/>
          <w:bCs/>
          <w:caps/>
          <w:color w:val="000000"/>
          <w:sz w:val="24"/>
          <w:szCs w:val="24"/>
        </w:rPr>
        <w:t xml:space="preserve">FCT Governing Board ACTION: </w:t>
      </w:r>
      <w:r w:rsidRPr="0023693B">
        <w:rPr>
          <w:rFonts w:ascii="Arial" w:eastAsia="Times New Roman" w:hAnsi="Arial" w:cs="Arial"/>
          <w:bCs/>
          <w:caps/>
          <w:color w:val="000000"/>
          <w:sz w:val="24"/>
          <w:szCs w:val="24"/>
        </w:rPr>
        <w:t xml:space="preserve">Motion and Vote </w:t>
      </w:r>
    </w:p>
    <w:p w14:paraId="739E65C8" w14:textId="77777777" w:rsidR="007F0FC5" w:rsidRPr="0023693B" w:rsidRDefault="007F0FC5" w:rsidP="007F0FC5">
      <w:pPr>
        <w:spacing w:after="0" w:line="240" w:lineRule="auto"/>
        <w:jc w:val="both"/>
        <w:rPr>
          <w:rFonts w:ascii="Arial" w:eastAsia="Times New Roman" w:hAnsi="Arial" w:cs="Arial"/>
          <w:b/>
          <w:sz w:val="24"/>
          <w:szCs w:val="24"/>
        </w:rPr>
      </w:pPr>
    </w:p>
    <w:p w14:paraId="1EB3A5BD"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APPROVE</w:t>
      </w:r>
    </w:p>
    <w:p w14:paraId="6CEA15B4"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  ) APPROVE WITH MODIFICATIONS: </w:t>
      </w:r>
    </w:p>
    <w:p w14:paraId="6B4F969F"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WITHDRAW</w:t>
      </w:r>
    </w:p>
    <w:p w14:paraId="675231E5"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NOT APPROVE</w:t>
      </w:r>
    </w:p>
    <w:p w14:paraId="5750F9D4" w14:textId="77777777" w:rsidR="007F0FC5" w:rsidRPr="0023693B" w:rsidRDefault="007F0FC5" w:rsidP="007F0FC5">
      <w:pPr>
        <w:tabs>
          <w:tab w:val="left" w:pos="9360"/>
        </w:tabs>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  ) OTHER: </w:t>
      </w:r>
    </w:p>
    <w:p w14:paraId="588D1979" w14:textId="77777777" w:rsidR="007F0FC5" w:rsidRPr="0023693B" w:rsidRDefault="007F0FC5" w:rsidP="007F0FC5">
      <w:pPr>
        <w:spacing w:after="0" w:line="240" w:lineRule="auto"/>
        <w:jc w:val="both"/>
        <w:rPr>
          <w:rFonts w:ascii="Arial" w:eastAsia="Times New Roman" w:hAnsi="Arial" w:cs="Arial"/>
          <w:b/>
          <w:sz w:val="24"/>
          <w:szCs w:val="24"/>
        </w:rPr>
      </w:pPr>
    </w:p>
    <w:p w14:paraId="38172088"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Motion by: </w:t>
      </w:r>
    </w:p>
    <w:p w14:paraId="6A47D89F" w14:textId="77777777" w:rsidR="007F0FC5" w:rsidRPr="0023693B" w:rsidRDefault="007F0FC5" w:rsidP="007F0FC5">
      <w:pPr>
        <w:spacing w:after="0" w:line="240" w:lineRule="auto"/>
        <w:jc w:val="both"/>
        <w:rPr>
          <w:rFonts w:ascii="Arial" w:eastAsia="Times New Roman" w:hAnsi="Arial" w:cs="Arial"/>
          <w:b/>
          <w:sz w:val="24"/>
          <w:szCs w:val="24"/>
        </w:rPr>
      </w:pPr>
    </w:p>
    <w:p w14:paraId="614E3615"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Second by: </w:t>
      </w:r>
    </w:p>
    <w:p w14:paraId="107DBA2B" w14:textId="77777777" w:rsidR="007F0FC5" w:rsidRDefault="007F0FC5" w:rsidP="007F0FC5">
      <w:pPr>
        <w:tabs>
          <w:tab w:val="left" w:pos="1800"/>
        </w:tabs>
        <w:spacing w:after="0" w:line="240" w:lineRule="auto"/>
        <w:jc w:val="both"/>
        <w:rPr>
          <w:rFonts w:ascii="Arial" w:hAnsi="Arial" w:cs="Arial"/>
          <w:b/>
          <w:sz w:val="24"/>
          <w:szCs w:val="24"/>
        </w:rPr>
      </w:pPr>
    </w:p>
    <w:p w14:paraId="7EEAD3FB" w14:textId="77777777" w:rsidR="008D6E62" w:rsidRDefault="008D6E62" w:rsidP="008D6E62">
      <w:pPr>
        <w:tabs>
          <w:tab w:val="left" w:pos="1800"/>
        </w:tabs>
        <w:spacing w:after="0" w:line="240" w:lineRule="auto"/>
        <w:jc w:val="both"/>
        <w:rPr>
          <w:rFonts w:ascii="Arial" w:hAnsi="Arial" w:cs="Arial"/>
          <w:b/>
          <w:sz w:val="24"/>
          <w:szCs w:val="24"/>
        </w:rPr>
      </w:pPr>
    </w:p>
    <w:p w14:paraId="70ABF1D9" w14:textId="39A80C40" w:rsidR="008D6E62" w:rsidRPr="0023693B" w:rsidRDefault="008D6E62" w:rsidP="008D6E62">
      <w:pPr>
        <w:tabs>
          <w:tab w:val="left" w:pos="1800"/>
        </w:tabs>
        <w:spacing w:after="0" w:line="240" w:lineRule="auto"/>
        <w:jc w:val="both"/>
        <w:rPr>
          <w:rFonts w:ascii="Arial" w:hAnsi="Arial" w:cs="Arial"/>
          <w:b/>
          <w:sz w:val="24"/>
          <w:szCs w:val="24"/>
        </w:rPr>
      </w:pPr>
      <w:r w:rsidRPr="0023693B">
        <w:rPr>
          <w:rFonts w:ascii="Arial" w:hAnsi="Arial" w:cs="Arial"/>
          <w:b/>
          <w:sz w:val="24"/>
          <w:szCs w:val="24"/>
        </w:rPr>
        <w:t>ADJOURN</w:t>
      </w:r>
    </w:p>
    <w:p w14:paraId="425BC4BC" w14:textId="77777777" w:rsidR="007F0FC5" w:rsidRDefault="007F0FC5" w:rsidP="007F0FC5">
      <w:pPr>
        <w:tabs>
          <w:tab w:val="left" w:pos="1800"/>
        </w:tabs>
        <w:spacing w:after="0" w:line="240" w:lineRule="auto"/>
        <w:jc w:val="both"/>
        <w:rPr>
          <w:rFonts w:ascii="Arial" w:hAnsi="Arial" w:cs="Arial"/>
          <w:b/>
          <w:sz w:val="24"/>
          <w:szCs w:val="24"/>
        </w:rPr>
      </w:pPr>
    </w:p>
    <w:p w14:paraId="55973437" w14:textId="4749B82D" w:rsidR="007F0FC5" w:rsidRPr="0023693B" w:rsidRDefault="007F0FC5" w:rsidP="007F0FC5">
      <w:pPr>
        <w:tabs>
          <w:tab w:val="left" w:pos="1800"/>
        </w:tabs>
        <w:spacing w:after="0" w:line="240" w:lineRule="auto"/>
        <w:jc w:val="both"/>
        <w:rPr>
          <w:rFonts w:ascii="Arial" w:hAnsi="Arial" w:cs="Arial"/>
          <w:b/>
          <w:sz w:val="24"/>
          <w:szCs w:val="24"/>
        </w:rPr>
      </w:pPr>
    </w:p>
    <w:p w14:paraId="24BB0C9B" w14:textId="77777777" w:rsidR="007F0FC5" w:rsidRDefault="007F0FC5" w:rsidP="007F0FC5">
      <w:pPr>
        <w:tabs>
          <w:tab w:val="left" w:pos="1800"/>
        </w:tabs>
        <w:spacing w:after="0" w:line="240" w:lineRule="auto"/>
        <w:jc w:val="both"/>
        <w:rPr>
          <w:rFonts w:ascii="Arial" w:hAnsi="Arial" w:cs="Arial"/>
          <w:b/>
          <w:sz w:val="24"/>
          <w:szCs w:val="24"/>
        </w:rPr>
      </w:pPr>
    </w:p>
    <w:p w14:paraId="36DF5BFE" w14:textId="77777777" w:rsidR="007F0FC5" w:rsidRPr="0023693B" w:rsidRDefault="007F0FC5" w:rsidP="007F0FC5">
      <w:pPr>
        <w:tabs>
          <w:tab w:val="left" w:pos="1800"/>
        </w:tabs>
        <w:spacing w:after="0" w:line="240" w:lineRule="auto"/>
        <w:jc w:val="both"/>
        <w:rPr>
          <w:rFonts w:ascii="Arial" w:hAnsi="Arial" w:cs="Arial"/>
          <w:b/>
          <w:sz w:val="24"/>
          <w:szCs w:val="24"/>
        </w:rPr>
      </w:pPr>
    </w:p>
    <w:p w14:paraId="31D8F644" w14:textId="77777777" w:rsidR="007F0FC5" w:rsidRDefault="007F0FC5" w:rsidP="007F0FC5">
      <w:pPr>
        <w:tabs>
          <w:tab w:val="left" w:pos="1800"/>
        </w:tabs>
        <w:spacing w:after="0" w:line="240" w:lineRule="auto"/>
        <w:jc w:val="both"/>
        <w:rPr>
          <w:rFonts w:ascii="Arial" w:hAnsi="Arial" w:cs="Arial"/>
          <w:b/>
          <w:sz w:val="24"/>
          <w:szCs w:val="24"/>
        </w:rPr>
      </w:pPr>
    </w:p>
    <w:p w14:paraId="6B6C641E" w14:textId="77777777" w:rsidR="007F0FC5" w:rsidRDefault="007F0FC5" w:rsidP="007F0FC5">
      <w:pPr>
        <w:tabs>
          <w:tab w:val="left" w:pos="1800"/>
        </w:tabs>
        <w:spacing w:after="0" w:line="240" w:lineRule="auto"/>
        <w:jc w:val="both"/>
        <w:rPr>
          <w:rFonts w:ascii="Arial" w:hAnsi="Arial" w:cs="Arial"/>
          <w:b/>
          <w:sz w:val="24"/>
          <w:szCs w:val="24"/>
        </w:rPr>
      </w:pPr>
    </w:p>
    <w:p w14:paraId="3849D5CD" w14:textId="77777777" w:rsidR="007F0FC5" w:rsidRDefault="007F0FC5" w:rsidP="007F0FC5">
      <w:pPr>
        <w:tabs>
          <w:tab w:val="left" w:pos="1800"/>
        </w:tabs>
        <w:spacing w:after="0" w:line="240" w:lineRule="auto"/>
        <w:jc w:val="both"/>
        <w:rPr>
          <w:rFonts w:ascii="Arial" w:hAnsi="Arial" w:cs="Arial"/>
          <w:b/>
          <w:sz w:val="24"/>
          <w:szCs w:val="24"/>
        </w:rPr>
      </w:pPr>
    </w:p>
    <w:p w14:paraId="039BD98A" w14:textId="77777777" w:rsidR="007F0FC5" w:rsidRDefault="007F0FC5" w:rsidP="007F0FC5">
      <w:pPr>
        <w:tabs>
          <w:tab w:val="left" w:pos="1800"/>
        </w:tabs>
        <w:spacing w:after="0" w:line="240" w:lineRule="auto"/>
        <w:jc w:val="both"/>
        <w:rPr>
          <w:rFonts w:ascii="Arial" w:hAnsi="Arial" w:cs="Arial"/>
          <w:b/>
          <w:sz w:val="24"/>
          <w:szCs w:val="24"/>
        </w:rPr>
      </w:pPr>
    </w:p>
    <w:p w14:paraId="0CF5423A" w14:textId="77777777" w:rsidR="007F0FC5" w:rsidRDefault="007F0FC5" w:rsidP="007F0FC5">
      <w:pPr>
        <w:tabs>
          <w:tab w:val="left" w:pos="1800"/>
        </w:tabs>
        <w:spacing w:after="0" w:line="240" w:lineRule="auto"/>
        <w:jc w:val="both"/>
        <w:rPr>
          <w:rFonts w:ascii="Arial" w:hAnsi="Arial" w:cs="Arial"/>
          <w:b/>
          <w:sz w:val="24"/>
          <w:szCs w:val="24"/>
        </w:rPr>
      </w:pPr>
    </w:p>
    <w:p w14:paraId="37FA5C4D" w14:textId="77777777" w:rsidR="007F0FC5" w:rsidRDefault="007F0FC5" w:rsidP="007F0FC5">
      <w:pPr>
        <w:tabs>
          <w:tab w:val="left" w:pos="1800"/>
        </w:tabs>
        <w:spacing w:after="0" w:line="240" w:lineRule="auto"/>
        <w:jc w:val="center"/>
        <w:rPr>
          <w:rFonts w:ascii="Arial" w:hAnsi="Arial" w:cs="Arial"/>
          <w:b/>
          <w:sz w:val="24"/>
          <w:szCs w:val="24"/>
        </w:rPr>
      </w:pPr>
      <w:r w:rsidRPr="0023693B">
        <w:rPr>
          <w:rFonts w:ascii="Arial" w:hAnsi="Arial" w:cs="Arial"/>
          <w:b/>
          <w:sz w:val="24"/>
          <w:szCs w:val="24"/>
        </w:rPr>
        <w:t>REMAINDER OF THIS PAGE INTENTIONALLY LEFT BLANK</w:t>
      </w:r>
    </w:p>
    <w:p w14:paraId="1AB3B66A" w14:textId="77777777" w:rsidR="007F0FC5" w:rsidRDefault="007F0FC5" w:rsidP="007F0FC5">
      <w:pPr>
        <w:spacing w:after="0" w:line="240" w:lineRule="auto"/>
        <w:jc w:val="both"/>
      </w:pPr>
    </w:p>
    <w:p w14:paraId="7B69BC13" w14:textId="77777777" w:rsidR="00716F01" w:rsidRPr="007F0FC5" w:rsidRDefault="00716F01" w:rsidP="007F0FC5"/>
    <w:sectPr w:rsidR="00716F01" w:rsidRPr="007F0FC5" w:rsidSect="00C76F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5760" w14:textId="77777777" w:rsidR="001A15A9" w:rsidRDefault="001A15A9" w:rsidP="001A15A9">
      <w:pPr>
        <w:spacing w:after="0" w:line="240" w:lineRule="auto"/>
      </w:pPr>
      <w:r>
        <w:separator/>
      </w:r>
    </w:p>
  </w:endnote>
  <w:endnote w:type="continuationSeparator" w:id="0">
    <w:p w14:paraId="7A98DCFA" w14:textId="77777777" w:rsidR="001A15A9" w:rsidRDefault="001A15A9" w:rsidP="001A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4543" w14:textId="77777777" w:rsidR="00643040" w:rsidRDefault="00643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044076"/>
      <w:docPartObj>
        <w:docPartGallery w:val="Page Numbers (Bottom of Page)"/>
        <w:docPartUnique/>
      </w:docPartObj>
    </w:sdtPr>
    <w:sdtEndPr>
      <w:rPr>
        <w:noProof/>
      </w:rPr>
    </w:sdtEndPr>
    <w:sdtContent>
      <w:p w14:paraId="4755DDEB" w14:textId="6A173F18" w:rsidR="00CB7594" w:rsidRDefault="00CB75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8FC449" w14:textId="77777777" w:rsidR="00CB7594" w:rsidRDefault="00CB7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942B" w14:textId="77777777" w:rsidR="00643040" w:rsidRDefault="00643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8E34B" w14:textId="77777777" w:rsidR="001A15A9" w:rsidRDefault="001A15A9" w:rsidP="001A15A9">
      <w:pPr>
        <w:spacing w:after="0" w:line="240" w:lineRule="auto"/>
      </w:pPr>
      <w:r>
        <w:separator/>
      </w:r>
    </w:p>
  </w:footnote>
  <w:footnote w:type="continuationSeparator" w:id="0">
    <w:p w14:paraId="7C26704C" w14:textId="77777777" w:rsidR="001A15A9" w:rsidRDefault="001A15A9" w:rsidP="001A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5848" w14:textId="77777777" w:rsidR="00643040" w:rsidRDefault="00643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D3B0" w14:textId="1EB69F63" w:rsidR="00643040" w:rsidRDefault="00643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F576" w14:textId="77777777" w:rsidR="00643040" w:rsidRDefault="00643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E48E8"/>
    <w:multiLevelType w:val="hybridMultilevel"/>
    <w:tmpl w:val="66FE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95D90"/>
    <w:multiLevelType w:val="hybridMultilevel"/>
    <w:tmpl w:val="F926C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E59D1"/>
    <w:multiLevelType w:val="hybridMultilevel"/>
    <w:tmpl w:val="E3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4790D"/>
    <w:multiLevelType w:val="hybridMultilevel"/>
    <w:tmpl w:val="6FE0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D0A08"/>
    <w:multiLevelType w:val="hybridMultilevel"/>
    <w:tmpl w:val="0C2E9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90377"/>
    <w:multiLevelType w:val="hybridMultilevel"/>
    <w:tmpl w:val="29A87592"/>
    <w:lvl w:ilvl="0" w:tplc="4248511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850A8"/>
    <w:multiLevelType w:val="hybridMultilevel"/>
    <w:tmpl w:val="25CC48EC"/>
    <w:lvl w:ilvl="0" w:tplc="CB52B916">
      <w:start w:val="202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C65C1"/>
    <w:multiLevelType w:val="hybridMultilevel"/>
    <w:tmpl w:val="B95EC3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7C52B9"/>
    <w:multiLevelType w:val="hybridMultilevel"/>
    <w:tmpl w:val="8964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F5FEE"/>
    <w:multiLevelType w:val="hybridMultilevel"/>
    <w:tmpl w:val="D8AC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5434D"/>
    <w:multiLevelType w:val="hybridMultilevel"/>
    <w:tmpl w:val="CA20EC0A"/>
    <w:lvl w:ilvl="0" w:tplc="4C6C4E5E">
      <w:start w:val="202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26421"/>
    <w:multiLevelType w:val="hybridMultilevel"/>
    <w:tmpl w:val="77FC697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84C64"/>
    <w:multiLevelType w:val="hybridMultilevel"/>
    <w:tmpl w:val="9B4E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E4B23"/>
    <w:multiLevelType w:val="hybridMultilevel"/>
    <w:tmpl w:val="8B6A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D1FCB"/>
    <w:multiLevelType w:val="hybridMultilevel"/>
    <w:tmpl w:val="5088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8645D"/>
    <w:multiLevelType w:val="hybridMultilevel"/>
    <w:tmpl w:val="3254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6"/>
  </w:num>
  <w:num w:numId="5">
    <w:abstractNumId w:val="12"/>
  </w:num>
  <w:num w:numId="6">
    <w:abstractNumId w:val="2"/>
  </w:num>
  <w:num w:numId="7">
    <w:abstractNumId w:val="15"/>
  </w:num>
  <w:num w:numId="8">
    <w:abstractNumId w:val="1"/>
  </w:num>
  <w:num w:numId="9">
    <w:abstractNumId w:val="5"/>
  </w:num>
  <w:num w:numId="10">
    <w:abstractNumId w:val="8"/>
  </w:num>
  <w:num w:numId="11">
    <w:abstractNumId w:val="13"/>
  </w:num>
  <w:num w:numId="12">
    <w:abstractNumId w:val="14"/>
  </w:num>
  <w:num w:numId="13">
    <w:abstractNumId w:val="9"/>
  </w:num>
  <w:num w:numId="14">
    <w:abstractNumId w:val="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C5"/>
    <w:rsid w:val="00031982"/>
    <w:rsid w:val="00056E45"/>
    <w:rsid w:val="00061333"/>
    <w:rsid w:val="00093996"/>
    <w:rsid w:val="000D11CD"/>
    <w:rsid w:val="000D19A9"/>
    <w:rsid w:val="0010044B"/>
    <w:rsid w:val="00142419"/>
    <w:rsid w:val="0015610B"/>
    <w:rsid w:val="00167463"/>
    <w:rsid w:val="00172D26"/>
    <w:rsid w:val="00177BEF"/>
    <w:rsid w:val="00185422"/>
    <w:rsid w:val="00192E88"/>
    <w:rsid w:val="001A15A9"/>
    <w:rsid w:val="001B4918"/>
    <w:rsid w:val="001D3391"/>
    <w:rsid w:val="001D36DE"/>
    <w:rsid w:val="001E139F"/>
    <w:rsid w:val="001E4673"/>
    <w:rsid w:val="0023353C"/>
    <w:rsid w:val="0024790B"/>
    <w:rsid w:val="00257B69"/>
    <w:rsid w:val="00281123"/>
    <w:rsid w:val="002D070C"/>
    <w:rsid w:val="002E42FB"/>
    <w:rsid w:val="002F5466"/>
    <w:rsid w:val="00302103"/>
    <w:rsid w:val="00324088"/>
    <w:rsid w:val="00324677"/>
    <w:rsid w:val="00344145"/>
    <w:rsid w:val="003625EA"/>
    <w:rsid w:val="0036370A"/>
    <w:rsid w:val="00373493"/>
    <w:rsid w:val="00381D2B"/>
    <w:rsid w:val="00395441"/>
    <w:rsid w:val="003A7C56"/>
    <w:rsid w:val="003B3DE6"/>
    <w:rsid w:val="003B6589"/>
    <w:rsid w:val="003C113D"/>
    <w:rsid w:val="003D7618"/>
    <w:rsid w:val="003E4EC6"/>
    <w:rsid w:val="003F1B4C"/>
    <w:rsid w:val="00414ACD"/>
    <w:rsid w:val="00450C37"/>
    <w:rsid w:val="00461149"/>
    <w:rsid w:val="004613BE"/>
    <w:rsid w:val="004649D7"/>
    <w:rsid w:val="0046594A"/>
    <w:rsid w:val="0046763A"/>
    <w:rsid w:val="00482044"/>
    <w:rsid w:val="004B2257"/>
    <w:rsid w:val="004B5F54"/>
    <w:rsid w:val="004D0F01"/>
    <w:rsid w:val="004E6F89"/>
    <w:rsid w:val="00501B68"/>
    <w:rsid w:val="00520FED"/>
    <w:rsid w:val="0058329D"/>
    <w:rsid w:val="00584FF0"/>
    <w:rsid w:val="00595371"/>
    <w:rsid w:val="005D1808"/>
    <w:rsid w:val="005E017A"/>
    <w:rsid w:val="005F5033"/>
    <w:rsid w:val="005F61CF"/>
    <w:rsid w:val="0062031F"/>
    <w:rsid w:val="00643040"/>
    <w:rsid w:val="00655436"/>
    <w:rsid w:val="0066661F"/>
    <w:rsid w:val="0069192F"/>
    <w:rsid w:val="006B201A"/>
    <w:rsid w:val="006C5B38"/>
    <w:rsid w:val="00706DAC"/>
    <w:rsid w:val="00716F01"/>
    <w:rsid w:val="00720A21"/>
    <w:rsid w:val="00761C27"/>
    <w:rsid w:val="007702C2"/>
    <w:rsid w:val="0078251F"/>
    <w:rsid w:val="007831D5"/>
    <w:rsid w:val="00785716"/>
    <w:rsid w:val="007A068E"/>
    <w:rsid w:val="007B3BF3"/>
    <w:rsid w:val="007C0B35"/>
    <w:rsid w:val="007D401C"/>
    <w:rsid w:val="007D5C0A"/>
    <w:rsid w:val="007E12EE"/>
    <w:rsid w:val="007F0FC5"/>
    <w:rsid w:val="007F3852"/>
    <w:rsid w:val="00801691"/>
    <w:rsid w:val="0082526F"/>
    <w:rsid w:val="00833742"/>
    <w:rsid w:val="0084659D"/>
    <w:rsid w:val="00846F56"/>
    <w:rsid w:val="0086276B"/>
    <w:rsid w:val="00863D9E"/>
    <w:rsid w:val="008A6122"/>
    <w:rsid w:val="008A6586"/>
    <w:rsid w:val="008B5C62"/>
    <w:rsid w:val="008C1FB0"/>
    <w:rsid w:val="008C2E9F"/>
    <w:rsid w:val="008C7A28"/>
    <w:rsid w:val="008D06B6"/>
    <w:rsid w:val="008D1BF9"/>
    <w:rsid w:val="008D6E62"/>
    <w:rsid w:val="008F6172"/>
    <w:rsid w:val="00910F8B"/>
    <w:rsid w:val="00915417"/>
    <w:rsid w:val="0094416E"/>
    <w:rsid w:val="00946BAE"/>
    <w:rsid w:val="00954466"/>
    <w:rsid w:val="009569A5"/>
    <w:rsid w:val="00964D35"/>
    <w:rsid w:val="009808FE"/>
    <w:rsid w:val="009C4CF5"/>
    <w:rsid w:val="009D3A50"/>
    <w:rsid w:val="009D5C3E"/>
    <w:rsid w:val="009E4AAD"/>
    <w:rsid w:val="009F7D2A"/>
    <w:rsid w:val="00A24C72"/>
    <w:rsid w:val="00A36C0C"/>
    <w:rsid w:val="00A56E98"/>
    <w:rsid w:val="00A751AE"/>
    <w:rsid w:val="00A90A5A"/>
    <w:rsid w:val="00AB12F1"/>
    <w:rsid w:val="00AB561F"/>
    <w:rsid w:val="00AB5D2D"/>
    <w:rsid w:val="00AC03AB"/>
    <w:rsid w:val="00AD22B0"/>
    <w:rsid w:val="00AE1011"/>
    <w:rsid w:val="00B031AB"/>
    <w:rsid w:val="00B07DD7"/>
    <w:rsid w:val="00B21A4C"/>
    <w:rsid w:val="00B4303C"/>
    <w:rsid w:val="00B453B4"/>
    <w:rsid w:val="00B45DE0"/>
    <w:rsid w:val="00B52145"/>
    <w:rsid w:val="00B5439B"/>
    <w:rsid w:val="00B67A5F"/>
    <w:rsid w:val="00B81A2F"/>
    <w:rsid w:val="00B82475"/>
    <w:rsid w:val="00BA50A7"/>
    <w:rsid w:val="00BD4BC9"/>
    <w:rsid w:val="00BE48C2"/>
    <w:rsid w:val="00C04E60"/>
    <w:rsid w:val="00C1388B"/>
    <w:rsid w:val="00C14958"/>
    <w:rsid w:val="00C205C4"/>
    <w:rsid w:val="00C31241"/>
    <w:rsid w:val="00C312FC"/>
    <w:rsid w:val="00C31D2D"/>
    <w:rsid w:val="00C32B4C"/>
    <w:rsid w:val="00C44142"/>
    <w:rsid w:val="00C66021"/>
    <w:rsid w:val="00C75611"/>
    <w:rsid w:val="00C8579D"/>
    <w:rsid w:val="00C8580C"/>
    <w:rsid w:val="00CA79BC"/>
    <w:rsid w:val="00CB7594"/>
    <w:rsid w:val="00CD591D"/>
    <w:rsid w:val="00CD5B86"/>
    <w:rsid w:val="00CF0DE5"/>
    <w:rsid w:val="00CF1F8B"/>
    <w:rsid w:val="00D051CC"/>
    <w:rsid w:val="00D143CA"/>
    <w:rsid w:val="00D16BA9"/>
    <w:rsid w:val="00D541DA"/>
    <w:rsid w:val="00DD567B"/>
    <w:rsid w:val="00DE34BA"/>
    <w:rsid w:val="00DE5A36"/>
    <w:rsid w:val="00E01578"/>
    <w:rsid w:val="00E04257"/>
    <w:rsid w:val="00E107D1"/>
    <w:rsid w:val="00E10992"/>
    <w:rsid w:val="00E10AB9"/>
    <w:rsid w:val="00E1413E"/>
    <w:rsid w:val="00E356FC"/>
    <w:rsid w:val="00E35FAD"/>
    <w:rsid w:val="00E53A9C"/>
    <w:rsid w:val="00EA1124"/>
    <w:rsid w:val="00EC0521"/>
    <w:rsid w:val="00ED0675"/>
    <w:rsid w:val="00ED4A9D"/>
    <w:rsid w:val="00EE3A11"/>
    <w:rsid w:val="00EE6A95"/>
    <w:rsid w:val="00EE6C9C"/>
    <w:rsid w:val="00EF4821"/>
    <w:rsid w:val="00EF4943"/>
    <w:rsid w:val="00EF7B4B"/>
    <w:rsid w:val="00F05ADD"/>
    <w:rsid w:val="00F21965"/>
    <w:rsid w:val="00F26085"/>
    <w:rsid w:val="00F35B96"/>
    <w:rsid w:val="00F378D0"/>
    <w:rsid w:val="00F62EEA"/>
    <w:rsid w:val="00F820E7"/>
    <w:rsid w:val="00FA1653"/>
    <w:rsid w:val="00FA431A"/>
    <w:rsid w:val="00FD6CED"/>
    <w:rsid w:val="00FF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88D810F"/>
  <w15:chartTrackingRefBased/>
  <w15:docId w15:val="{BEE7370E-820E-4340-AC95-556A3B00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F0FC5"/>
    <w:pPr>
      <w:widowControl w:val="0"/>
      <w:spacing w:after="0" w:line="240" w:lineRule="auto"/>
    </w:pPr>
    <w:rPr>
      <w:rFonts w:ascii="Arial" w:eastAsia="Times New Roman" w:hAnsi="Arial" w:cs="Times New Roman"/>
      <w:snapToGrid w:val="0"/>
      <w:sz w:val="20"/>
      <w:szCs w:val="20"/>
    </w:rPr>
  </w:style>
  <w:style w:type="character" w:customStyle="1" w:styleId="EndnoteTextChar">
    <w:name w:val="Endnote Text Char"/>
    <w:basedOn w:val="DefaultParagraphFont"/>
    <w:link w:val="EndnoteText"/>
    <w:semiHidden/>
    <w:rsid w:val="007F0FC5"/>
    <w:rPr>
      <w:rFonts w:ascii="Arial" w:eastAsia="Times New Roman" w:hAnsi="Arial" w:cs="Times New Roman"/>
      <w:snapToGrid w:val="0"/>
      <w:sz w:val="20"/>
      <w:szCs w:val="20"/>
    </w:rPr>
  </w:style>
  <w:style w:type="character" w:customStyle="1" w:styleId="EmailStyle171">
    <w:name w:val="EmailStyle171"/>
    <w:basedOn w:val="DefaultParagraphFont"/>
    <w:rsid w:val="007F0FC5"/>
    <w:rPr>
      <w:rFonts w:ascii="Arial" w:hAnsi="Arial" w:cs="Arial"/>
      <w:color w:val="000000"/>
      <w:sz w:val="20"/>
      <w:szCs w:val="20"/>
    </w:rPr>
  </w:style>
  <w:style w:type="paragraph" w:styleId="ListParagraph">
    <w:name w:val="List Paragraph"/>
    <w:basedOn w:val="Normal"/>
    <w:uiPriority w:val="34"/>
    <w:qFormat/>
    <w:rsid w:val="007F0FC5"/>
    <w:pPr>
      <w:ind w:left="720"/>
      <w:contextualSpacing/>
    </w:pPr>
  </w:style>
  <w:style w:type="paragraph" w:styleId="BalloonText">
    <w:name w:val="Balloon Text"/>
    <w:basedOn w:val="Normal"/>
    <w:link w:val="BalloonTextChar"/>
    <w:uiPriority w:val="99"/>
    <w:semiHidden/>
    <w:unhideWhenUsed/>
    <w:rsid w:val="00770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2C2"/>
    <w:rPr>
      <w:rFonts w:ascii="Segoe UI" w:hAnsi="Segoe UI" w:cs="Segoe UI"/>
      <w:sz w:val="18"/>
      <w:szCs w:val="18"/>
    </w:rPr>
  </w:style>
  <w:style w:type="paragraph" w:styleId="Header">
    <w:name w:val="header"/>
    <w:basedOn w:val="Normal"/>
    <w:link w:val="HeaderChar"/>
    <w:uiPriority w:val="99"/>
    <w:unhideWhenUsed/>
    <w:rsid w:val="001A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5A9"/>
  </w:style>
  <w:style w:type="paragraph" w:styleId="Footer">
    <w:name w:val="footer"/>
    <w:basedOn w:val="Normal"/>
    <w:link w:val="FooterChar"/>
    <w:uiPriority w:val="99"/>
    <w:unhideWhenUsed/>
    <w:rsid w:val="001A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5A9"/>
  </w:style>
  <w:style w:type="character" w:styleId="CommentReference">
    <w:name w:val="annotation reference"/>
    <w:basedOn w:val="DefaultParagraphFont"/>
    <w:uiPriority w:val="99"/>
    <w:semiHidden/>
    <w:unhideWhenUsed/>
    <w:rsid w:val="007D401C"/>
    <w:rPr>
      <w:sz w:val="16"/>
      <w:szCs w:val="16"/>
    </w:rPr>
  </w:style>
  <w:style w:type="paragraph" w:styleId="CommentText">
    <w:name w:val="annotation text"/>
    <w:basedOn w:val="Normal"/>
    <w:link w:val="CommentTextChar"/>
    <w:uiPriority w:val="99"/>
    <w:semiHidden/>
    <w:unhideWhenUsed/>
    <w:rsid w:val="007D401C"/>
    <w:pPr>
      <w:spacing w:line="240" w:lineRule="auto"/>
    </w:pPr>
    <w:rPr>
      <w:sz w:val="20"/>
      <w:szCs w:val="20"/>
    </w:rPr>
  </w:style>
  <w:style w:type="character" w:customStyle="1" w:styleId="CommentTextChar">
    <w:name w:val="Comment Text Char"/>
    <w:basedOn w:val="DefaultParagraphFont"/>
    <w:link w:val="CommentText"/>
    <w:uiPriority w:val="99"/>
    <w:semiHidden/>
    <w:rsid w:val="007D401C"/>
    <w:rPr>
      <w:sz w:val="20"/>
      <w:szCs w:val="20"/>
    </w:rPr>
  </w:style>
  <w:style w:type="paragraph" w:styleId="CommentSubject">
    <w:name w:val="annotation subject"/>
    <w:basedOn w:val="CommentText"/>
    <w:next w:val="CommentText"/>
    <w:link w:val="CommentSubjectChar"/>
    <w:uiPriority w:val="99"/>
    <w:semiHidden/>
    <w:unhideWhenUsed/>
    <w:rsid w:val="007D401C"/>
    <w:rPr>
      <w:b/>
      <w:bCs/>
    </w:rPr>
  </w:style>
  <w:style w:type="character" w:customStyle="1" w:styleId="CommentSubjectChar">
    <w:name w:val="Comment Subject Char"/>
    <w:basedOn w:val="CommentTextChar"/>
    <w:link w:val="CommentSubject"/>
    <w:uiPriority w:val="99"/>
    <w:semiHidden/>
    <w:rsid w:val="007D401C"/>
    <w:rPr>
      <w:b/>
      <w:bCs/>
      <w:sz w:val="20"/>
      <w:szCs w:val="20"/>
    </w:rPr>
  </w:style>
  <w:style w:type="paragraph" w:customStyle="1" w:styleId="Default">
    <w:name w:val="Default"/>
    <w:rsid w:val="00501B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663">
      <w:bodyDiv w:val="1"/>
      <w:marLeft w:val="0"/>
      <w:marRight w:val="0"/>
      <w:marTop w:val="0"/>
      <w:marBottom w:val="0"/>
      <w:divBdr>
        <w:top w:val="none" w:sz="0" w:space="0" w:color="auto"/>
        <w:left w:val="none" w:sz="0" w:space="0" w:color="auto"/>
        <w:bottom w:val="none" w:sz="0" w:space="0" w:color="auto"/>
        <w:right w:val="none" w:sz="0" w:space="0" w:color="auto"/>
      </w:divBdr>
    </w:div>
    <w:div w:id="861212594">
      <w:bodyDiv w:val="1"/>
      <w:marLeft w:val="0"/>
      <w:marRight w:val="0"/>
      <w:marTop w:val="0"/>
      <w:marBottom w:val="0"/>
      <w:divBdr>
        <w:top w:val="none" w:sz="0" w:space="0" w:color="auto"/>
        <w:left w:val="none" w:sz="0" w:space="0" w:color="auto"/>
        <w:bottom w:val="none" w:sz="0" w:space="0" w:color="auto"/>
        <w:right w:val="none" w:sz="0" w:space="0" w:color="auto"/>
      </w:divBdr>
    </w:div>
    <w:div w:id="905336355">
      <w:bodyDiv w:val="1"/>
      <w:marLeft w:val="0"/>
      <w:marRight w:val="0"/>
      <w:marTop w:val="0"/>
      <w:marBottom w:val="0"/>
      <w:divBdr>
        <w:top w:val="none" w:sz="0" w:space="0" w:color="auto"/>
        <w:left w:val="none" w:sz="0" w:space="0" w:color="auto"/>
        <w:bottom w:val="none" w:sz="0" w:space="0" w:color="auto"/>
        <w:right w:val="none" w:sz="0" w:space="0" w:color="auto"/>
      </w:divBdr>
    </w:div>
    <w:div w:id="1326204133">
      <w:bodyDiv w:val="1"/>
      <w:marLeft w:val="0"/>
      <w:marRight w:val="0"/>
      <w:marTop w:val="0"/>
      <w:marBottom w:val="0"/>
      <w:divBdr>
        <w:top w:val="none" w:sz="0" w:space="0" w:color="auto"/>
        <w:left w:val="none" w:sz="0" w:space="0" w:color="auto"/>
        <w:bottom w:val="none" w:sz="0" w:space="0" w:color="auto"/>
        <w:right w:val="none" w:sz="0" w:space="0" w:color="auto"/>
      </w:divBdr>
    </w:div>
    <w:div w:id="17401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FLDEP1\DSL_Data\Grants%20Section\FCT\2-Open%20&amp;%20Undeveloped\Initial%20Test\Survey1_Open.Undevo_20190722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LDEP1\DSL_data\Grants%20Section\FCT\2-Open%20&amp;%20Undeveloped\Initial%20Test\Survey1_Open.Undevo_20190722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SITES BY PARK: OPEN/UNDEVELOPED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RESULTS!$C$1</c:f>
              <c:strCache>
                <c:ptCount val="1"/>
              </c:strCache>
            </c:strRef>
          </c:tx>
          <c:spPr>
            <a:ln>
              <a:solidFill>
                <a:sysClr val="windowText" lastClr="000000"/>
              </a:solidFill>
            </a:ln>
          </c:spPr>
          <c:dPt>
            <c:idx val="0"/>
            <c:bubble3D val="0"/>
            <c:spPr>
              <a:solidFill>
                <a:schemeClr val="accent6"/>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DB4-4F5B-85EB-E63B0AE27684}"/>
              </c:ext>
            </c:extLst>
          </c:dPt>
          <c:dPt>
            <c:idx val="1"/>
            <c:bubble3D val="0"/>
            <c:spPr>
              <a:solidFill>
                <a:schemeClr val="accent2"/>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DB4-4F5B-85EB-E63B0AE27684}"/>
              </c:ext>
            </c:extLst>
          </c:dPt>
          <c:dPt>
            <c:idx val="2"/>
            <c:bubble3D val="0"/>
            <c:spPr>
              <a:solidFill>
                <a:schemeClr val="accent3"/>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DB4-4F5B-85EB-E63B0AE27684}"/>
              </c:ext>
            </c:extLst>
          </c:dPt>
          <c:dPt>
            <c:idx val="3"/>
            <c:bubble3D val="0"/>
            <c:spPr>
              <a:solidFill>
                <a:schemeClr val="accent4"/>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DB4-4F5B-85EB-E63B0AE27684}"/>
              </c:ext>
            </c:extLst>
          </c:dPt>
          <c:dPt>
            <c:idx val="4"/>
            <c:bubble3D val="0"/>
            <c:spPr>
              <a:solidFill>
                <a:schemeClr val="accent5"/>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DB4-4F5B-85EB-E63B0AE27684}"/>
              </c:ext>
            </c:extLst>
          </c:dPt>
          <c:dPt>
            <c:idx val="5"/>
            <c:bubble3D val="0"/>
            <c:spPr>
              <a:solidFill>
                <a:srgbClr val="CC99FF"/>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DB4-4F5B-85EB-E63B0AE27684}"/>
              </c:ext>
            </c:extLst>
          </c:dPt>
          <c:dLbls>
            <c:dLbl>
              <c:idx val="0"/>
              <c:layout>
                <c:manualLayout>
                  <c:x val="-2.1507728200641587E-2"/>
                  <c:y val="-2.30889972203931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DB4-4F5B-85EB-E63B0AE27684}"/>
                </c:ext>
              </c:extLst>
            </c:dLbl>
            <c:dLbl>
              <c:idx val="1"/>
              <c:layout>
                <c:manualLayout>
                  <c:x val="3.7656751239427558E-3"/>
                  <c:y val="-7.923447376526985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DB4-4F5B-85EB-E63B0AE27684}"/>
                </c:ext>
              </c:extLst>
            </c:dLbl>
            <c:dLbl>
              <c:idx val="2"/>
              <c:layout>
                <c:manualLayout>
                  <c:x val="3.2812044327791509E-3"/>
                  <c:y val="1.935174477048415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DB4-4F5B-85EB-E63B0AE27684}"/>
                </c:ext>
              </c:extLst>
            </c:dLbl>
            <c:dLbl>
              <c:idx val="5"/>
              <c:layout>
                <c:manualLayout>
                  <c:x val="2.7661125692621754E-3"/>
                  <c:y val="-3.50669448118005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DB4-4F5B-85EB-E63B0AE2768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RESULTS!$A$2:$B$17</c:f>
              <c:strCache>
                <c:ptCount val="6"/>
                <c:pt idx="0">
                  <c:v>0-25%</c:v>
                </c:pt>
                <c:pt idx="1">
                  <c:v>26-50%</c:v>
                </c:pt>
                <c:pt idx="2">
                  <c:v>51%-75%</c:v>
                </c:pt>
                <c:pt idx="3">
                  <c:v>76-99%</c:v>
                </c:pt>
                <c:pt idx="4">
                  <c:v>100%</c:v>
                </c:pt>
                <c:pt idx="5">
                  <c:v>No Response</c:v>
                </c:pt>
              </c:strCache>
            </c:strRef>
          </c:cat>
          <c:val>
            <c:numRef>
              <c:f>RESULTS!$C$2:$C$17</c:f>
              <c:numCache>
                <c:formatCode>General</c:formatCode>
                <c:ptCount val="6"/>
                <c:pt idx="0">
                  <c:v>34</c:v>
                </c:pt>
                <c:pt idx="1">
                  <c:v>18</c:v>
                </c:pt>
                <c:pt idx="2">
                  <c:v>29</c:v>
                </c:pt>
                <c:pt idx="3">
                  <c:v>109</c:v>
                </c:pt>
                <c:pt idx="4">
                  <c:v>261</c:v>
                </c:pt>
                <c:pt idx="5">
                  <c:v>9</c:v>
                </c:pt>
              </c:numCache>
            </c:numRef>
          </c:val>
          <c:extLst>
            <c:ext xmlns:c16="http://schemas.microsoft.com/office/drawing/2014/chart" uri="{C3380CC4-5D6E-409C-BE32-E72D297353CC}">
              <c16:uniqueId val="{0000000C-EDB4-4F5B-85EB-E63B0AE2768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4.1000043044831985E-2"/>
          <c:y val="0.19143136768920835"/>
          <c:w val="0.89370349763173706"/>
          <c:h val="0.1690403468249742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SITES BY PARK: OPEN/UNOPEN</a:t>
            </a:r>
          </a:p>
        </c:rich>
      </c:tx>
      <c:layout>
        <c:manualLayout>
          <c:xMode val="edge"/>
          <c:yMode val="edge"/>
          <c:x val="0.19759832711494024"/>
          <c:y val="2.506854990035498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DCA-46F6-9A5F-29F66A3DED15}"/>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DCA-46F6-9A5F-29F66A3DED15}"/>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DCA-46F6-9A5F-29F66A3DED15}"/>
              </c:ext>
            </c:extLst>
          </c:dPt>
          <c:dLbls>
            <c:dLbl>
              <c:idx val="1"/>
              <c:layout>
                <c:manualLayout>
                  <c:x val="1.8107405113686591E-2"/>
                  <c:y val="4.044016056674027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CA-46F6-9A5F-29F66A3DED15}"/>
                </c:ext>
              </c:extLst>
            </c:dLbl>
            <c:dLbl>
              <c:idx val="2"/>
              <c:layout>
                <c:manualLayout>
                  <c:x val="4.3174732371936655E-2"/>
                  <c:y val="2.14470251398422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DCA-46F6-9A5F-29F66A3DED1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OPEN.UNOPEN!$A$2:$A$4</c:f>
              <c:strCache>
                <c:ptCount val="3"/>
                <c:pt idx="0">
                  <c:v>OPEN</c:v>
                </c:pt>
                <c:pt idx="1">
                  <c:v>UNOPEN</c:v>
                </c:pt>
                <c:pt idx="2">
                  <c:v>NO RESPONSE</c:v>
                </c:pt>
              </c:strCache>
            </c:strRef>
          </c:cat>
          <c:val>
            <c:numRef>
              <c:f>OPEN.UNOPEN!$B$2:$B$4</c:f>
              <c:numCache>
                <c:formatCode>General</c:formatCode>
                <c:ptCount val="3"/>
                <c:pt idx="0">
                  <c:v>471</c:v>
                </c:pt>
                <c:pt idx="1">
                  <c:v>32</c:v>
                </c:pt>
                <c:pt idx="2">
                  <c:v>12</c:v>
                </c:pt>
              </c:numCache>
            </c:numRef>
          </c:val>
          <c:extLst>
            <c:ext xmlns:c16="http://schemas.microsoft.com/office/drawing/2014/chart" uri="{C3380CC4-5D6E-409C-BE32-E72D297353CC}">
              <c16:uniqueId val="{00000006-ADCA-46F6-9A5F-29F66A3DED1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11</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Waizani, Erin</dc:creator>
  <cp:keywords/>
  <dc:description/>
  <cp:lastModifiedBy>Waizani, Erin</cp:lastModifiedBy>
  <cp:revision>58</cp:revision>
  <dcterms:created xsi:type="dcterms:W3CDTF">2019-10-03T17:25:00Z</dcterms:created>
  <dcterms:modified xsi:type="dcterms:W3CDTF">2019-11-12T18:26:00Z</dcterms:modified>
</cp:coreProperties>
</file>