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1AF2" w14:textId="43F8FEF8" w:rsidR="002A2535" w:rsidRPr="001E286F" w:rsidRDefault="002A2535" w:rsidP="002A2535">
      <w:pPr>
        <w:jc w:val="center"/>
        <w:rPr>
          <w:b/>
          <w:bCs/>
          <w:sz w:val="20"/>
          <w:szCs w:val="20"/>
        </w:rPr>
      </w:pPr>
      <w:r w:rsidRPr="001E286F">
        <w:rPr>
          <w:b/>
          <w:bCs/>
          <w:sz w:val="20"/>
          <w:szCs w:val="20"/>
        </w:rPr>
        <w:t>FLORIDA PETROLEUM LIABILITY RESTORATION INSURANCE PROGRAM CLAIM</w:t>
      </w:r>
    </w:p>
    <w:p w14:paraId="5578870F" w14:textId="6D2DD85E" w:rsidR="002A2535" w:rsidRDefault="002A2535" w:rsidP="002A2535">
      <w:pPr>
        <w:jc w:val="center"/>
        <w:rPr>
          <w:b/>
          <w:bCs/>
          <w:sz w:val="20"/>
          <w:szCs w:val="20"/>
        </w:rPr>
      </w:pPr>
      <w:r w:rsidRPr="001E286F">
        <w:rPr>
          <w:b/>
          <w:bCs/>
          <w:sz w:val="20"/>
          <w:szCs w:val="20"/>
        </w:rPr>
        <w:t>Pursuant to Section 376.3072, Florida Statutes</w:t>
      </w:r>
    </w:p>
    <w:p w14:paraId="12D282D1" w14:textId="77777777" w:rsidR="001E286F" w:rsidRPr="001E286F" w:rsidRDefault="001E286F" w:rsidP="002A2535">
      <w:pPr>
        <w:jc w:val="center"/>
        <w:rPr>
          <w:b/>
          <w:bCs/>
          <w:sz w:val="20"/>
          <w:szCs w:val="20"/>
        </w:rPr>
      </w:pPr>
    </w:p>
    <w:p w14:paraId="3B557AD9" w14:textId="77777777" w:rsidR="002A2535" w:rsidRDefault="002A2535" w:rsidP="002A2535">
      <w:pPr>
        <w:rPr>
          <w:b/>
          <w:bCs/>
          <w:sz w:val="18"/>
          <w:szCs w:val="18"/>
        </w:rPr>
      </w:pPr>
    </w:p>
    <w:p w14:paraId="5956BB76" w14:textId="1422A130" w:rsidR="002A2535" w:rsidRPr="001E286F" w:rsidRDefault="002A2535" w:rsidP="001E286F">
      <w:pPr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DEP Facility ID Number: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__________________________________________________________________________________________</w:t>
      </w:r>
    </w:p>
    <w:p w14:paraId="6F628C89" w14:textId="77777777" w:rsidR="002A2535" w:rsidRPr="001E286F" w:rsidRDefault="002A2535" w:rsidP="001E286F">
      <w:pPr>
        <w:spacing w:line="0" w:lineRule="atLeast"/>
        <w:rPr>
          <w:sz w:val="16"/>
          <w:szCs w:val="16"/>
        </w:rPr>
      </w:pPr>
    </w:p>
    <w:p w14:paraId="32B64879" w14:textId="03D8AD0C" w:rsidR="002A2535" w:rsidRPr="001E286F" w:rsidRDefault="002A2535" w:rsidP="001E286F">
      <w:pPr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Discharge Date: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__________________________________________________________________________________________________</w:t>
      </w:r>
    </w:p>
    <w:p w14:paraId="16072898" w14:textId="77777777" w:rsidR="002A2535" w:rsidRPr="001E286F" w:rsidRDefault="002A2535" w:rsidP="001E286F">
      <w:pPr>
        <w:spacing w:line="0" w:lineRule="atLeast"/>
        <w:rPr>
          <w:sz w:val="16"/>
          <w:szCs w:val="16"/>
        </w:rPr>
      </w:pPr>
    </w:p>
    <w:p w14:paraId="2BAD1282" w14:textId="1B8C09C1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Facility Name: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___________________________________________________________________________________________________</w:t>
      </w:r>
    </w:p>
    <w:p w14:paraId="29ABBD0D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3C805B90" w14:textId="44B9966C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Facility Address: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_________________________________________________________________________________________________</w:t>
      </w:r>
    </w:p>
    <w:p w14:paraId="234573DD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 xml:space="preserve">         </w:t>
      </w:r>
    </w:p>
    <w:p w14:paraId="3A7AA2E0" w14:textId="7C156EEA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Storage Tank Owner/Operator Name: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</w:t>
      </w:r>
    </w:p>
    <w:p w14:paraId="0DC7510E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327D4C38" w14:textId="55F630F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Storage Tank Owner/Operator Address: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</w:t>
      </w:r>
    </w:p>
    <w:p w14:paraId="0BE1DAC9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72930DB5" w14:textId="59981456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Real Property Owner Name: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________________________________________________________________________________________</w:t>
      </w:r>
    </w:p>
    <w:p w14:paraId="0E81DDE8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272AB838" w14:textId="4F0A2B76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Real Property Owner Address: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</w:t>
      </w:r>
    </w:p>
    <w:p w14:paraId="2CE9F2E5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2617F7A9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Storage Tank Owner/Operator</w:t>
      </w:r>
    </w:p>
    <w:p w14:paraId="0084D847" w14:textId="37FD3722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or Property Owner Telephone No.: Business:</w:t>
      </w:r>
      <w:r w:rsidR="00F84587" w:rsidRPr="001E286F">
        <w:rPr>
          <w:sz w:val="16"/>
          <w:szCs w:val="16"/>
        </w:rPr>
        <w:t xml:space="preserve">  __________________________________________________________________________</w:t>
      </w:r>
    </w:p>
    <w:p w14:paraId="0369D305" w14:textId="018FE243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(both if different)</w:t>
      </w:r>
      <w:r w:rsidRPr="001E286F">
        <w:rPr>
          <w:sz w:val="16"/>
          <w:szCs w:val="16"/>
        </w:rPr>
        <w:tab/>
      </w:r>
      <w:r w:rsidRPr="001E286F">
        <w:rPr>
          <w:sz w:val="16"/>
          <w:szCs w:val="16"/>
        </w:rPr>
        <w:tab/>
        <w:t xml:space="preserve">   </w:t>
      </w:r>
      <w:r w:rsidR="00C3074D" w:rsidRPr="001E286F">
        <w:rPr>
          <w:sz w:val="16"/>
          <w:szCs w:val="16"/>
        </w:rPr>
        <w:t xml:space="preserve">      </w:t>
      </w:r>
      <w:r w:rsidRPr="001E286F">
        <w:rPr>
          <w:sz w:val="16"/>
          <w:szCs w:val="16"/>
        </w:rPr>
        <w:t>Home: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</w:t>
      </w:r>
    </w:p>
    <w:p w14:paraId="0DD11547" w14:textId="5C8917FD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ab/>
      </w:r>
      <w:r w:rsidRPr="001E286F">
        <w:rPr>
          <w:sz w:val="16"/>
          <w:szCs w:val="16"/>
        </w:rPr>
        <w:tab/>
      </w:r>
      <w:r w:rsidRPr="001E286F">
        <w:rPr>
          <w:sz w:val="16"/>
          <w:szCs w:val="16"/>
        </w:rPr>
        <w:tab/>
        <w:t xml:space="preserve">   </w:t>
      </w:r>
      <w:r w:rsidR="00C3074D" w:rsidRPr="001E286F">
        <w:rPr>
          <w:sz w:val="16"/>
          <w:szCs w:val="16"/>
        </w:rPr>
        <w:t xml:space="preserve">      </w:t>
      </w:r>
      <w:r w:rsidRPr="001E286F">
        <w:rPr>
          <w:sz w:val="16"/>
          <w:szCs w:val="16"/>
        </w:rPr>
        <w:t>E-mail address:</w:t>
      </w:r>
      <w:r w:rsidR="00F84587" w:rsidRPr="001E286F">
        <w:rPr>
          <w:sz w:val="16"/>
          <w:szCs w:val="16"/>
        </w:rPr>
        <w:t xml:space="preserve">  ______________________________________________________________________</w:t>
      </w:r>
    </w:p>
    <w:p w14:paraId="2929F515" w14:textId="77777777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14:paraId="49ABE83F" w14:textId="6B96C39E" w:rsidR="002A2535" w:rsidRPr="001E286F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Financial Responsibility Type:</w:t>
      </w:r>
      <w:r w:rsidR="00F84587" w:rsidRPr="001E286F">
        <w:rPr>
          <w:sz w:val="16"/>
          <w:szCs w:val="16"/>
        </w:rPr>
        <w:t xml:space="preserve">  ______________________________________________________________________________________</w:t>
      </w:r>
    </w:p>
    <w:p w14:paraId="62F99F16" w14:textId="77777777" w:rsidR="002A2535" w:rsidRPr="00C3074D" w:rsidRDefault="002A2535" w:rsidP="001E286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  <w:r w:rsidRPr="001E286F">
        <w:rPr>
          <w:sz w:val="16"/>
          <w:szCs w:val="16"/>
        </w:rPr>
        <w:t>(see instructions attached</w:t>
      </w:r>
      <w:r w:rsidRPr="00C3074D">
        <w:rPr>
          <w:sz w:val="16"/>
          <w:szCs w:val="16"/>
        </w:rPr>
        <w:t>)</w:t>
      </w:r>
    </w:p>
    <w:p w14:paraId="1D5905E8" w14:textId="77777777" w:rsidR="002A2535" w:rsidRPr="00C3074D" w:rsidRDefault="002A2535" w:rsidP="002A2535">
      <w:pPr>
        <w:rPr>
          <w:sz w:val="18"/>
          <w:szCs w:val="18"/>
        </w:rPr>
      </w:pPr>
    </w:p>
    <w:p w14:paraId="7B4452DE" w14:textId="77777777" w:rsidR="002A2535" w:rsidRPr="001E286F" w:rsidRDefault="002A2535" w:rsidP="002A2535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1E286F">
        <w:rPr>
          <w:b/>
          <w:bCs/>
          <w:sz w:val="16"/>
          <w:szCs w:val="16"/>
        </w:rPr>
        <w:t>It is my understanding that the appropriate action has been taken to meet the Petroleum Insurance/Financial Responsibility requirements pursuant to Section 376.3072, Florida Statutes (F.S.). Therefore, I elect to remediate the subject discharge in the following manner (check one):</w:t>
      </w:r>
    </w:p>
    <w:p w14:paraId="0AC06698" w14:textId="77777777" w:rsidR="00C3074D" w:rsidRPr="001E286F" w:rsidRDefault="00C3074D" w:rsidP="002A253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208BE82" w14:textId="45E26C92" w:rsidR="002A2535" w:rsidRPr="001E286F" w:rsidRDefault="002A2535" w:rsidP="00C3074D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 xml:space="preserve">  </w:t>
      </w:r>
      <w:r w:rsidRPr="001E286F">
        <w:rPr>
          <w:sz w:val="16"/>
          <w:szCs w:val="16"/>
        </w:rPr>
        <w:tab/>
        <w:t xml:space="preserve"> </w:t>
      </w:r>
      <w:r w:rsidRPr="005A6C09">
        <w:rPr>
          <w:b/>
          <w:sz w:val="20"/>
          <w:szCs w:val="20"/>
        </w:rPr>
        <w:t>□</w:t>
      </w:r>
      <w:r w:rsidRPr="001E286F">
        <w:rPr>
          <w:sz w:val="16"/>
          <w:szCs w:val="16"/>
        </w:rPr>
        <w:t xml:space="preserve">    </w:t>
      </w:r>
      <w:r w:rsidR="00DE3FB9" w:rsidRPr="001E286F">
        <w:rPr>
          <w:sz w:val="16"/>
          <w:szCs w:val="16"/>
        </w:rPr>
        <w:t xml:space="preserve">  w</w:t>
      </w:r>
      <w:r w:rsidRPr="001E286F">
        <w:rPr>
          <w:sz w:val="16"/>
          <w:szCs w:val="16"/>
        </w:rPr>
        <w:t xml:space="preserve">ill proceed with cleanup </w:t>
      </w:r>
      <w:proofErr w:type="gramStart"/>
      <w:r w:rsidRPr="001E286F">
        <w:rPr>
          <w:sz w:val="16"/>
          <w:szCs w:val="16"/>
        </w:rPr>
        <w:t>according to</w:t>
      </w:r>
      <w:proofErr w:type="gramEnd"/>
      <w:r w:rsidRPr="001E286F">
        <w:rPr>
          <w:sz w:val="16"/>
          <w:szCs w:val="16"/>
        </w:rPr>
        <w:t xml:space="preserve"> Section 376.3071, F.S. </w:t>
      </w:r>
    </w:p>
    <w:p w14:paraId="52B1BFC9" w14:textId="1A6BFCF3" w:rsidR="002A2535" w:rsidRPr="001E286F" w:rsidRDefault="002A2535" w:rsidP="002A2535">
      <w:pPr>
        <w:autoSpaceDE w:val="0"/>
        <w:autoSpaceDN w:val="0"/>
        <w:adjustRightInd w:val="0"/>
        <w:ind w:left="300" w:firstLine="420"/>
        <w:rPr>
          <w:sz w:val="16"/>
          <w:szCs w:val="16"/>
        </w:rPr>
      </w:pPr>
      <w:r w:rsidRPr="001E286F">
        <w:rPr>
          <w:sz w:val="16"/>
          <w:szCs w:val="16"/>
        </w:rPr>
        <w:t xml:space="preserve"> </w:t>
      </w:r>
      <w:r w:rsidRPr="005A6C09">
        <w:rPr>
          <w:b/>
          <w:sz w:val="20"/>
          <w:szCs w:val="20"/>
        </w:rPr>
        <w:t>□</w:t>
      </w:r>
      <w:r w:rsidRPr="001E286F">
        <w:rPr>
          <w:sz w:val="16"/>
          <w:szCs w:val="16"/>
        </w:rPr>
        <w:t xml:space="preserve">    </w:t>
      </w:r>
      <w:r w:rsidR="00DE3FB9" w:rsidRPr="001E286F">
        <w:rPr>
          <w:sz w:val="16"/>
          <w:szCs w:val="16"/>
        </w:rPr>
        <w:t xml:space="preserve">  will</w:t>
      </w:r>
      <w:r w:rsidRPr="001E286F">
        <w:rPr>
          <w:sz w:val="16"/>
          <w:szCs w:val="16"/>
        </w:rPr>
        <w:t xml:space="preserve"> clean-up the site pursuant to Chapter 62-780, Florida Administrative Code, and will </w:t>
      </w:r>
      <w:r w:rsidRPr="001E286F">
        <w:rPr>
          <w:b/>
          <w:bCs/>
          <w:sz w:val="16"/>
          <w:szCs w:val="16"/>
        </w:rPr>
        <w:t xml:space="preserve">not </w:t>
      </w:r>
      <w:r w:rsidRPr="001E286F">
        <w:rPr>
          <w:sz w:val="16"/>
          <w:szCs w:val="16"/>
        </w:rPr>
        <w:t>seek state</w:t>
      </w:r>
    </w:p>
    <w:p w14:paraId="0817612F" w14:textId="77777777" w:rsidR="002A2535" w:rsidRPr="001E286F" w:rsidRDefault="002A2535" w:rsidP="002A2535">
      <w:pPr>
        <w:autoSpaceDE w:val="0"/>
        <w:autoSpaceDN w:val="0"/>
        <w:adjustRightInd w:val="0"/>
        <w:ind w:left="300"/>
        <w:rPr>
          <w:sz w:val="16"/>
          <w:szCs w:val="16"/>
        </w:rPr>
      </w:pPr>
      <w:r w:rsidRPr="001E286F">
        <w:rPr>
          <w:sz w:val="16"/>
          <w:szCs w:val="16"/>
        </w:rPr>
        <w:t xml:space="preserve">                      funding assistance for the cleanup.</w:t>
      </w:r>
    </w:p>
    <w:p w14:paraId="0F0A1E7E" w14:textId="77777777" w:rsidR="00C3074D" w:rsidRPr="001E286F" w:rsidRDefault="00C3074D" w:rsidP="002A2535">
      <w:pPr>
        <w:autoSpaceDE w:val="0"/>
        <w:autoSpaceDN w:val="0"/>
        <w:adjustRightInd w:val="0"/>
        <w:ind w:left="300"/>
        <w:rPr>
          <w:sz w:val="16"/>
          <w:szCs w:val="16"/>
        </w:rPr>
      </w:pPr>
    </w:p>
    <w:p w14:paraId="59A876D8" w14:textId="77777777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Please circle one:</w:t>
      </w:r>
    </w:p>
    <w:p w14:paraId="2EE4254B" w14:textId="77777777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</w:p>
    <w:p w14:paraId="01778C83" w14:textId="77777777" w:rsidR="002A2535" w:rsidRPr="001E286F" w:rsidRDefault="002A2535" w:rsidP="002A25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Was the discharge reported to DEP District Office or DEP contracted local program within 1 working day of discovery?</w:t>
      </w:r>
    </w:p>
    <w:p w14:paraId="62561E08" w14:textId="749353B3" w:rsidR="002A2535" w:rsidRPr="001E286F" w:rsidRDefault="002A2535" w:rsidP="002A2535">
      <w:pPr>
        <w:autoSpaceDE w:val="0"/>
        <w:autoSpaceDN w:val="0"/>
        <w:adjustRightInd w:val="0"/>
        <w:ind w:firstLine="720"/>
        <w:rPr>
          <w:b/>
          <w:bCs/>
          <w:sz w:val="16"/>
          <w:szCs w:val="16"/>
        </w:rPr>
      </w:pPr>
      <w:r w:rsidRPr="001E286F">
        <w:rPr>
          <w:bCs/>
          <w:sz w:val="16"/>
          <w:szCs w:val="16"/>
        </w:rPr>
        <w:t>Attach a copy of Discharge Report</w:t>
      </w:r>
      <w:r w:rsidR="005B71F7" w:rsidRPr="001E286F">
        <w:rPr>
          <w:bCs/>
          <w:sz w:val="16"/>
          <w:szCs w:val="16"/>
        </w:rPr>
        <w:t>ing</w:t>
      </w:r>
      <w:r w:rsidRPr="001E286F">
        <w:rPr>
          <w:bCs/>
          <w:sz w:val="16"/>
          <w:szCs w:val="16"/>
        </w:rPr>
        <w:t xml:space="preserve"> Form.</w:t>
      </w:r>
      <w:r w:rsidRPr="001E286F">
        <w:rPr>
          <w:bCs/>
          <w:sz w:val="16"/>
          <w:szCs w:val="16"/>
        </w:rPr>
        <w:tab/>
      </w:r>
      <w:r w:rsidRPr="001E286F">
        <w:rPr>
          <w:bCs/>
          <w:sz w:val="16"/>
          <w:szCs w:val="16"/>
        </w:rPr>
        <w:tab/>
      </w:r>
      <w:r w:rsidRPr="001E286F">
        <w:rPr>
          <w:b/>
          <w:bCs/>
          <w:sz w:val="16"/>
          <w:szCs w:val="16"/>
        </w:rPr>
        <w:t>Yes        No</w:t>
      </w:r>
    </w:p>
    <w:p w14:paraId="1CCB0BB3" w14:textId="77777777" w:rsidR="002A2535" w:rsidRPr="001E286F" w:rsidRDefault="002A2535" w:rsidP="002A253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48C9B75" w14:textId="77777777" w:rsidR="002A2535" w:rsidRPr="001E286F" w:rsidRDefault="002A2535" w:rsidP="002A25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16"/>
          <w:szCs w:val="16"/>
        </w:rPr>
      </w:pPr>
      <w:r w:rsidRPr="001E286F">
        <w:rPr>
          <w:sz w:val="16"/>
          <w:szCs w:val="16"/>
        </w:rPr>
        <w:t>Were the petroleum storage system(s) within 3 days after discovery of the discharge tested or emptied and such activities completed within 7 days?</w:t>
      </w:r>
      <w:r w:rsidRPr="001E286F">
        <w:rPr>
          <w:sz w:val="16"/>
          <w:szCs w:val="16"/>
        </w:rPr>
        <w:tab/>
      </w:r>
      <w:r w:rsidRPr="001E286F">
        <w:rPr>
          <w:sz w:val="16"/>
          <w:szCs w:val="16"/>
        </w:rPr>
        <w:tab/>
      </w:r>
      <w:r w:rsidRPr="001E286F">
        <w:rPr>
          <w:b/>
          <w:sz w:val="16"/>
          <w:szCs w:val="16"/>
        </w:rPr>
        <w:t>Yes        No</w:t>
      </w:r>
    </w:p>
    <w:p w14:paraId="1134B1A5" w14:textId="77777777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.</w:t>
      </w:r>
    </w:p>
    <w:p w14:paraId="2D8FCE20" w14:textId="77777777" w:rsidR="002A2535" w:rsidRPr="001E286F" w:rsidRDefault="002A2535" w:rsidP="002A25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After testing or emptying the petroleum storage system(s) did the owner/operator abate the known source of the discharge within 24 hours or begin free product removal of the discharge and complete abatement within 72 hours?         Y</w:t>
      </w:r>
      <w:r w:rsidRPr="001E286F">
        <w:rPr>
          <w:b/>
          <w:sz w:val="16"/>
          <w:szCs w:val="16"/>
        </w:rPr>
        <w:t>es          No           N/A</w:t>
      </w:r>
    </w:p>
    <w:p w14:paraId="2F7AB322" w14:textId="77777777" w:rsidR="002A2535" w:rsidRPr="00C3074D" w:rsidRDefault="002A2535" w:rsidP="002A2535">
      <w:pPr>
        <w:autoSpaceDE w:val="0"/>
        <w:autoSpaceDN w:val="0"/>
        <w:adjustRightInd w:val="0"/>
        <w:rPr>
          <w:sz w:val="18"/>
          <w:szCs w:val="18"/>
        </w:rPr>
      </w:pPr>
    </w:p>
    <w:p w14:paraId="0CCB7598" w14:textId="52253402" w:rsidR="001E286F" w:rsidRPr="00AF1D2E" w:rsidRDefault="00AF1D2E" w:rsidP="001E286F">
      <w:pPr>
        <w:rPr>
          <w:sz w:val="16"/>
          <w:szCs w:val="16"/>
        </w:rPr>
      </w:pPr>
      <w:r w:rsidRPr="00AF1D2E">
        <w:rPr>
          <w:caps/>
          <w:sz w:val="16"/>
          <w:szCs w:val="16"/>
        </w:rPr>
        <w:t>I UNDERSTAND THAT I may not receive any remuneration</w:t>
      </w:r>
      <w:r w:rsidRPr="00AF1D2E">
        <w:rPr>
          <w:sz w:val="16"/>
          <w:szCs w:val="16"/>
        </w:rPr>
        <w:t xml:space="preserve"> (i.e., anything of value), </w:t>
      </w:r>
      <w:r w:rsidRPr="00AF1D2E">
        <w:rPr>
          <w:caps/>
          <w:sz w:val="16"/>
          <w:szCs w:val="16"/>
        </w:rPr>
        <w:t xml:space="preserve">in cash or in kind, directly or indirectly, from a Petroleum site rehabilitation contractor (Agency term contractor (ATC)) performing site cleanup activities in the Petroleum restoration Program. </w:t>
      </w:r>
      <w:r w:rsidRPr="00AF1D2E">
        <w:rPr>
          <w:sz w:val="16"/>
          <w:szCs w:val="16"/>
        </w:rPr>
        <w:t>This prohibition does not allow accepting free assistance from an ATC to gain entrance into an eligibility program</w:t>
      </w:r>
      <w:r w:rsidRPr="00AF1D2E">
        <w:rPr>
          <w:caps/>
          <w:sz w:val="16"/>
          <w:szCs w:val="16"/>
        </w:rPr>
        <w:t xml:space="preserve">. </w:t>
      </w:r>
      <w:r w:rsidRPr="00AF1D2E">
        <w:rPr>
          <w:sz w:val="16"/>
          <w:szCs w:val="16"/>
        </w:rPr>
        <w:t xml:space="preserve"> If an ATC assisted you with this application, please provide a copy of the cancelled check or other proof of payment to that contractor for the services provided</w:t>
      </w:r>
      <w:r>
        <w:rPr>
          <w:sz w:val="16"/>
          <w:szCs w:val="16"/>
        </w:rPr>
        <w:t>.</w:t>
      </w:r>
    </w:p>
    <w:p w14:paraId="03674E0D" w14:textId="77777777" w:rsidR="001E286F" w:rsidRDefault="001E286F" w:rsidP="002A2535">
      <w:pPr>
        <w:autoSpaceDE w:val="0"/>
        <w:autoSpaceDN w:val="0"/>
        <w:adjustRightInd w:val="0"/>
        <w:rPr>
          <w:sz w:val="16"/>
          <w:szCs w:val="16"/>
        </w:rPr>
      </w:pPr>
    </w:p>
    <w:p w14:paraId="00C9DA9B" w14:textId="489ECF94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To the best of my knowledge and belief all information submitted on this form is true, accurate and complete.</w:t>
      </w:r>
    </w:p>
    <w:p w14:paraId="5AD4169B" w14:textId="77777777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</w:p>
    <w:p w14:paraId="1574138A" w14:textId="2D474EB8" w:rsidR="002A2535" w:rsidRPr="001E286F" w:rsidRDefault="002A2535" w:rsidP="002A2535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>_________________________________</w:t>
      </w:r>
      <w:r w:rsidR="00C3074D" w:rsidRPr="001E286F">
        <w:rPr>
          <w:sz w:val="16"/>
          <w:szCs w:val="16"/>
        </w:rPr>
        <w:t>______</w:t>
      </w:r>
      <w:r w:rsidRPr="001E286F">
        <w:rPr>
          <w:sz w:val="16"/>
          <w:szCs w:val="16"/>
        </w:rPr>
        <w:t>___</w:t>
      </w:r>
      <w:r w:rsidR="00C3074D" w:rsidRPr="001E286F">
        <w:rPr>
          <w:sz w:val="16"/>
          <w:szCs w:val="16"/>
        </w:rPr>
        <w:t>___</w:t>
      </w:r>
      <w:r w:rsidRPr="001E286F">
        <w:rPr>
          <w:sz w:val="16"/>
          <w:szCs w:val="16"/>
        </w:rPr>
        <w:t xml:space="preserve">     ________________________________</w:t>
      </w:r>
      <w:r w:rsidR="00C3074D" w:rsidRPr="001E286F">
        <w:rPr>
          <w:sz w:val="16"/>
          <w:szCs w:val="16"/>
        </w:rPr>
        <w:t>_____</w:t>
      </w:r>
      <w:r w:rsidRPr="001E286F">
        <w:rPr>
          <w:sz w:val="16"/>
          <w:szCs w:val="16"/>
        </w:rPr>
        <w:t>_</w:t>
      </w:r>
      <w:r w:rsidR="00C3074D" w:rsidRPr="001E286F">
        <w:rPr>
          <w:sz w:val="16"/>
          <w:szCs w:val="16"/>
        </w:rPr>
        <w:t>__</w:t>
      </w:r>
      <w:r w:rsidRPr="001E286F">
        <w:rPr>
          <w:sz w:val="16"/>
          <w:szCs w:val="16"/>
        </w:rPr>
        <w:t>__      ____________</w:t>
      </w:r>
      <w:r w:rsidR="00AF1D2E">
        <w:rPr>
          <w:sz w:val="16"/>
          <w:szCs w:val="16"/>
        </w:rPr>
        <w:t>___________</w:t>
      </w:r>
      <w:r w:rsidR="00C3074D" w:rsidRPr="001E286F">
        <w:rPr>
          <w:sz w:val="16"/>
          <w:szCs w:val="16"/>
        </w:rPr>
        <w:t>__</w:t>
      </w:r>
    </w:p>
    <w:p w14:paraId="211E4696" w14:textId="552C2A13" w:rsidR="002A2535" w:rsidRPr="001E286F" w:rsidRDefault="00DE3FB9" w:rsidP="002A2535">
      <w:pPr>
        <w:autoSpaceDE w:val="0"/>
        <w:autoSpaceDN w:val="0"/>
        <w:adjustRightInd w:val="0"/>
        <w:rPr>
          <w:sz w:val="16"/>
          <w:szCs w:val="16"/>
        </w:rPr>
      </w:pPr>
      <w:r w:rsidRPr="001E286F">
        <w:rPr>
          <w:sz w:val="16"/>
          <w:szCs w:val="16"/>
        </w:rPr>
        <w:t xml:space="preserve"> </w:t>
      </w:r>
      <w:r w:rsidR="002A2535" w:rsidRPr="001E286F">
        <w:rPr>
          <w:sz w:val="16"/>
          <w:szCs w:val="16"/>
        </w:rPr>
        <w:t>Print name &amp; title of owner or authorized person</w:t>
      </w:r>
      <w:r w:rsidR="002A2535" w:rsidRPr="001E286F">
        <w:rPr>
          <w:sz w:val="16"/>
          <w:szCs w:val="16"/>
        </w:rPr>
        <w:tab/>
        <w:t xml:space="preserve"> </w:t>
      </w:r>
      <w:r w:rsidR="00C3074D" w:rsidRPr="001E286F">
        <w:rPr>
          <w:sz w:val="16"/>
          <w:szCs w:val="16"/>
        </w:rPr>
        <w:t xml:space="preserve">                </w:t>
      </w:r>
      <w:r w:rsidRPr="001E286F">
        <w:rPr>
          <w:sz w:val="16"/>
          <w:szCs w:val="16"/>
        </w:rPr>
        <w:t xml:space="preserve"> </w:t>
      </w:r>
      <w:r w:rsidR="002A2535" w:rsidRPr="001E286F">
        <w:rPr>
          <w:sz w:val="16"/>
          <w:szCs w:val="16"/>
        </w:rPr>
        <w:t xml:space="preserve">Signature </w:t>
      </w:r>
      <w:r w:rsidR="002A2535" w:rsidRPr="001E286F">
        <w:rPr>
          <w:sz w:val="16"/>
          <w:szCs w:val="16"/>
        </w:rPr>
        <w:tab/>
      </w:r>
      <w:r w:rsidR="002A2535" w:rsidRPr="001E286F">
        <w:rPr>
          <w:sz w:val="16"/>
          <w:szCs w:val="16"/>
        </w:rPr>
        <w:tab/>
      </w:r>
      <w:r w:rsidR="002A2535" w:rsidRPr="001E286F">
        <w:rPr>
          <w:sz w:val="16"/>
          <w:szCs w:val="16"/>
        </w:rPr>
        <w:tab/>
      </w:r>
      <w:r w:rsidR="002A2535" w:rsidRPr="001E286F">
        <w:rPr>
          <w:sz w:val="16"/>
          <w:szCs w:val="16"/>
        </w:rPr>
        <w:tab/>
      </w:r>
      <w:r w:rsidR="00C3074D" w:rsidRPr="001E286F">
        <w:rPr>
          <w:sz w:val="16"/>
          <w:szCs w:val="16"/>
        </w:rPr>
        <w:t xml:space="preserve">                             </w:t>
      </w:r>
      <w:r w:rsidR="002A2535" w:rsidRPr="001E286F">
        <w:rPr>
          <w:sz w:val="16"/>
          <w:szCs w:val="16"/>
        </w:rPr>
        <w:t>Date</w:t>
      </w:r>
    </w:p>
    <w:sectPr w:rsidR="002A2535" w:rsidRPr="001E286F" w:rsidSect="002A2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BB5F" w14:textId="77777777" w:rsidR="004137DB" w:rsidRDefault="004137DB">
      <w:r>
        <w:separator/>
      </w:r>
    </w:p>
  </w:endnote>
  <w:endnote w:type="continuationSeparator" w:id="0">
    <w:p w14:paraId="63A349C9" w14:textId="77777777" w:rsidR="004137DB" w:rsidRDefault="004137DB">
      <w:r>
        <w:continuationSeparator/>
      </w:r>
    </w:p>
  </w:endnote>
  <w:endnote w:type="continuationNotice" w:id="1">
    <w:p w14:paraId="50E5D885" w14:textId="77777777" w:rsidR="006F2539" w:rsidRDefault="006F2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7DEE" w14:textId="77777777" w:rsidR="00FE5ADC" w:rsidRDefault="00FE5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9645" w14:textId="77777777" w:rsidR="004137DB" w:rsidRPr="001A7D80" w:rsidRDefault="004137DB" w:rsidP="001A7D80">
    <w:pPr>
      <w:pStyle w:val="Footer"/>
      <w:jc w:val="center"/>
      <w:rPr>
        <w:i/>
        <w:color w:val="31849B"/>
        <w:sz w:val="20"/>
        <w:szCs w:val="20"/>
      </w:rPr>
    </w:pPr>
    <w:r w:rsidRPr="004478E0">
      <w:rPr>
        <w:i/>
        <w:color w:val="31849B"/>
        <w:sz w:val="20"/>
        <w:szCs w:val="20"/>
      </w:rPr>
      <w:t>www.dep.state.fl.us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6B0D" w14:textId="3703919C" w:rsidR="004137DB" w:rsidRPr="00FB2713" w:rsidRDefault="00FE5ADC" w:rsidP="000F5650">
    <w:pPr>
      <w:pStyle w:val="Footer"/>
      <w:jc w:val="center"/>
      <w:rPr>
        <w:rFonts w:ascii="Tahoma" w:hAnsi="Tahoma" w:cs="Tahoma"/>
        <w:i/>
        <w:color w:val="7F7F7F" w:themeColor="text1" w:themeTint="80"/>
        <w:sz w:val="20"/>
        <w:szCs w:val="20"/>
      </w:rPr>
    </w:pPr>
    <w:hyperlink r:id="rId1" w:tooltip="DEP website" w:history="1">
      <w:r w:rsidR="004137DB" w:rsidRPr="00FB2713">
        <w:rPr>
          <w:rStyle w:val="Hyperlink"/>
          <w:rFonts w:ascii="Tahoma" w:hAnsi="Tahoma" w:cs="Tahoma"/>
          <w:i/>
          <w:color w:val="7F7F7F" w:themeColor="text1" w:themeTint="80"/>
          <w:sz w:val="20"/>
          <w:szCs w:val="20"/>
          <w:u w:val="none"/>
        </w:rPr>
        <w:t>www.dep.state.fl.us</w:t>
      </w:r>
    </w:hyperlink>
    <w:bookmarkStart w:id="0" w:name="_GoBack"/>
    <w:bookmarkEnd w:id="0"/>
  </w:p>
  <w:p w14:paraId="6E8DB227" w14:textId="77777777" w:rsidR="004137DB" w:rsidRPr="00AB411A" w:rsidRDefault="004137DB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CBBF" w14:textId="77777777" w:rsidR="004137DB" w:rsidRDefault="004137DB">
      <w:r>
        <w:separator/>
      </w:r>
    </w:p>
  </w:footnote>
  <w:footnote w:type="continuationSeparator" w:id="0">
    <w:p w14:paraId="20E97520" w14:textId="77777777" w:rsidR="004137DB" w:rsidRDefault="004137DB">
      <w:r>
        <w:continuationSeparator/>
      </w:r>
    </w:p>
  </w:footnote>
  <w:footnote w:type="continuationNotice" w:id="1">
    <w:p w14:paraId="227F9E0D" w14:textId="77777777" w:rsidR="006F2539" w:rsidRDefault="006F2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3DA6B" w14:textId="77777777" w:rsidR="00FE5ADC" w:rsidRDefault="00FE5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327B" w14:textId="77777777" w:rsidR="00FE5ADC" w:rsidRDefault="00FE5A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448"/>
      <w:gridCol w:w="5400"/>
      <w:gridCol w:w="2520"/>
    </w:tblGrid>
    <w:tr w:rsidR="004137DB" w14:paraId="73EF4C79" w14:textId="77777777" w:rsidTr="00463DB6">
      <w:tc>
        <w:tcPr>
          <w:tcW w:w="2448" w:type="dxa"/>
        </w:tcPr>
        <w:p w14:paraId="150A634B" w14:textId="77777777" w:rsidR="004137DB" w:rsidRDefault="004137DB" w:rsidP="00463DB6">
          <w:r>
            <w:rPr>
              <w:noProof/>
            </w:rPr>
            <w:drawing>
              <wp:inline distT="0" distB="0" distL="0" distR="0" wp14:anchorId="652EF104" wp14:editId="6DDF8896">
                <wp:extent cx="1417320" cy="1417320"/>
                <wp:effectExtent l="0" t="0" r="0" b="0"/>
                <wp:docPr id="1" name="Picture 1" descr="Emblem" title="Florida Department of Environmental Protection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P-Logo-Color-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417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A8FDFC7" w14:textId="77777777" w:rsidR="004137DB" w:rsidRPr="00217006" w:rsidRDefault="004137DB" w:rsidP="005330DF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F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lorida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D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epartment </w:t>
          </w:r>
          <w:r>
            <w:rPr>
              <w:rFonts w:ascii="Tahoma" w:eastAsia="Adobe Fan Heiti Std B" w:hAnsi="Tahoma" w:cs="Tahoma"/>
              <w:b/>
              <w:sz w:val="32"/>
              <w:szCs w:val="32"/>
            </w:rPr>
            <w:t>o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f</w:t>
          </w:r>
        </w:p>
        <w:p w14:paraId="0C88C397" w14:textId="77777777" w:rsidR="004137DB" w:rsidRPr="00217006" w:rsidRDefault="004137DB" w:rsidP="005330DF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E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nvironmental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P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rotection</w:t>
          </w:r>
        </w:p>
        <w:p w14:paraId="75C439B7" w14:textId="77777777" w:rsidR="004137DB" w:rsidRPr="007B4953" w:rsidRDefault="004137DB" w:rsidP="00650E0F">
          <w:pPr>
            <w:spacing w:line="220" w:lineRule="exact"/>
            <w:jc w:val="center"/>
            <w:rPr>
              <w:rFonts w:ascii="Tahoma" w:eastAsia="Adobe Fan Heiti Std B" w:hAnsi="Tahoma" w:cs="Tahoma"/>
              <w:b/>
              <w:sz w:val="22"/>
              <w:szCs w:val="22"/>
            </w:rPr>
          </w:pPr>
        </w:p>
        <w:p w14:paraId="03E714B9" w14:textId="77777777" w:rsidR="004137DB" w:rsidRPr="007B4953" w:rsidRDefault="004137DB" w:rsidP="00650E0F">
          <w:pPr>
            <w:jc w:val="center"/>
            <w:rPr>
              <w:rFonts w:ascii="Tahoma" w:hAnsi="Tahoma" w:cs="Tahoma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fldChar w:fldCharType="begin"/>
          </w:r>
          <w:r w:rsidRPr="007B4953">
            <w:rPr>
              <w:rFonts w:ascii="Tahoma" w:hAnsi="Tahoma" w:cs="Tahoma"/>
              <w:sz w:val="22"/>
              <w:szCs w:val="22"/>
            </w:rPr>
            <w:instrText xml:space="preserve"> FILLIN  "Enter Address"  \* MERGEFORMAT </w:instrText>
          </w:r>
          <w:r w:rsidRPr="007B4953">
            <w:rPr>
              <w:rFonts w:ascii="Tahoma" w:hAnsi="Tahoma" w:cs="Tahoma"/>
              <w:sz w:val="22"/>
              <w:szCs w:val="22"/>
            </w:rPr>
            <w:fldChar w:fldCharType="separate"/>
          </w:r>
          <w:r w:rsidRPr="007B4953">
            <w:rPr>
              <w:rFonts w:ascii="Tahoma" w:hAnsi="Tahoma" w:cs="Tahoma"/>
              <w:sz w:val="22"/>
              <w:szCs w:val="22"/>
            </w:rPr>
            <w:t>B</w:t>
          </w:r>
          <w:r>
            <w:rPr>
              <w:rFonts w:ascii="Tahoma" w:hAnsi="Tahoma" w:cs="Tahoma"/>
              <w:sz w:val="22"/>
              <w:szCs w:val="22"/>
            </w:rPr>
            <w:t>ob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M</w:t>
          </w:r>
          <w:r>
            <w:rPr>
              <w:rFonts w:ascii="Tahoma" w:hAnsi="Tahoma" w:cs="Tahoma"/>
              <w:sz w:val="22"/>
              <w:szCs w:val="22"/>
            </w:rPr>
            <w:t xml:space="preserve">artinez </w:t>
          </w:r>
          <w:r w:rsidRPr="007B4953">
            <w:rPr>
              <w:rFonts w:ascii="Tahoma" w:hAnsi="Tahoma" w:cs="Tahoma"/>
              <w:sz w:val="22"/>
              <w:szCs w:val="22"/>
            </w:rPr>
            <w:t>C</w:t>
          </w:r>
          <w:r>
            <w:rPr>
              <w:rFonts w:ascii="Tahoma" w:hAnsi="Tahoma" w:cs="Tahoma"/>
              <w:sz w:val="22"/>
              <w:szCs w:val="22"/>
            </w:rPr>
            <w:t>enter</w:t>
          </w:r>
        </w:p>
        <w:p w14:paraId="5312BEC5" w14:textId="77777777" w:rsidR="004137DB" w:rsidRPr="007637F8" w:rsidRDefault="004137DB" w:rsidP="00650E0F">
          <w:pPr>
            <w:jc w:val="center"/>
            <w:rPr>
              <w:rFonts w:ascii="Lucida Sans" w:eastAsia="Adobe Fan Heiti Std B" w:hAnsi="Lucida Sans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t>2600 B</w:t>
          </w:r>
          <w:r>
            <w:rPr>
              <w:rFonts w:ascii="Tahoma" w:hAnsi="Tahoma" w:cs="Tahoma"/>
              <w:sz w:val="22"/>
              <w:szCs w:val="22"/>
            </w:rPr>
            <w:t>lair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S</w:t>
          </w:r>
          <w:r>
            <w:rPr>
              <w:rFonts w:ascii="Tahoma" w:hAnsi="Tahoma" w:cs="Tahoma"/>
              <w:sz w:val="22"/>
              <w:szCs w:val="22"/>
            </w:rPr>
            <w:t>tone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R</w:t>
          </w:r>
          <w:r>
            <w:rPr>
              <w:rFonts w:ascii="Tahoma" w:hAnsi="Tahoma" w:cs="Tahoma"/>
              <w:sz w:val="22"/>
              <w:szCs w:val="22"/>
            </w:rPr>
            <w:t>oad</w:t>
          </w:r>
          <w:r w:rsidRPr="007B4953">
            <w:rPr>
              <w:rFonts w:ascii="Tahoma" w:hAnsi="Tahoma" w:cs="Tahoma"/>
              <w:sz w:val="22"/>
              <w:szCs w:val="22"/>
            </w:rPr>
            <w:br/>
            <w:t>T</w:t>
          </w:r>
          <w:r>
            <w:rPr>
              <w:rFonts w:ascii="Tahoma" w:hAnsi="Tahoma" w:cs="Tahoma"/>
              <w:sz w:val="22"/>
              <w:szCs w:val="22"/>
            </w:rPr>
            <w:t>allahassee</w:t>
          </w:r>
          <w:r w:rsidRPr="007B4953">
            <w:rPr>
              <w:rFonts w:ascii="Tahoma" w:hAnsi="Tahoma" w:cs="Tahoma"/>
              <w:sz w:val="22"/>
              <w:szCs w:val="22"/>
            </w:rPr>
            <w:t>, F</w:t>
          </w:r>
          <w:r>
            <w:rPr>
              <w:rFonts w:ascii="Tahoma" w:hAnsi="Tahoma" w:cs="Tahoma"/>
              <w:sz w:val="22"/>
              <w:szCs w:val="22"/>
            </w:rPr>
            <w:t>lorida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32399-2400</w:t>
          </w:r>
          <w:r w:rsidRPr="007B4953">
            <w:rPr>
              <w:rFonts w:ascii="Tahoma" w:hAnsi="Tahoma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4FDB4D23" w14:textId="77777777" w:rsidR="004137DB" w:rsidRPr="00AB411A" w:rsidRDefault="004137DB" w:rsidP="00463DB6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</w:p>
        <w:p w14:paraId="6D01AA4D" w14:textId="3862577D" w:rsidR="004137DB" w:rsidRPr="00776F3E" w:rsidRDefault="004137DB" w:rsidP="002F5A54">
          <w:pPr>
            <w:jc w:val="right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</w:p>
      </w:tc>
    </w:tr>
  </w:tbl>
  <w:p w14:paraId="3E55AB94" w14:textId="77777777" w:rsidR="004137DB" w:rsidRPr="00D44B51" w:rsidRDefault="004137DB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0035"/>
    <w:multiLevelType w:val="hybridMultilevel"/>
    <w:tmpl w:val="F942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80"/>
    <w:rsid w:val="00073BB2"/>
    <w:rsid w:val="000D6C6A"/>
    <w:rsid w:val="000F5650"/>
    <w:rsid w:val="001A7D80"/>
    <w:rsid w:val="001E286F"/>
    <w:rsid w:val="001F4204"/>
    <w:rsid w:val="002068F6"/>
    <w:rsid w:val="00215D8D"/>
    <w:rsid w:val="00217006"/>
    <w:rsid w:val="00227796"/>
    <w:rsid w:val="0025632E"/>
    <w:rsid w:val="00283F88"/>
    <w:rsid w:val="002A2535"/>
    <w:rsid w:val="002F2ED6"/>
    <w:rsid w:val="002F5A54"/>
    <w:rsid w:val="004137DB"/>
    <w:rsid w:val="004341E2"/>
    <w:rsid w:val="00463DB6"/>
    <w:rsid w:val="004D489E"/>
    <w:rsid w:val="005023A3"/>
    <w:rsid w:val="005330DF"/>
    <w:rsid w:val="0057194F"/>
    <w:rsid w:val="005A4497"/>
    <w:rsid w:val="005A6C09"/>
    <w:rsid w:val="005B71F7"/>
    <w:rsid w:val="005C76FD"/>
    <w:rsid w:val="005D7B0A"/>
    <w:rsid w:val="0060739C"/>
    <w:rsid w:val="00640E0E"/>
    <w:rsid w:val="00650E0F"/>
    <w:rsid w:val="00687B10"/>
    <w:rsid w:val="00694E39"/>
    <w:rsid w:val="006B3750"/>
    <w:rsid w:val="006F2539"/>
    <w:rsid w:val="007637F8"/>
    <w:rsid w:val="00776F3E"/>
    <w:rsid w:val="007856A2"/>
    <w:rsid w:val="007E0CE4"/>
    <w:rsid w:val="007F7F76"/>
    <w:rsid w:val="008F1077"/>
    <w:rsid w:val="00902FCC"/>
    <w:rsid w:val="009B4947"/>
    <w:rsid w:val="009F218F"/>
    <w:rsid w:val="00AB411A"/>
    <w:rsid w:val="00AF1D2E"/>
    <w:rsid w:val="00B13952"/>
    <w:rsid w:val="00B95E3C"/>
    <w:rsid w:val="00B97A97"/>
    <w:rsid w:val="00BA2F64"/>
    <w:rsid w:val="00BC7757"/>
    <w:rsid w:val="00C3074D"/>
    <w:rsid w:val="00CA5B7D"/>
    <w:rsid w:val="00CE09EF"/>
    <w:rsid w:val="00D16369"/>
    <w:rsid w:val="00D2065F"/>
    <w:rsid w:val="00D44B51"/>
    <w:rsid w:val="00DA6570"/>
    <w:rsid w:val="00DE3FB9"/>
    <w:rsid w:val="00E21543"/>
    <w:rsid w:val="00E85E5F"/>
    <w:rsid w:val="00EC317A"/>
    <w:rsid w:val="00F15D77"/>
    <w:rsid w:val="00F401A3"/>
    <w:rsid w:val="00F84587"/>
    <w:rsid w:val="00FB2713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F93C4F4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.state.fl.u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B506CBA6E3F40B08DDC9C994322DF" ma:contentTypeVersion="3" ma:contentTypeDescription="Create a new document." ma:contentTypeScope="" ma:versionID="f80d13a577fd0394ded59dcdaa75832d">
  <xsd:schema xmlns:xsd="http://www.w3.org/2001/XMLSchema" xmlns:xs="http://www.w3.org/2001/XMLSchema" xmlns:p="http://schemas.microsoft.com/office/2006/metadata/properties" xmlns:ns3="a29223b9-1745-49ca-99a3-2df8014ea06e" targetNamespace="http://schemas.microsoft.com/office/2006/metadata/properties" ma:root="true" ma:fieldsID="82978507a3c087c1fc710711e1769704" ns3:_="">
    <xsd:import namespace="a29223b9-1745-49ca-99a3-2df8014ea0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223b9-1745-49ca-99a3-2df8014e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DE21-49B6-4F22-AA2C-1A2DC72C4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223b9-1745-49ca-99a3-2df8014ea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4440A-6A87-4139-BAD8-16D6A0EBB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10386-9EBD-41B1-84B3-0329C212B69E}">
  <ds:schemaRefs>
    <ds:schemaRef ds:uri="http://purl.org/dc/elements/1.1/"/>
    <ds:schemaRef ds:uri="http://schemas.microsoft.com/office/2006/metadata/properties"/>
    <ds:schemaRef ds:uri="a29223b9-1745-49ca-99a3-2df8014ea0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7D7F02-5E38-41F5-BF2C-531CC076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wanner_F</dc:creator>
  <cp:keywords/>
  <dc:description/>
  <cp:lastModifiedBy>Landon, John</cp:lastModifiedBy>
  <cp:revision>2</cp:revision>
  <cp:lastPrinted>2016-04-14T20:13:00Z</cp:lastPrinted>
  <dcterms:created xsi:type="dcterms:W3CDTF">2017-02-20T21:31:00Z</dcterms:created>
  <dcterms:modified xsi:type="dcterms:W3CDTF">2017-02-20T21:31:00Z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0x010100631B506CBA6E3F40B08DDC9C994322DF</vt:lpwstr>
  </property>
  <property fmtid="{D5CDD505-2E9C-101B-9397-08002B2CF9AE}" pid="3" name="IsMyDocuments">
    <vt:bool>true</vt:bool>
  </property>
</Properties>
</file>