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87" w:rsidRPr="00477B87" w:rsidRDefault="00477B87" w:rsidP="00477B87">
      <w:pPr>
        <w:widowControl w:val="0"/>
        <w:pBdr>
          <w:top w:val="single" w:sz="4" w:space="1" w:color="339966"/>
          <w:left w:val="single" w:sz="4" w:space="31" w:color="339966"/>
          <w:bottom w:val="single" w:sz="4" w:space="1" w:color="339966"/>
          <w:right w:val="single" w:sz="4" w:space="0" w:color="339966"/>
        </w:pBdr>
        <w:spacing w:before="28" w:after="0" w:line="240" w:lineRule="auto"/>
        <w:ind w:left="781"/>
        <w:jc w:val="center"/>
        <w:outlineLvl w:val="0"/>
        <w:rPr>
          <w:rFonts w:ascii="Arial" w:eastAsia="Arial" w:hAnsi="Arial" w:cs="Arial"/>
          <w:sz w:val="20"/>
          <w:szCs w:val="20"/>
        </w:rPr>
      </w:pPr>
      <w:r w:rsidRPr="00477B87">
        <w:rPr>
          <w:rFonts w:ascii="Arial" w:eastAsia="Arial" w:hAnsi="Arial" w:cs="Arial"/>
          <w:b/>
          <w:bCs/>
          <w:sz w:val="20"/>
          <w:szCs w:val="20"/>
        </w:rPr>
        <w:t>AGENDA</w:t>
      </w:r>
    </w:p>
    <w:p w:rsidR="00477B87" w:rsidRPr="00477B87" w:rsidRDefault="00477B87" w:rsidP="00477B87">
      <w:pPr>
        <w:widowControl w:val="0"/>
        <w:tabs>
          <w:tab w:val="left" w:pos="1440"/>
          <w:tab w:val="left" w:pos="2160"/>
          <w:tab w:val="right" w:pos="9360"/>
        </w:tabs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>9:30 AM</w:t>
      </w:r>
      <w:r w:rsidRPr="00477B87">
        <w:rPr>
          <w:rFonts w:ascii="Arial" w:hAnsi="Arial" w:cs="Arial"/>
          <w:b/>
          <w:sz w:val="20"/>
          <w:szCs w:val="20"/>
        </w:rPr>
        <w:tab/>
        <w:t>Call to Order</w:t>
      </w:r>
      <w:r w:rsidRPr="00477B87">
        <w:rPr>
          <w:rFonts w:ascii="Arial" w:hAnsi="Arial" w:cs="Arial"/>
          <w:b/>
          <w:sz w:val="20"/>
          <w:szCs w:val="20"/>
        </w:rPr>
        <w:tab/>
        <w:t>Chairman Gary Clark</w:t>
      </w:r>
    </w:p>
    <w:p w:rsidR="00477B87" w:rsidRPr="00477B87" w:rsidRDefault="00477B87" w:rsidP="00477B87">
      <w:pPr>
        <w:widowControl w:val="0"/>
        <w:tabs>
          <w:tab w:val="left" w:pos="1440"/>
          <w:tab w:val="left" w:pos="2160"/>
          <w:tab w:val="right" w:pos="9360"/>
        </w:tabs>
        <w:spacing w:after="24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>Welcome and Introductions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Chairman Gary Clark</w:t>
      </w: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24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77B87"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bCs/>
          <w:sz w:val="20"/>
          <w:szCs w:val="20"/>
          <w:u w:val="single"/>
        </w:rPr>
        <w:t>Action Items</w:t>
      </w:r>
    </w:p>
    <w:p w:rsidR="00477B87" w:rsidRPr="00477B87" w:rsidRDefault="00477B87" w:rsidP="00477B87">
      <w:pPr>
        <w:widowControl w:val="0"/>
        <w:tabs>
          <w:tab w:val="left" w:pos="360"/>
          <w:tab w:val="left" w:pos="1440"/>
          <w:tab w:val="left" w:pos="216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ab/>
        <w:t>Item 1:  Approval of June 15, 2017 Minutes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Chairman Gary Clark</w:t>
      </w:r>
    </w:p>
    <w:p w:rsidR="00477B87" w:rsidRPr="00477B87" w:rsidRDefault="00477B87" w:rsidP="00477B87">
      <w:pPr>
        <w:widowControl w:val="0"/>
        <w:tabs>
          <w:tab w:val="left" w:pos="360"/>
          <w:tab w:val="left" w:pos="1440"/>
          <w:tab w:val="left" w:pos="216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Item 2:  Approval of Upcoming Board Meeting Dates 2017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Chairman Gary Clark</w:t>
      </w:r>
    </w:p>
    <w:p w:rsidR="00477B87" w:rsidRPr="00477B87" w:rsidRDefault="00477B87" w:rsidP="00477B87">
      <w:pPr>
        <w:widowControl w:val="0"/>
        <w:tabs>
          <w:tab w:val="left" w:pos="360"/>
          <w:tab w:val="left" w:pos="1440"/>
          <w:tab w:val="left" w:pos="2160"/>
          <w:tab w:val="right" w:pos="9360"/>
        </w:tabs>
        <w:spacing w:before="240"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77B87"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ab/>
        <w:t>Item 3:  Approval of Upcoming Board Meeting Dates 2018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Chairman Gary Clark</w:t>
      </w: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477B87">
        <w:rPr>
          <w:rFonts w:ascii="Arial" w:hAnsi="Arial" w:cs="Arial"/>
          <w:b/>
          <w:bCs/>
          <w:sz w:val="20"/>
          <w:szCs w:val="20"/>
          <w:u w:val="single"/>
        </w:rPr>
        <w:t>Informational Items:</w:t>
      </w: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Item 4:  UA17 Applications Update</w:t>
      </w:r>
      <w:r w:rsidRPr="00477B87">
        <w:rPr>
          <w:rFonts w:ascii="Arial" w:hAnsi="Arial" w:cs="Arial"/>
          <w:b/>
          <w:sz w:val="20"/>
          <w:szCs w:val="20"/>
        </w:rPr>
        <w:tab/>
        <w:t>Bill Bibby</w:t>
      </w: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ab/>
        <w:t>Item 5:  Annual Report Update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Bill Bibby</w:t>
      </w: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ab/>
        <w:t>Item 6:  Update on Jetta Point Park, Seminole County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Rita Ventry</w:t>
      </w: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 xml:space="preserve"> </w:t>
      </w:r>
      <w:r w:rsidRPr="00477B87">
        <w:rPr>
          <w:rFonts w:ascii="Arial" w:hAnsi="Arial" w:cs="Arial"/>
          <w:b/>
          <w:sz w:val="20"/>
          <w:szCs w:val="20"/>
        </w:rPr>
        <w:t>(FCT# 03-055-FF3), Land Exchange Request</w:t>
      </w: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  <w:u w:val="single"/>
        </w:rPr>
        <w:t>Status of Acquisitions</w:t>
      </w: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Item 7: Lake Dan Preserve Phase II, Hillsborough County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 xml:space="preserve">Bill Bibby </w:t>
      </w: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24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>Item 8: Lake May Reserve, Lake County</w:t>
      </w:r>
      <w:r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</w:rPr>
        <w:t>Rita Ventry</w:t>
      </w: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24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>Item 9: Sebastian Harbor Preserve, Indian River County</w:t>
      </w:r>
      <w:r w:rsidRPr="00477B87">
        <w:rPr>
          <w:rFonts w:ascii="Arial" w:hAnsi="Arial" w:cs="Arial"/>
          <w:b/>
          <w:sz w:val="20"/>
          <w:szCs w:val="20"/>
        </w:rPr>
        <w:tab/>
        <w:t>Rita Ventry</w:t>
      </w:r>
    </w:p>
    <w:p w:rsid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24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</w:rPr>
        <w:t>Item 10: Stock Island Working Waterfronts, Monroe County</w:t>
      </w:r>
      <w:r w:rsidRPr="00477B87">
        <w:rPr>
          <w:rFonts w:ascii="Arial" w:hAnsi="Arial" w:cs="Arial"/>
          <w:b/>
          <w:sz w:val="20"/>
          <w:szCs w:val="20"/>
        </w:rPr>
        <w:tab/>
        <w:t>Bill Bibby</w:t>
      </w:r>
    </w:p>
    <w:p w:rsidR="00477B87" w:rsidRPr="00477B87" w:rsidRDefault="00477B87" w:rsidP="00477B87">
      <w:pPr>
        <w:widowControl w:val="0"/>
        <w:tabs>
          <w:tab w:val="left" w:pos="1440"/>
          <w:tab w:val="left" w:pos="1800"/>
          <w:tab w:val="left" w:pos="2160"/>
          <w:tab w:val="right" w:pos="9360"/>
        </w:tabs>
        <w:spacing w:after="24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477B87">
        <w:rPr>
          <w:rFonts w:ascii="Arial" w:hAnsi="Arial" w:cs="Arial"/>
          <w:b/>
          <w:sz w:val="20"/>
          <w:szCs w:val="20"/>
          <w:u w:val="single"/>
        </w:rPr>
        <w:t>Public Comment</w:t>
      </w:r>
      <w:bookmarkStart w:id="0" w:name="_GoBack"/>
      <w:r w:rsidRPr="00477B87">
        <w:rPr>
          <w:rFonts w:ascii="Arial" w:hAnsi="Arial" w:cs="Arial"/>
          <w:b/>
          <w:sz w:val="20"/>
          <w:szCs w:val="20"/>
        </w:rPr>
        <w:tab/>
      </w:r>
      <w:bookmarkEnd w:id="0"/>
      <w:r w:rsidRPr="00477B87">
        <w:rPr>
          <w:rFonts w:ascii="Arial" w:hAnsi="Arial" w:cs="Arial"/>
          <w:b/>
          <w:sz w:val="20"/>
          <w:szCs w:val="20"/>
        </w:rPr>
        <w:t>Chairman Gary Clark</w:t>
      </w:r>
    </w:p>
    <w:p w:rsidR="00477B87" w:rsidRPr="00477B87" w:rsidRDefault="00477B87" w:rsidP="00477B87">
      <w:pPr>
        <w:widowControl w:val="0"/>
        <w:tabs>
          <w:tab w:val="left" w:pos="360"/>
          <w:tab w:val="left" w:pos="1080"/>
          <w:tab w:val="left" w:pos="1440"/>
          <w:tab w:val="left" w:pos="216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7B87" w:rsidRPr="00477B87" w:rsidRDefault="00477B87" w:rsidP="00477B87">
      <w:pPr>
        <w:widowControl w:val="0"/>
        <w:tabs>
          <w:tab w:val="left" w:pos="360"/>
          <w:tab w:val="left" w:pos="1440"/>
          <w:tab w:val="left" w:pos="2160"/>
          <w:tab w:val="right" w:pos="9360"/>
        </w:tabs>
        <w:spacing w:after="240" w:line="240" w:lineRule="auto"/>
      </w:pPr>
      <w:r w:rsidRPr="00477B87">
        <w:rPr>
          <w:rFonts w:ascii="Arial" w:hAnsi="Arial" w:cs="Arial"/>
          <w:b/>
          <w:sz w:val="20"/>
          <w:szCs w:val="20"/>
        </w:rPr>
        <w:t>10:30 AM</w:t>
      </w:r>
      <w:r w:rsidRPr="00477B87">
        <w:rPr>
          <w:rFonts w:ascii="Arial" w:hAnsi="Arial" w:cs="Arial"/>
          <w:b/>
          <w:sz w:val="20"/>
          <w:szCs w:val="20"/>
        </w:rPr>
        <w:tab/>
      </w:r>
      <w:r w:rsidRPr="00477B87">
        <w:rPr>
          <w:rFonts w:ascii="Arial" w:hAnsi="Arial" w:cs="Arial"/>
          <w:b/>
          <w:sz w:val="20"/>
          <w:szCs w:val="20"/>
          <w:u w:val="single"/>
        </w:rPr>
        <w:t>Adjournment</w:t>
      </w:r>
      <w:r w:rsidRPr="00477B87">
        <w:rPr>
          <w:rFonts w:ascii="Arial" w:hAnsi="Arial" w:cs="Arial"/>
          <w:b/>
          <w:sz w:val="20"/>
          <w:szCs w:val="20"/>
        </w:rPr>
        <w:tab/>
        <w:t>Chairman Gary Clark</w:t>
      </w:r>
    </w:p>
    <w:p w:rsidR="00C1094E" w:rsidRDefault="00C1094E"/>
    <w:sectPr w:rsidR="00C109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07" w:rsidRDefault="002F5107" w:rsidP="00477B87">
      <w:pPr>
        <w:spacing w:after="0" w:line="240" w:lineRule="auto"/>
      </w:pPr>
      <w:r>
        <w:separator/>
      </w:r>
    </w:p>
  </w:endnote>
  <w:endnote w:type="continuationSeparator" w:id="0">
    <w:p w:rsidR="002F5107" w:rsidRDefault="002F5107" w:rsidP="0047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07" w:rsidRDefault="002F5107" w:rsidP="00477B87">
      <w:pPr>
        <w:spacing w:after="0" w:line="240" w:lineRule="auto"/>
      </w:pPr>
      <w:r>
        <w:separator/>
      </w:r>
    </w:p>
  </w:footnote>
  <w:footnote w:type="continuationSeparator" w:id="0">
    <w:p w:rsidR="002F5107" w:rsidRDefault="002F5107" w:rsidP="0047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B87" w:rsidRPr="00477B87" w:rsidRDefault="00477B87" w:rsidP="00477B87">
    <w:pPr>
      <w:shd w:val="clear" w:color="auto" w:fill="E0E0E0"/>
      <w:tabs>
        <w:tab w:val="left" w:pos="720"/>
      </w:tabs>
      <w:jc w:val="center"/>
      <w:rPr>
        <w:rFonts w:ascii="Felix Titling" w:hAnsi="Felix Titling"/>
        <w:b/>
        <w:sz w:val="24"/>
        <w:szCs w:val="24"/>
      </w:rPr>
    </w:pPr>
    <w:r w:rsidRPr="00477B87">
      <w:rPr>
        <w:rFonts w:ascii="Felix Titling" w:hAnsi="Felix Titling"/>
        <w:b/>
        <w:sz w:val="24"/>
        <w:szCs w:val="24"/>
      </w:rPr>
      <w:t>August 17, 2017 –- TALLAHASSEE, Florida</w:t>
    </w:r>
  </w:p>
  <w:p w:rsidR="00477B87" w:rsidRPr="00477B87" w:rsidRDefault="00477B87" w:rsidP="00477B87">
    <w:pPr>
      <w:widowControl w:val="0"/>
      <w:spacing w:before="28" w:after="0" w:line="240" w:lineRule="auto"/>
      <w:ind w:left="781"/>
      <w:jc w:val="center"/>
      <w:outlineLvl w:val="0"/>
      <w:rPr>
        <w:rFonts w:ascii="Arial" w:eastAsia="Arial" w:hAnsi="Arial"/>
        <w:b/>
        <w:bCs/>
        <w:sz w:val="32"/>
        <w:szCs w:val="32"/>
      </w:rPr>
    </w:pPr>
    <w:r w:rsidRPr="00477B87">
      <w:rPr>
        <w:rFonts w:ascii="Arial" w:eastAsia="Arial" w:hAnsi="Arial"/>
        <w:b/>
        <w:bCs/>
        <w:sz w:val="32"/>
        <w:szCs w:val="32"/>
      </w:rPr>
      <w:t>FLORIDA COMMUNITIES TRUST</w:t>
    </w:r>
  </w:p>
  <w:p w:rsidR="00477B87" w:rsidRPr="00477B87" w:rsidRDefault="00477B87" w:rsidP="00477B87">
    <w:pPr>
      <w:keepNext/>
      <w:keepLines/>
      <w:widowControl w:val="0"/>
      <w:spacing w:before="40" w:after="0" w:line="240" w:lineRule="auto"/>
      <w:ind w:left="720"/>
      <w:jc w:val="center"/>
      <w:outlineLvl w:val="1"/>
      <w:rPr>
        <w:rFonts w:ascii="Arial" w:eastAsiaTheme="majorEastAsia" w:hAnsi="Arial" w:cs="Arial"/>
        <w:b/>
        <w:sz w:val="32"/>
        <w:szCs w:val="32"/>
      </w:rPr>
    </w:pPr>
    <w:r w:rsidRPr="00477B87">
      <w:rPr>
        <w:rFonts w:ascii="Arial" w:eastAsiaTheme="majorEastAsia" w:hAnsi="Arial" w:cs="Arial"/>
        <w:b/>
        <w:sz w:val="32"/>
        <w:szCs w:val="32"/>
      </w:rPr>
      <w:t>BOARD MEETING</w:t>
    </w:r>
  </w:p>
  <w:p w:rsidR="00477B87" w:rsidRDefault="00477B87">
    <w:pPr>
      <w:pStyle w:val="Header"/>
    </w:pPr>
  </w:p>
  <w:p w:rsidR="00477B87" w:rsidRDefault="00477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87"/>
    <w:rsid w:val="002F5107"/>
    <w:rsid w:val="00477B87"/>
    <w:rsid w:val="00C1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D1FA"/>
  <w15:chartTrackingRefBased/>
  <w15:docId w15:val="{8EA7E39D-8BD3-4D4E-BD7F-7D69ED4E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87"/>
  </w:style>
  <w:style w:type="paragraph" w:styleId="Footer">
    <w:name w:val="footer"/>
    <w:basedOn w:val="Normal"/>
    <w:link w:val="FooterChar"/>
    <w:uiPriority w:val="99"/>
    <w:unhideWhenUsed/>
    <w:rsid w:val="0047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Laboy, Arnold</dc:creator>
  <cp:keywords/>
  <dc:description/>
  <cp:lastModifiedBy>Laboy, Arnold</cp:lastModifiedBy>
  <cp:revision>1</cp:revision>
  <dcterms:created xsi:type="dcterms:W3CDTF">2017-10-24T14:57:00Z</dcterms:created>
  <dcterms:modified xsi:type="dcterms:W3CDTF">2017-10-24T15:04:00Z</dcterms:modified>
</cp:coreProperties>
</file>