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7EAAD" w14:textId="21C97DB7" w:rsidR="005A7D80" w:rsidRDefault="003E4912" w:rsidP="0017733E">
      <w:pPr>
        <w:spacing w:before="86"/>
        <w:ind w:left="686" w:right="849"/>
        <w:jc w:val="center"/>
        <w:rPr>
          <w:b/>
          <w:sz w:val="32"/>
        </w:rPr>
      </w:pPr>
      <w:r>
        <w:rPr>
          <w:b/>
          <w:sz w:val="32"/>
        </w:rPr>
        <w:t>July 11</w:t>
      </w:r>
      <w:r w:rsidR="005A7D80" w:rsidRPr="005A7D80">
        <w:rPr>
          <w:b/>
          <w:sz w:val="32"/>
        </w:rPr>
        <w:t>, 202</w:t>
      </w:r>
      <w:r>
        <w:rPr>
          <w:b/>
          <w:sz w:val="32"/>
        </w:rPr>
        <w:t>4</w:t>
      </w:r>
      <w:r w:rsidR="009D3905">
        <w:rPr>
          <w:b/>
          <w:sz w:val="32"/>
        </w:rPr>
        <w:t>,</w:t>
      </w:r>
      <w:r w:rsidR="00E30369">
        <w:rPr>
          <w:b/>
          <w:sz w:val="32"/>
        </w:rPr>
        <w:t xml:space="preserve"> at </w:t>
      </w:r>
      <w:r w:rsidR="00CD261A">
        <w:rPr>
          <w:b/>
          <w:sz w:val="32"/>
        </w:rPr>
        <w:t>1</w:t>
      </w:r>
      <w:r w:rsidR="005A7D80" w:rsidRPr="005A7D80">
        <w:rPr>
          <w:b/>
          <w:sz w:val="32"/>
        </w:rPr>
        <w:t>:</w:t>
      </w:r>
      <w:r w:rsidR="00CD261A">
        <w:rPr>
          <w:b/>
          <w:sz w:val="32"/>
        </w:rPr>
        <w:t>0</w:t>
      </w:r>
      <w:r w:rsidR="005A7D80" w:rsidRPr="005A7D80">
        <w:rPr>
          <w:b/>
          <w:sz w:val="32"/>
        </w:rPr>
        <w:t xml:space="preserve">0 </w:t>
      </w:r>
      <w:r w:rsidR="003A4896">
        <w:rPr>
          <w:b/>
          <w:sz w:val="32"/>
        </w:rPr>
        <w:t>p</w:t>
      </w:r>
      <w:r w:rsidR="005A7D80" w:rsidRPr="005A7D80">
        <w:rPr>
          <w:b/>
          <w:sz w:val="32"/>
        </w:rPr>
        <w:t>.m.</w:t>
      </w:r>
      <w:r>
        <w:rPr>
          <w:b/>
          <w:sz w:val="32"/>
        </w:rPr>
        <w:t xml:space="preserve"> </w:t>
      </w:r>
      <w:r w:rsidR="0024362A">
        <w:rPr>
          <w:b/>
          <w:sz w:val="32"/>
        </w:rPr>
        <w:t>and</w:t>
      </w:r>
      <w:r>
        <w:rPr>
          <w:b/>
          <w:sz w:val="32"/>
        </w:rPr>
        <w:t xml:space="preserve"> July 23, 2024</w:t>
      </w:r>
      <w:r w:rsidR="00E9284B">
        <w:rPr>
          <w:b/>
          <w:sz w:val="32"/>
        </w:rPr>
        <w:t>,</w:t>
      </w:r>
      <w:r>
        <w:rPr>
          <w:b/>
          <w:sz w:val="32"/>
        </w:rPr>
        <w:t xml:space="preserve"> at 1:00 </w:t>
      </w:r>
      <w:r w:rsidR="003A4896">
        <w:rPr>
          <w:b/>
          <w:sz w:val="32"/>
        </w:rPr>
        <w:t>p</w:t>
      </w:r>
      <w:r>
        <w:rPr>
          <w:b/>
          <w:sz w:val="32"/>
        </w:rPr>
        <w:t>.m.</w:t>
      </w:r>
    </w:p>
    <w:p w14:paraId="70DEA978" w14:textId="2B72E51D" w:rsidR="00D50CF8" w:rsidRDefault="00CA1266" w:rsidP="003E4912">
      <w:pPr>
        <w:spacing w:before="86"/>
        <w:ind w:left="686" w:right="849"/>
        <w:jc w:val="center"/>
        <w:rPr>
          <w:b/>
          <w:sz w:val="32"/>
        </w:rPr>
      </w:pPr>
      <w:r>
        <w:rPr>
          <w:b/>
          <w:sz w:val="32"/>
        </w:rPr>
        <w:t>Clean</w:t>
      </w:r>
      <w:r w:rsidRPr="00CA1266">
        <w:rPr>
          <w:b/>
          <w:sz w:val="32"/>
        </w:rPr>
        <w:t xml:space="preserve"> Waterways Act</w:t>
      </w:r>
      <w:r w:rsidR="003E4912">
        <w:rPr>
          <w:b/>
          <w:sz w:val="32"/>
        </w:rPr>
        <w:t xml:space="preserve"> Stormwater Revised </w:t>
      </w:r>
      <w:r w:rsidR="00D50CF8">
        <w:rPr>
          <w:b/>
          <w:sz w:val="32"/>
        </w:rPr>
        <w:t>Rule</w:t>
      </w:r>
      <w:r w:rsidR="003E4912">
        <w:rPr>
          <w:b/>
          <w:sz w:val="32"/>
        </w:rPr>
        <w:t xml:space="preserve"> Overview  </w:t>
      </w:r>
      <w:r w:rsidR="00D50CF8">
        <w:rPr>
          <w:b/>
          <w:sz w:val="32"/>
        </w:rPr>
        <w:t xml:space="preserve"> </w:t>
      </w:r>
    </w:p>
    <w:p w14:paraId="3DD1B596" w14:textId="5267347D" w:rsidR="00CA1266" w:rsidRDefault="003E4912" w:rsidP="00CA1266">
      <w:pPr>
        <w:spacing w:before="86"/>
        <w:ind w:left="686" w:right="849"/>
        <w:jc w:val="center"/>
        <w:rPr>
          <w:b/>
          <w:sz w:val="32"/>
        </w:rPr>
      </w:pPr>
      <w:r>
        <w:rPr>
          <w:b/>
          <w:sz w:val="32"/>
        </w:rPr>
        <w:t xml:space="preserve">Meeting </w:t>
      </w:r>
      <w:r w:rsidR="00D50CF8">
        <w:rPr>
          <w:b/>
          <w:sz w:val="32"/>
        </w:rPr>
        <w:t xml:space="preserve">Agenda </w:t>
      </w:r>
    </w:p>
    <w:p w14:paraId="15A6248A" w14:textId="77777777" w:rsidR="0017733E" w:rsidRDefault="0017733E" w:rsidP="0017733E">
      <w:pPr>
        <w:pStyle w:val="BodyText"/>
        <w:spacing w:before="10"/>
        <w:ind w:left="0"/>
        <w:rPr>
          <w:b/>
          <w:sz w:val="23"/>
        </w:rPr>
      </w:pPr>
    </w:p>
    <w:p w14:paraId="0BBE2FB2" w14:textId="0A47305E" w:rsidR="0013575C" w:rsidRDefault="003E4912" w:rsidP="005A7D80">
      <w:pPr>
        <w:pStyle w:val="BodyText"/>
        <w:spacing w:before="11"/>
        <w:ind w:left="0"/>
      </w:pPr>
      <w:r w:rsidRPr="003E4912">
        <w:t>The Florida Department of Environmental Protection is holding two public meetings to provide a summary of the rule changes, in effect upon becoming law. The presentation will include an overview of the rule revisions to Chapter 62-330, Florida Administrative Code, and the Applicant’s Handbook Volume</w:t>
      </w:r>
      <w:r>
        <w:t xml:space="preserve"> 1.</w:t>
      </w:r>
    </w:p>
    <w:p w14:paraId="16EAC5BE" w14:textId="77777777" w:rsidR="003E4912" w:rsidRPr="00E87CE3" w:rsidRDefault="003E4912" w:rsidP="005A7D80">
      <w:pPr>
        <w:pStyle w:val="BodyText"/>
        <w:spacing w:before="11"/>
        <w:ind w:left="0"/>
      </w:pPr>
    </w:p>
    <w:bookmarkStart w:id="0" w:name="_Hlk170473368"/>
    <w:p w14:paraId="19FF0E6F" w14:textId="77777777" w:rsidR="003E4912" w:rsidRDefault="008734E7" w:rsidP="007C08D4">
      <w:pPr>
        <w:spacing w:line="264" w:lineRule="auto"/>
        <w:jc w:val="center"/>
        <w:rPr>
          <w:rStyle w:val="Hyperlink"/>
        </w:rPr>
      </w:pPr>
      <w:r>
        <w:fldChar w:fldCharType="begin"/>
      </w:r>
      <w:r w:rsidR="003E4912">
        <w:instrText>HYPERLINK "https://attendee.gotowebinar.com/register/8082513714336630624"</w:instrText>
      </w:r>
      <w:r>
        <w:fldChar w:fldCharType="separate"/>
      </w:r>
      <w:r w:rsidR="003E4912">
        <w:rPr>
          <w:rStyle w:val="Hyperlink"/>
        </w:rPr>
        <w:t xml:space="preserve">Link to Webinar Registration, July 11th </w:t>
      </w:r>
      <w:r>
        <w:rPr>
          <w:rStyle w:val="Hyperlink"/>
        </w:rPr>
        <w:fldChar w:fldCharType="end"/>
      </w:r>
    </w:p>
    <w:bookmarkEnd w:id="0"/>
    <w:p w14:paraId="7A736D56" w14:textId="77777777" w:rsidR="003E4912" w:rsidRDefault="003E4912" w:rsidP="007C08D4">
      <w:pPr>
        <w:spacing w:line="264" w:lineRule="auto"/>
        <w:jc w:val="center"/>
        <w:rPr>
          <w:rStyle w:val="Hyperlink"/>
        </w:rPr>
      </w:pPr>
    </w:p>
    <w:p w14:paraId="3AEEFCF9" w14:textId="2CA998E2" w:rsidR="003E4912" w:rsidRPr="003E4912" w:rsidRDefault="00000000" w:rsidP="003E4912">
      <w:pPr>
        <w:spacing w:line="264" w:lineRule="auto"/>
        <w:jc w:val="center"/>
        <w:rPr>
          <w:u w:val="single"/>
        </w:rPr>
      </w:pPr>
      <w:hyperlink r:id="rId11">
        <w:r w:rsidR="003E4912" w:rsidRPr="328A45C7">
          <w:rPr>
            <w:rStyle w:val="Hyperlink"/>
          </w:rPr>
          <w:t xml:space="preserve">Link to Webinar Registration, July 23rd </w:t>
        </w:r>
      </w:hyperlink>
    </w:p>
    <w:p w14:paraId="372636EA" w14:textId="68D97BE8" w:rsidR="00584E54" w:rsidRPr="00137BD0" w:rsidRDefault="00B94BA3" w:rsidP="007C08D4">
      <w:pPr>
        <w:spacing w:line="264" w:lineRule="auto"/>
        <w:jc w:val="center"/>
      </w:pPr>
      <w:r w:rsidRPr="00137BD0">
        <w:t xml:space="preserve"> </w:t>
      </w:r>
    </w:p>
    <w:p w14:paraId="5F2484E3" w14:textId="78A61452" w:rsidR="00A172CE" w:rsidRPr="00E87CE3" w:rsidRDefault="005963A3" w:rsidP="002A497A">
      <w:pPr>
        <w:pStyle w:val="ListParagraph"/>
        <w:numPr>
          <w:ilvl w:val="0"/>
          <w:numId w:val="6"/>
        </w:numPr>
        <w:tabs>
          <w:tab w:val="left" w:pos="1419"/>
          <w:tab w:val="left" w:pos="1420"/>
        </w:tabs>
        <w:ind w:right="979"/>
        <w:rPr>
          <w:bCs/>
          <w:sz w:val="24"/>
          <w:szCs w:val="24"/>
        </w:rPr>
      </w:pPr>
      <w:r w:rsidRPr="00E87CE3">
        <w:rPr>
          <w:sz w:val="24"/>
          <w:szCs w:val="24"/>
        </w:rPr>
        <w:t xml:space="preserve">Call to Order, </w:t>
      </w:r>
      <w:r w:rsidR="00A172CE" w:rsidRPr="00E87CE3">
        <w:rPr>
          <w:sz w:val="24"/>
          <w:szCs w:val="24"/>
        </w:rPr>
        <w:t>Purpose</w:t>
      </w:r>
      <w:r w:rsidRPr="00E87CE3">
        <w:rPr>
          <w:sz w:val="24"/>
          <w:szCs w:val="24"/>
        </w:rPr>
        <w:t xml:space="preserve"> and Announcement</w:t>
      </w:r>
      <w:r w:rsidR="00A172CE" w:rsidRPr="00E87CE3">
        <w:rPr>
          <w:sz w:val="24"/>
          <w:szCs w:val="24"/>
        </w:rPr>
        <w:t xml:space="preserve"> of </w:t>
      </w:r>
      <w:r w:rsidR="00EF4B29">
        <w:rPr>
          <w:sz w:val="24"/>
          <w:szCs w:val="24"/>
        </w:rPr>
        <w:t>P</w:t>
      </w:r>
      <w:r w:rsidR="00A172CE" w:rsidRPr="00E87CE3">
        <w:rPr>
          <w:sz w:val="24"/>
          <w:szCs w:val="24"/>
        </w:rPr>
        <w:t xml:space="preserve">ublic </w:t>
      </w:r>
      <w:r w:rsidR="00EF4B29">
        <w:rPr>
          <w:sz w:val="24"/>
          <w:szCs w:val="24"/>
        </w:rPr>
        <w:t>M</w:t>
      </w:r>
      <w:r w:rsidR="00A172CE" w:rsidRPr="00E87CE3">
        <w:rPr>
          <w:sz w:val="24"/>
          <w:szCs w:val="24"/>
        </w:rPr>
        <w:t>eeting</w:t>
      </w:r>
      <w:r w:rsidR="004B15DB">
        <w:rPr>
          <w:sz w:val="24"/>
          <w:szCs w:val="24"/>
        </w:rPr>
        <w:t>.</w:t>
      </w:r>
    </w:p>
    <w:p w14:paraId="68D2497A" w14:textId="221D2061" w:rsidR="00A1210E" w:rsidRPr="007C543D" w:rsidRDefault="00A1210E" w:rsidP="00A1210E">
      <w:pPr>
        <w:pStyle w:val="ListParagraph"/>
        <w:numPr>
          <w:ilvl w:val="0"/>
          <w:numId w:val="6"/>
        </w:numPr>
        <w:rPr>
          <w:sz w:val="24"/>
          <w:szCs w:val="24"/>
        </w:rPr>
      </w:pPr>
      <w:r>
        <w:rPr>
          <w:sz w:val="24"/>
          <w:szCs w:val="24"/>
        </w:rPr>
        <w:t xml:space="preserve">Review </w:t>
      </w:r>
      <w:r w:rsidR="003E4912">
        <w:rPr>
          <w:sz w:val="24"/>
          <w:szCs w:val="24"/>
        </w:rPr>
        <w:t>amendments incorporated within Senate Bill 7040</w:t>
      </w:r>
      <w:r w:rsidR="004B15DB">
        <w:rPr>
          <w:sz w:val="24"/>
          <w:szCs w:val="24"/>
        </w:rPr>
        <w:t>.</w:t>
      </w:r>
    </w:p>
    <w:p w14:paraId="21956BD4" w14:textId="608E5808" w:rsidR="00A1210E" w:rsidRDefault="003E4912" w:rsidP="00A1210E">
      <w:pPr>
        <w:pStyle w:val="ListParagraph"/>
        <w:numPr>
          <w:ilvl w:val="0"/>
          <w:numId w:val="6"/>
        </w:numPr>
        <w:rPr>
          <w:sz w:val="24"/>
          <w:szCs w:val="24"/>
        </w:rPr>
      </w:pPr>
      <w:r>
        <w:rPr>
          <w:sz w:val="24"/>
          <w:szCs w:val="24"/>
        </w:rPr>
        <w:t>Implementation Timeline</w:t>
      </w:r>
      <w:r w:rsidR="004B15DB">
        <w:rPr>
          <w:sz w:val="24"/>
          <w:szCs w:val="24"/>
        </w:rPr>
        <w:t>.</w:t>
      </w:r>
    </w:p>
    <w:p w14:paraId="4710EB5E" w14:textId="4F4F9FDC" w:rsidR="007C543D" w:rsidRDefault="003E4912" w:rsidP="002A497A">
      <w:pPr>
        <w:pStyle w:val="ListParagraph"/>
        <w:numPr>
          <w:ilvl w:val="0"/>
          <w:numId w:val="6"/>
        </w:numPr>
        <w:rPr>
          <w:sz w:val="24"/>
          <w:szCs w:val="24"/>
        </w:rPr>
      </w:pPr>
      <w:r>
        <w:rPr>
          <w:sz w:val="24"/>
          <w:szCs w:val="24"/>
        </w:rPr>
        <w:t>Summary of effective r</w:t>
      </w:r>
      <w:r w:rsidR="00C75593">
        <w:rPr>
          <w:sz w:val="24"/>
          <w:szCs w:val="24"/>
        </w:rPr>
        <w:t xml:space="preserve">ule </w:t>
      </w:r>
      <w:r>
        <w:rPr>
          <w:sz w:val="24"/>
          <w:szCs w:val="24"/>
        </w:rPr>
        <w:t>revisions</w:t>
      </w:r>
      <w:r w:rsidR="004B15DB">
        <w:rPr>
          <w:sz w:val="24"/>
          <w:szCs w:val="24"/>
        </w:rPr>
        <w:t>.</w:t>
      </w:r>
    </w:p>
    <w:p w14:paraId="0B7D37A9" w14:textId="7002EC38" w:rsidR="0017733E" w:rsidRPr="000C51AB" w:rsidRDefault="00962993" w:rsidP="002A497A">
      <w:pPr>
        <w:pStyle w:val="ListParagraph"/>
        <w:numPr>
          <w:ilvl w:val="0"/>
          <w:numId w:val="6"/>
        </w:numPr>
        <w:rPr>
          <w:sz w:val="24"/>
          <w:szCs w:val="24"/>
        </w:rPr>
      </w:pPr>
      <w:r>
        <w:rPr>
          <w:sz w:val="24"/>
          <w:szCs w:val="24"/>
        </w:rPr>
        <w:t>Comments from the Public</w:t>
      </w:r>
      <w:r w:rsidR="004B15DB">
        <w:rPr>
          <w:sz w:val="24"/>
          <w:szCs w:val="24"/>
        </w:rPr>
        <w:t>.</w:t>
      </w:r>
      <w:r>
        <w:rPr>
          <w:sz w:val="24"/>
          <w:szCs w:val="24"/>
        </w:rPr>
        <w:t xml:space="preserve"> </w:t>
      </w:r>
    </w:p>
    <w:p w14:paraId="5DCCF2E2" w14:textId="381E7324" w:rsidR="0017733E" w:rsidRDefault="005A7D80" w:rsidP="002A497A">
      <w:pPr>
        <w:pStyle w:val="ListParagraph"/>
        <w:numPr>
          <w:ilvl w:val="0"/>
          <w:numId w:val="6"/>
        </w:numPr>
        <w:rPr>
          <w:sz w:val="24"/>
          <w:szCs w:val="24"/>
        </w:rPr>
      </w:pPr>
      <w:r w:rsidRPr="000C51AB">
        <w:rPr>
          <w:sz w:val="24"/>
          <w:szCs w:val="24"/>
        </w:rPr>
        <w:t>Closing Remarks</w:t>
      </w:r>
      <w:r w:rsidR="004B15DB">
        <w:rPr>
          <w:sz w:val="24"/>
          <w:szCs w:val="24"/>
        </w:rPr>
        <w:t>.</w:t>
      </w:r>
    </w:p>
    <w:p w14:paraId="7CF718D7" w14:textId="77777777" w:rsidR="00D50CF8" w:rsidRPr="000C51AB" w:rsidRDefault="00D50CF8" w:rsidP="00D50CF8">
      <w:pPr>
        <w:pStyle w:val="ListParagraph"/>
        <w:spacing w:before="2"/>
        <w:ind w:left="720" w:firstLine="0"/>
        <w:rPr>
          <w:sz w:val="24"/>
          <w:szCs w:val="24"/>
        </w:rPr>
      </w:pPr>
    </w:p>
    <w:p w14:paraId="6F8AEDD4" w14:textId="0FE5E143" w:rsidR="0017733E" w:rsidRPr="00E87CE3" w:rsidRDefault="0017733E" w:rsidP="00C7546B">
      <w:pPr>
        <w:pStyle w:val="Heading2"/>
        <w:spacing w:before="79" w:after="120"/>
        <w:ind w:left="0"/>
      </w:pPr>
      <w:r>
        <w:t>Additional Information</w:t>
      </w:r>
    </w:p>
    <w:bookmarkStart w:id="1" w:name="_Hlk119482552"/>
    <w:bookmarkEnd w:id="1"/>
    <w:p w14:paraId="1B422956" w14:textId="3C88615A" w:rsidR="66105B15" w:rsidRDefault="00396778" w:rsidP="51B2067E">
      <w:pPr>
        <w:pStyle w:val="ListParagraph"/>
        <w:numPr>
          <w:ilvl w:val="0"/>
          <w:numId w:val="3"/>
        </w:numPr>
        <w:tabs>
          <w:tab w:val="left" w:pos="1419"/>
          <w:tab w:val="left" w:pos="1420"/>
        </w:tabs>
        <w:spacing w:before="23" w:after="120"/>
        <w:ind w:left="720"/>
        <w:rPr>
          <w:color w:val="0563C1"/>
          <w:sz w:val="24"/>
          <w:szCs w:val="24"/>
          <w:u w:val="single"/>
        </w:rPr>
      </w:pPr>
      <w:r>
        <w:fldChar w:fldCharType="begin"/>
      </w:r>
      <w:r>
        <w:instrText>HYPERLINK "https://floridadep.gov/water/engineering-hydrology-geology/content/clean-waterways-act-rulemaking-workshops" \h</w:instrText>
      </w:r>
      <w:r>
        <w:fldChar w:fldCharType="separate"/>
      </w:r>
      <w:r w:rsidR="66105B15" w:rsidRPr="51B2067E">
        <w:rPr>
          <w:rStyle w:val="Hyperlink"/>
          <w:color w:val="0563C1"/>
          <w:sz w:val="24"/>
          <w:szCs w:val="24"/>
        </w:rPr>
        <w:t>Clean Waterways Rulemaking Workshop website</w:t>
      </w:r>
      <w:r>
        <w:rPr>
          <w:rStyle w:val="Hyperlink"/>
          <w:color w:val="0563C1"/>
          <w:sz w:val="24"/>
          <w:szCs w:val="24"/>
        </w:rPr>
        <w:fldChar w:fldCharType="end"/>
      </w:r>
      <w:r w:rsidR="004B15DB">
        <w:rPr>
          <w:rStyle w:val="Hyperlink"/>
          <w:color w:val="0563C1"/>
          <w:sz w:val="24"/>
          <w:szCs w:val="24"/>
        </w:rPr>
        <w:t>.</w:t>
      </w:r>
    </w:p>
    <w:p w14:paraId="0D755EEA" w14:textId="25F1CCC7" w:rsidR="66105B15" w:rsidRPr="006A2AB1" w:rsidRDefault="66105B15" w:rsidP="51B2067E">
      <w:pPr>
        <w:pStyle w:val="ListParagraph"/>
        <w:numPr>
          <w:ilvl w:val="0"/>
          <w:numId w:val="3"/>
        </w:numPr>
        <w:tabs>
          <w:tab w:val="left" w:pos="1419"/>
          <w:tab w:val="left" w:pos="1420"/>
        </w:tabs>
        <w:spacing w:before="23" w:after="120"/>
        <w:ind w:left="720"/>
        <w:rPr>
          <w:color w:val="0563C1"/>
          <w:u w:val="single"/>
        </w:rPr>
      </w:pPr>
      <w:r w:rsidRPr="51B2067E">
        <w:rPr>
          <w:sz w:val="24"/>
          <w:szCs w:val="24"/>
        </w:rPr>
        <w:t xml:space="preserve">Additional resources will be available on the </w:t>
      </w:r>
      <w:hyperlink r:id="rId12">
        <w:r w:rsidRPr="51B2067E">
          <w:rPr>
            <w:rStyle w:val="Hyperlink"/>
            <w:color w:val="0563C1"/>
            <w:sz w:val="24"/>
            <w:szCs w:val="24"/>
          </w:rPr>
          <w:t>ERP Stormwater Resource Center website</w:t>
        </w:r>
      </w:hyperlink>
      <w:r w:rsidRPr="51B2067E">
        <w:rPr>
          <w:sz w:val="24"/>
          <w:szCs w:val="24"/>
        </w:rPr>
        <w:t xml:space="preserve"> within </w:t>
      </w:r>
      <w:r w:rsidR="004B15DB" w:rsidRPr="7CD80BE3">
        <w:rPr>
          <w:sz w:val="24"/>
          <w:szCs w:val="24"/>
        </w:rPr>
        <w:t>seven</w:t>
      </w:r>
      <w:r w:rsidRPr="51B2067E">
        <w:rPr>
          <w:sz w:val="24"/>
          <w:szCs w:val="24"/>
        </w:rPr>
        <w:t xml:space="preserve"> days prior to the Webinar</w:t>
      </w:r>
      <w:r w:rsidR="004B15DB">
        <w:rPr>
          <w:sz w:val="24"/>
          <w:szCs w:val="24"/>
        </w:rPr>
        <w:t>.</w:t>
      </w:r>
    </w:p>
    <w:p w14:paraId="128B8190" w14:textId="21A9F13D" w:rsidR="000A528C" w:rsidRDefault="000A528C" w:rsidP="51B2067E">
      <w:pPr>
        <w:pStyle w:val="ListParagraph"/>
        <w:numPr>
          <w:ilvl w:val="0"/>
          <w:numId w:val="3"/>
        </w:numPr>
        <w:tabs>
          <w:tab w:val="left" w:pos="1419"/>
          <w:tab w:val="left" w:pos="1420"/>
        </w:tabs>
        <w:spacing w:before="23" w:after="120"/>
        <w:ind w:left="720"/>
        <w:rPr>
          <w:color w:val="0563C1"/>
          <w:u w:val="single"/>
        </w:rPr>
      </w:pPr>
      <w:r>
        <w:rPr>
          <w:sz w:val="24"/>
          <w:szCs w:val="24"/>
        </w:rPr>
        <w:t xml:space="preserve">See </w:t>
      </w:r>
      <w:hyperlink r:id="rId13" w:history="1">
        <w:r w:rsidRPr="000A528C">
          <w:rPr>
            <w:rStyle w:val="Hyperlink"/>
            <w:sz w:val="24"/>
            <w:szCs w:val="24"/>
          </w:rPr>
          <w:t>Notice of Public Meeting</w:t>
        </w:r>
      </w:hyperlink>
      <w:r>
        <w:rPr>
          <w:sz w:val="24"/>
          <w:szCs w:val="24"/>
        </w:rPr>
        <w:t xml:space="preserve"> published July 3, 2024 (FAR Vol 50, No. 130).</w:t>
      </w:r>
    </w:p>
    <w:p w14:paraId="1EFD0FD4" w14:textId="77777777" w:rsidR="00CD086E" w:rsidRDefault="00CD086E" w:rsidP="00CD086E">
      <w:pPr>
        <w:pStyle w:val="ListParagraph"/>
        <w:tabs>
          <w:tab w:val="left" w:pos="1419"/>
          <w:tab w:val="left" w:pos="1420"/>
        </w:tabs>
        <w:spacing w:before="23" w:after="120"/>
        <w:ind w:left="720" w:firstLine="0"/>
        <w:rPr>
          <w:sz w:val="24"/>
          <w:szCs w:val="24"/>
        </w:rPr>
      </w:pPr>
    </w:p>
    <w:p w14:paraId="26A9223A" w14:textId="5BE36548" w:rsidR="00CD086E" w:rsidRPr="00CD086E" w:rsidRDefault="00CD086E" w:rsidP="00CD086E">
      <w:pPr>
        <w:tabs>
          <w:tab w:val="left" w:pos="1419"/>
          <w:tab w:val="left" w:pos="1420"/>
        </w:tabs>
        <w:spacing w:before="23" w:after="120"/>
        <w:rPr>
          <w:lang w:bidi="en-US"/>
        </w:rPr>
      </w:pPr>
      <w:r w:rsidRPr="00CD086E">
        <w:rPr>
          <w:lang w:bidi="en-US"/>
        </w:rPr>
        <w:t xml:space="preserve">Public participation is solicited without regard to race, color, religion, sex, pregnancy, national origin, age, handicap, or marital status. Persons who require special accommodations under the Americans with Disabilities Act (ADA) or persons who require translation services (free of charge) are asked to contact DEP’s Limited English Proficiency (LEP) Coordinator at 850-245-2118 or </w:t>
      </w:r>
      <w:hyperlink r:id="rId14">
        <w:r w:rsidRPr="7CD80BE3">
          <w:rPr>
            <w:rStyle w:val="Hyperlink"/>
          </w:rPr>
          <w:t>LEP@FloridaDEP.gov</w:t>
        </w:r>
      </w:hyperlink>
      <w:r w:rsidRPr="00CD086E">
        <w:rPr>
          <w:lang w:bidi="en-US"/>
        </w:rPr>
        <w:t xml:space="preserve"> at least forty-eight (48) hours before the meeting. If you have a hearing or speech impairment, please contact the agency using the Florida Relay Service, 800-955-8771 (TDD) or 800-955-8770 (voice). </w:t>
      </w:r>
    </w:p>
    <w:sectPr w:rsidR="00CD086E" w:rsidRPr="00CD086E" w:rsidSect="00C75593">
      <w:headerReference w:type="default" r:id="rId15"/>
      <w:footerReference w:type="default" r:id="rId16"/>
      <w:headerReference w:type="first" r:id="rId17"/>
      <w:footerReference w:type="first" r:id="rId18"/>
      <w:pgSz w:w="12240" w:h="15840"/>
      <w:pgMar w:top="1260" w:right="1440" w:bottom="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AB28F" w14:textId="77777777" w:rsidR="00C40C17" w:rsidRDefault="00C40C17">
      <w:r>
        <w:separator/>
      </w:r>
    </w:p>
  </w:endnote>
  <w:endnote w:type="continuationSeparator" w:id="0">
    <w:p w14:paraId="196F584E" w14:textId="77777777" w:rsidR="00C40C17" w:rsidRDefault="00C40C17">
      <w:r>
        <w:continuationSeparator/>
      </w:r>
    </w:p>
  </w:endnote>
  <w:endnote w:type="continuationNotice" w:id="1">
    <w:p w14:paraId="685732A0" w14:textId="77777777" w:rsidR="00C40C17" w:rsidRDefault="00C40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dobe Fan Heiti Std B">
    <w:charset w:val="80"/>
    <w:family w:val="swiss"/>
    <w:pitch w:val="variable"/>
    <w:sig w:usb0="00000001"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3AA2F" w14:textId="77777777" w:rsidR="00032D24" w:rsidRPr="001A7D80" w:rsidRDefault="00032D24" w:rsidP="001A7D80">
    <w:pPr>
      <w:pStyle w:val="Footer"/>
      <w:jc w:val="center"/>
      <w:rPr>
        <w:i/>
        <w:color w:val="31849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A1C8C" w14:textId="77777777" w:rsidR="00032D24" w:rsidRPr="00AB411A" w:rsidRDefault="00032D24" w:rsidP="000F5650">
    <w:pPr>
      <w:pStyle w:val="Footer"/>
      <w:jc w:val="center"/>
      <w:rPr>
        <w:rFonts w:ascii="Tahoma" w:hAnsi="Tahoma" w:cs="Tahoma"/>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F9430" w14:textId="77777777" w:rsidR="00C40C17" w:rsidRDefault="00C40C17">
      <w:r>
        <w:separator/>
      </w:r>
    </w:p>
  </w:footnote>
  <w:footnote w:type="continuationSeparator" w:id="0">
    <w:p w14:paraId="5A26CDE1" w14:textId="77777777" w:rsidR="00C40C17" w:rsidRDefault="00C40C17">
      <w:r>
        <w:continuationSeparator/>
      </w:r>
    </w:p>
  </w:footnote>
  <w:footnote w:type="continuationNotice" w:id="1">
    <w:p w14:paraId="47468BB6" w14:textId="77777777" w:rsidR="00C40C17" w:rsidRDefault="00C40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F5CF7" w14:textId="77777777" w:rsidR="00032D24" w:rsidRPr="00C7546B" w:rsidRDefault="00032D24" w:rsidP="00121764">
    <w:pPr>
      <w:spacing w:after="200" w:line="240" w:lineRule="exact"/>
      <w:contextualSpacing/>
      <w:rPr>
        <w:i/>
        <w:sz w:val="20"/>
        <w:szCs w:val="20"/>
      </w:rPr>
    </w:pPr>
    <w:r w:rsidRPr="00C7546B">
      <w:rPr>
        <w:i/>
        <w:sz w:val="20"/>
        <w:szCs w:val="20"/>
      </w:rPr>
      <w:t>Public Meeting Agenda</w:t>
    </w:r>
  </w:p>
  <w:p w14:paraId="262B05A5" w14:textId="00295C0A" w:rsidR="00032D24" w:rsidRPr="00C7546B" w:rsidRDefault="00032D24" w:rsidP="00945153">
    <w:pPr>
      <w:spacing w:after="200" w:line="240" w:lineRule="exact"/>
      <w:contextualSpacing/>
      <w:rPr>
        <w:i/>
        <w:sz w:val="20"/>
        <w:szCs w:val="20"/>
      </w:rPr>
    </w:pPr>
    <w:r w:rsidRPr="00C7546B">
      <w:rPr>
        <w:i/>
        <w:sz w:val="20"/>
        <w:szCs w:val="20"/>
      </w:rPr>
      <w:t>Clean Waterways Act Stormwater</w:t>
    </w:r>
    <w:r>
      <w:rPr>
        <w:i/>
        <w:sz w:val="20"/>
        <w:szCs w:val="20"/>
      </w:rPr>
      <w:t xml:space="preserve"> Rulemaking</w:t>
    </w:r>
    <w:r w:rsidRPr="00C7546B">
      <w:rPr>
        <w:i/>
        <w:sz w:val="20"/>
        <w:szCs w:val="20"/>
      </w:rPr>
      <w:t xml:space="preserve"> </w:t>
    </w:r>
  </w:p>
  <w:p w14:paraId="7F3BEC7D" w14:textId="6C2A4AFF" w:rsidR="00032D24" w:rsidRPr="00C7546B" w:rsidRDefault="00032D24" w:rsidP="00945153">
    <w:pPr>
      <w:spacing w:after="200" w:line="240" w:lineRule="exact"/>
      <w:contextualSpacing/>
      <w:rPr>
        <w:i/>
        <w:sz w:val="20"/>
        <w:szCs w:val="20"/>
      </w:rPr>
    </w:pPr>
    <w:r w:rsidRPr="00C7546B">
      <w:rPr>
        <w:i/>
        <w:sz w:val="20"/>
        <w:szCs w:val="20"/>
      </w:rPr>
      <w:t xml:space="preserve">Technical Advisory Committee Meeting </w:t>
    </w:r>
    <w:r>
      <w:rPr>
        <w:i/>
        <w:sz w:val="20"/>
        <w:szCs w:val="20"/>
      </w:rPr>
      <w:t>5</w:t>
    </w:r>
  </w:p>
  <w:p w14:paraId="0C0D10D1" w14:textId="7AB54F6E" w:rsidR="00032D24" w:rsidRPr="00C7546B" w:rsidRDefault="00032D24" w:rsidP="002B73C0">
    <w:pPr>
      <w:spacing w:after="200" w:line="240" w:lineRule="exact"/>
      <w:contextualSpacing/>
      <w:rPr>
        <w:i/>
        <w:sz w:val="20"/>
        <w:szCs w:val="20"/>
      </w:rPr>
    </w:pPr>
    <w:r w:rsidRPr="00C7546B">
      <w:rPr>
        <w:i/>
        <w:sz w:val="20"/>
        <w:szCs w:val="20"/>
      </w:rPr>
      <w:t xml:space="preserve">Page </w:t>
    </w:r>
    <w:r w:rsidRPr="00C7546B">
      <w:rPr>
        <w:i/>
        <w:sz w:val="20"/>
        <w:szCs w:val="20"/>
      </w:rPr>
      <w:fldChar w:fldCharType="begin"/>
    </w:r>
    <w:r w:rsidRPr="00C7546B">
      <w:rPr>
        <w:i/>
        <w:sz w:val="20"/>
        <w:szCs w:val="20"/>
      </w:rPr>
      <w:instrText xml:space="preserve"> PAGE  \* Arabic  \* MERGEFORMAT </w:instrText>
    </w:r>
    <w:r w:rsidRPr="00C7546B">
      <w:rPr>
        <w:i/>
        <w:sz w:val="20"/>
        <w:szCs w:val="20"/>
      </w:rPr>
      <w:fldChar w:fldCharType="separate"/>
    </w:r>
    <w:r w:rsidRPr="00C7546B">
      <w:rPr>
        <w:i/>
        <w:sz w:val="20"/>
        <w:szCs w:val="20"/>
      </w:rPr>
      <w:t>1</w:t>
    </w:r>
    <w:r w:rsidRPr="00C7546B">
      <w:rPr>
        <w:i/>
        <w:sz w:val="20"/>
        <w:szCs w:val="20"/>
      </w:rPr>
      <w:fldChar w:fldCharType="end"/>
    </w:r>
    <w:r w:rsidRPr="00C7546B">
      <w:rPr>
        <w:i/>
        <w:sz w:val="20"/>
        <w:szCs w:val="20"/>
      </w:rPr>
      <w:t xml:space="preserve"> of </w:t>
    </w:r>
    <w:r w:rsidRPr="00C7546B">
      <w:rPr>
        <w:i/>
        <w:sz w:val="20"/>
        <w:szCs w:val="20"/>
      </w:rPr>
      <w:fldChar w:fldCharType="begin"/>
    </w:r>
    <w:r w:rsidRPr="00C7546B">
      <w:rPr>
        <w:i/>
        <w:sz w:val="20"/>
        <w:szCs w:val="20"/>
      </w:rPr>
      <w:instrText xml:space="preserve"> NUMPAGES  \* Arabic  \* MERGEFORMAT </w:instrText>
    </w:r>
    <w:r w:rsidRPr="00C7546B">
      <w:rPr>
        <w:i/>
        <w:sz w:val="20"/>
        <w:szCs w:val="20"/>
      </w:rPr>
      <w:fldChar w:fldCharType="separate"/>
    </w:r>
    <w:r w:rsidRPr="00C7546B">
      <w:rPr>
        <w:i/>
        <w:sz w:val="20"/>
        <w:szCs w:val="20"/>
      </w:rPr>
      <w:t>2</w:t>
    </w:r>
    <w:r w:rsidRPr="00C7546B">
      <w:rPr>
        <w:i/>
        <w:sz w:val="20"/>
        <w:szCs w:val="20"/>
      </w:rPr>
      <w:fldChar w:fldCharType="end"/>
    </w:r>
  </w:p>
  <w:p w14:paraId="4F66AD2A" w14:textId="77777777" w:rsidR="00032D24" w:rsidRDefault="00032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horzAnchor="margin" w:tblpXSpec="center" w:tblpY="-540"/>
      <w:tblW w:w="10368" w:type="dxa"/>
      <w:tblLayout w:type="fixed"/>
      <w:tblLook w:val="01E0" w:firstRow="1" w:lastRow="1" w:firstColumn="1" w:lastColumn="1" w:noHBand="0" w:noVBand="0"/>
    </w:tblPr>
    <w:tblGrid>
      <w:gridCol w:w="2340"/>
      <w:gridCol w:w="5508"/>
      <w:gridCol w:w="2520"/>
    </w:tblGrid>
    <w:tr w:rsidR="00032D24" w14:paraId="06684306" w14:textId="77777777" w:rsidTr="576D7494">
      <w:tc>
        <w:tcPr>
          <w:tcW w:w="2340" w:type="dxa"/>
        </w:tcPr>
        <w:p w14:paraId="1D56D03D" w14:textId="27778B92" w:rsidR="00032D24" w:rsidRDefault="00032D24" w:rsidP="004529AA">
          <w:pPr>
            <w:jc w:val="center"/>
          </w:pPr>
          <w:r>
            <w:rPr>
              <w:noProof/>
            </w:rPr>
            <w:drawing>
              <wp:inline distT="0" distB="0" distL="0" distR="0" wp14:anchorId="30321BD5" wp14:editId="6C5EF707">
                <wp:extent cx="1133383" cy="1170959"/>
                <wp:effectExtent l="0" t="0" r="0" b="0"/>
                <wp:docPr id="13" name="Picture 13" descr="Florida Department of Environmental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33383" cy="1170959"/>
                        </a:xfrm>
                        <a:prstGeom prst="rect">
                          <a:avLst/>
                        </a:prstGeom>
                      </pic:spPr>
                    </pic:pic>
                  </a:graphicData>
                </a:graphic>
              </wp:inline>
            </w:drawing>
          </w:r>
        </w:p>
      </w:tc>
      <w:tc>
        <w:tcPr>
          <w:tcW w:w="5508" w:type="dxa"/>
        </w:tcPr>
        <w:p w14:paraId="267F6F48" w14:textId="77777777" w:rsidR="00032D24" w:rsidRPr="004529AA" w:rsidRDefault="00032D24" w:rsidP="005330DF">
          <w:pPr>
            <w:spacing w:line="120" w:lineRule="atLeast"/>
            <w:jc w:val="center"/>
            <w:rPr>
              <w:rFonts w:ascii="Franklin Gothic Demi Cond" w:eastAsia="Adobe Fan Heiti Std B" w:hAnsi="Franklin Gothic Demi Cond" w:cs="Tahoma"/>
              <w:b/>
              <w:caps/>
              <w:color w:val="435132"/>
              <w:spacing w:val="28"/>
              <w:sz w:val="40"/>
              <w:szCs w:val="40"/>
            </w:rPr>
          </w:pPr>
          <w:r w:rsidRPr="004529AA">
            <w:rPr>
              <w:rFonts w:ascii="Franklin Gothic Demi Cond" w:eastAsia="Adobe Fan Heiti Std B" w:hAnsi="Franklin Gothic Demi Cond" w:cs="Tahoma"/>
              <w:b/>
              <w:caps/>
              <w:color w:val="435132"/>
              <w:spacing w:val="28"/>
              <w:sz w:val="40"/>
              <w:szCs w:val="40"/>
            </w:rPr>
            <w:t>Florida Department of</w:t>
          </w:r>
        </w:p>
        <w:p w14:paraId="01DCDCB3" w14:textId="77777777" w:rsidR="00032D24" w:rsidRPr="004529AA" w:rsidRDefault="00032D24" w:rsidP="005330DF">
          <w:pPr>
            <w:spacing w:line="120" w:lineRule="atLeast"/>
            <w:jc w:val="center"/>
            <w:rPr>
              <w:rFonts w:ascii="Franklin Gothic Demi Cond" w:eastAsia="Adobe Fan Heiti Std B" w:hAnsi="Franklin Gothic Demi Cond" w:cs="Tahoma"/>
              <w:b/>
              <w:color w:val="435132"/>
              <w:sz w:val="48"/>
              <w:szCs w:val="48"/>
            </w:rPr>
          </w:pPr>
          <w:r w:rsidRPr="00107AE6">
            <w:rPr>
              <w:rFonts w:ascii="Franklin Gothic Demi Cond" w:eastAsia="Adobe Fan Heiti Std B" w:hAnsi="Franklin Gothic Demi Cond" w:cs="Tahoma"/>
              <w:b/>
              <w:color w:val="435132"/>
              <w:sz w:val="48"/>
              <w:szCs w:val="48"/>
            </w:rPr>
            <w:t>E</w:t>
          </w:r>
          <w:r w:rsidRPr="004529AA">
            <w:rPr>
              <w:rFonts w:ascii="Franklin Gothic Demi Cond" w:eastAsia="Adobe Fan Heiti Std B" w:hAnsi="Franklin Gothic Demi Cond" w:cs="Tahoma"/>
              <w:b/>
              <w:color w:val="435132"/>
              <w:sz w:val="48"/>
              <w:szCs w:val="48"/>
            </w:rPr>
            <w:t>nvironmental Protection</w:t>
          </w:r>
        </w:p>
        <w:p w14:paraId="110B73B5" w14:textId="77777777" w:rsidR="00032D24" w:rsidRPr="004529AA" w:rsidRDefault="00032D24" w:rsidP="005330DF">
          <w:pPr>
            <w:spacing w:line="220" w:lineRule="exact"/>
            <w:jc w:val="center"/>
            <w:rPr>
              <w:rFonts w:ascii="Franklin Gothic Medium" w:eastAsia="Adobe Fan Heiti Std B" w:hAnsi="Franklin Gothic Medium" w:cs="Tahoma"/>
              <w:b/>
            </w:rPr>
          </w:pPr>
        </w:p>
        <w:p w14:paraId="7F628E77" w14:textId="7C0D6EE0" w:rsidR="00032D24" w:rsidRPr="004529AA" w:rsidRDefault="00032D24" w:rsidP="005330DF">
          <w:pPr>
            <w:jc w:val="center"/>
            <w:rPr>
              <w:rFonts w:ascii="Franklin Gothic Medium Cond" w:eastAsia="Adobe Fan Heiti Std B" w:hAnsi="Franklin Gothic Medium Cond"/>
              <w:sz w:val="22"/>
              <w:szCs w:val="22"/>
            </w:rPr>
          </w:pPr>
          <w:r w:rsidRPr="004529AA">
            <w:rPr>
              <w:rFonts w:ascii="Franklin Gothic Medium Cond" w:eastAsia="Adobe Fan Heiti Std B" w:hAnsi="Franklin Gothic Medium Cond" w:cs="Tahoma"/>
              <w:sz w:val="22"/>
              <w:szCs w:val="22"/>
            </w:rPr>
            <w:fldChar w:fldCharType="begin"/>
          </w:r>
          <w:r w:rsidRPr="004529AA">
            <w:rPr>
              <w:rFonts w:ascii="Franklin Gothic Medium Cond" w:eastAsia="Adobe Fan Heiti Std B" w:hAnsi="Franklin Gothic Medium Cond" w:cs="Tahoma"/>
              <w:sz w:val="22"/>
              <w:szCs w:val="22"/>
            </w:rPr>
            <w:instrText xml:space="preserve"> FILLIN  "Enter Address"  \* MERGEFORMAT </w:instrText>
          </w:r>
          <w:r w:rsidRPr="004529AA">
            <w:rPr>
              <w:rFonts w:ascii="Franklin Gothic Medium Cond" w:eastAsia="Adobe Fan Heiti Std B" w:hAnsi="Franklin Gothic Medium Cond" w:cs="Tahoma"/>
              <w:sz w:val="22"/>
              <w:szCs w:val="22"/>
            </w:rPr>
            <w:fldChar w:fldCharType="separate"/>
          </w:r>
          <w:r w:rsidR="00802893">
            <w:rPr>
              <w:rFonts w:ascii="Franklin Gothic Medium Cond" w:eastAsia="Adobe Fan Heiti Std B" w:hAnsi="Franklin Gothic Medium Cond" w:cs="Tahoma"/>
              <w:sz w:val="22"/>
              <w:szCs w:val="22"/>
            </w:rPr>
            <w:t>Bob Martinez Center</w:t>
          </w:r>
          <w:r w:rsidR="00802893">
            <w:rPr>
              <w:rFonts w:ascii="Franklin Gothic Medium Cond" w:eastAsia="Adobe Fan Heiti Std B" w:hAnsi="Franklin Gothic Medium Cond" w:cs="Tahoma"/>
              <w:sz w:val="22"/>
              <w:szCs w:val="22"/>
            </w:rPr>
            <w:br/>
            <w:t>2600 Blair Stone Road</w:t>
          </w:r>
          <w:r w:rsidR="00802893">
            <w:rPr>
              <w:rFonts w:ascii="Franklin Gothic Medium Cond" w:eastAsia="Adobe Fan Heiti Std B" w:hAnsi="Franklin Gothic Medium Cond" w:cs="Tahoma"/>
              <w:sz w:val="22"/>
              <w:szCs w:val="22"/>
            </w:rPr>
            <w:br/>
            <w:t>Tallahassee, FL 32399-2400</w:t>
          </w:r>
          <w:r w:rsidR="00802893">
            <w:rPr>
              <w:rFonts w:ascii="Franklin Gothic Medium Cond" w:eastAsia="Adobe Fan Heiti Std B" w:hAnsi="Franklin Gothic Medium Cond" w:cs="Tahoma"/>
              <w:sz w:val="22"/>
              <w:szCs w:val="22"/>
            </w:rPr>
            <w:br/>
          </w:r>
          <w:r w:rsidRPr="004529AA">
            <w:rPr>
              <w:rFonts w:ascii="Franklin Gothic Medium Cond" w:eastAsia="Adobe Fan Heiti Std B" w:hAnsi="Franklin Gothic Medium Cond" w:cs="Tahoma"/>
              <w:sz w:val="22"/>
              <w:szCs w:val="22"/>
            </w:rPr>
            <w:fldChar w:fldCharType="end"/>
          </w:r>
        </w:p>
      </w:tc>
      <w:tc>
        <w:tcPr>
          <w:tcW w:w="2520" w:type="dxa"/>
        </w:tcPr>
        <w:p w14:paraId="0300666B" w14:textId="1EE964AC" w:rsidR="00032D24" w:rsidRPr="00107AE6" w:rsidRDefault="00032D24" w:rsidP="00463DB6">
          <w:pPr>
            <w:jc w:val="right"/>
            <w:rPr>
              <w:rFonts w:ascii="Franklin Gothic Demi Cond" w:eastAsia="Adobe Fan Heiti Std B" w:hAnsi="Franklin Gothic Demi Cond" w:cs="Tahoma"/>
              <w:b/>
              <w:color w:val="435132"/>
              <w:sz w:val="20"/>
              <w:szCs w:val="20"/>
            </w:rPr>
          </w:pPr>
          <w:r w:rsidRPr="00107AE6">
            <w:rPr>
              <w:rFonts w:ascii="Franklin Gothic Demi Cond" w:eastAsia="Adobe Fan Heiti Std B" w:hAnsi="Franklin Gothic Demi Cond" w:cs="Tahoma"/>
              <w:b/>
              <w:color w:val="435132"/>
              <w:sz w:val="20"/>
              <w:szCs w:val="20"/>
            </w:rPr>
            <w:t>Ron DeSantis</w:t>
          </w:r>
        </w:p>
        <w:p w14:paraId="4165BBA9" w14:textId="77777777" w:rsidR="00032D24" w:rsidRPr="004529AA" w:rsidRDefault="00032D24" w:rsidP="007637F8">
          <w:pPr>
            <w:spacing w:line="200" w:lineRule="exact"/>
            <w:jc w:val="right"/>
            <w:rPr>
              <w:rFonts w:ascii="Franklin Gothic Medium Cond" w:eastAsia="Adobe Fan Heiti Std B" w:hAnsi="Franklin Gothic Medium Cond" w:cs="Tahoma"/>
              <w:sz w:val="20"/>
              <w:szCs w:val="20"/>
            </w:rPr>
          </w:pPr>
          <w:r w:rsidRPr="004529AA">
            <w:rPr>
              <w:rFonts w:ascii="Franklin Gothic Medium Cond" w:eastAsia="Adobe Fan Heiti Std B" w:hAnsi="Franklin Gothic Medium Cond" w:cs="Tahoma"/>
              <w:sz w:val="20"/>
              <w:szCs w:val="20"/>
            </w:rPr>
            <w:t>Governor</w:t>
          </w:r>
        </w:p>
        <w:p w14:paraId="76DD235A" w14:textId="77777777" w:rsidR="00032D24" w:rsidRPr="004529AA" w:rsidRDefault="00032D24" w:rsidP="00463DB6">
          <w:pPr>
            <w:jc w:val="right"/>
            <w:rPr>
              <w:rFonts w:ascii="Franklin Gothic Demi Cond" w:eastAsia="Adobe Fan Heiti Std B" w:hAnsi="Franklin Gothic Demi Cond" w:cs="Tahoma"/>
              <w:b/>
              <w:sz w:val="20"/>
              <w:szCs w:val="20"/>
            </w:rPr>
          </w:pPr>
        </w:p>
        <w:p w14:paraId="1CA22630" w14:textId="72F9A6E6" w:rsidR="00032D24" w:rsidRPr="004529AA" w:rsidRDefault="00032D24" w:rsidP="00C97545">
          <w:pPr>
            <w:jc w:val="right"/>
            <w:rPr>
              <w:rFonts w:ascii="Franklin Gothic Demi Cond" w:eastAsia="Adobe Fan Heiti Std B" w:hAnsi="Franklin Gothic Demi Cond" w:cs="Tahoma"/>
              <w:sz w:val="20"/>
              <w:szCs w:val="20"/>
            </w:rPr>
          </w:pPr>
          <w:r w:rsidRPr="00107AE6">
            <w:rPr>
              <w:rFonts w:ascii="Franklin Gothic Demi Cond" w:eastAsia="Adobe Fan Heiti Std B" w:hAnsi="Franklin Gothic Demi Cond" w:cs="Tahoma"/>
              <w:b/>
              <w:color w:val="435132"/>
              <w:sz w:val="20"/>
              <w:szCs w:val="20"/>
            </w:rPr>
            <w:t>Jeanette</w:t>
          </w:r>
          <w:r w:rsidRPr="00107AE6">
            <w:rPr>
              <w:rFonts w:ascii="Franklin Gothic Demi Cond" w:eastAsia="Adobe Fan Heiti Std B" w:hAnsi="Franklin Gothic Demi Cond" w:cs="Tahoma"/>
              <w:color w:val="435132"/>
              <w:sz w:val="20"/>
              <w:szCs w:val="20"/>
            </w:rPr>
            <w:t xml:space="preserve"> </w:t>
          </w:r>
          <w:r w:rsidRPr="00107AE6">
            <w:rPr>
              <w:rFonts w:ascii="Franklin Gothic Demi Cond" w:eastAsia="Adobe Fan Heiti Std B" w:hAnsi="Franklin Gothic Demi Cond" w:cs="Tahoma"/>
              <w:b/>
              <w:color w:val="435132"/>
              <w:sz w:val="20"/>
              <w:szCs w:val="20"/>
            </w:rPr>
            <w:t>Nu</w:t>
          </w:r>
          <w:r w:rsidRPr="00107AE6">
            <w:rPr>
              <w:rFonts w:ascii="Franklin Gothic Demi Cond" w:hAnsi="Franklin Gothic Demi Cond"/>
              <w:b/>
              <w:color w:val="435132"/>
              <w:sz w:val="20"/>
              <w:szCs w:val="20"/>
              <w:shd w:val="clear" w:color="auto" w:fill="FFFFFF"/>
            </w:rPr>
            <w:t>ñ</w:t>
          </w:r>
          <w:r w:rsidRPr="00107AE6">
            <w:rPr>
              <w:rFonts w:ascii="Franklin Gothic Demi Cond" w:eastAsia="Adobe Fan Heiti Std B" w:hAnsi="Franklin Gothic Demi Cond" w:cs="Tahoma"/>
              <w:b/>
              <w:color w:val="435132"/>
              <w:sz w:val="20"/>
              <w:szCs w:val="20"/>
            </w:rPr>
            <w:t>ez</w:t>
          </w:r>
          <w:r w:rsidRPr="004529AA">
            <w:rPr>
              <w:rFonts w:ascii="Franklin Gothic Demi Cond" w:eastAsia="Adobe Fan Heiti Std B" w:hAnsi="Franklin Gothic Demi Cond" w:cs="Tahoma"/>
              <w:sz w:val="20"/>
              <w:szCs w:val="20"/>
            </w:rPr>
            <w:br/>
          </w:r>
          <w:r w:rsidRPr="004529AA">
            <w:rPr>
              <w:rFonts w:ascii="Franklin Gothic Medium Cond" w:eastAsia="Adobe Fan Heiti Std B" w:hAnsi="Franklin Gothic Medium Cond" w:cs="Tahoma"/>
              <w:sz w:val="20"/>
              <w:szCs w:val="20"/>
            </w:rPr>
            <w:t>Lt. Governor</w:t>
          </w:r>
        </w:p>
        <w:p w14:paraId="139FC7E5" w14:textId="77777777" w:rsidR="00032D24" w:rsidRPr="004529AA" w:rsidRDefault="00032D24" w:rsidP="00463DB6">
          <w:pPr>
            <w:jc w:val="right"/>
            <w:rPr>
              <w:rFonts w:ascii="Franklin Gothic Demi Cond" w:eastAsia="Adobe Fan Heiti Std B" w:hAnsi="Franklin Gothic Demi Cond" w:cs="Tahoma"/>
              <w:b/>
              <w:sz w:val="20"/>
              <w:szCs w:val="20"/>
            </w:rPr>
          </w:pPr>
        </w:p>
        <w:p w14:paraId="6864FE14" w14:textId="77777777" w:rsidR="00032D24" w:rsidRPr="00107AE6" w:rsidRDefault="00032D24" w:rsidP="00996D13">
          <w:pPr>
            <w:jc w:val="right"/>
            <w:rPr>
              <w:rFonts w:ascii="Franklin Gothic Demi Cond" w:eastAsia="Adobe Fan Heiti Std B" w:hAnsi="Franklin Gothic Demi Cond" w:cs="Tahoma"/>
              <w:b/>
              <w:color w:val="435132"/>
              <w:sz w:val="20"/>
              <w:szCs w:val="20"/>
            </w:rPr>
          </w:pPr>
          <w:r>
            <w:rPr>
              <w:rFonts w:ascii="Franklin Gothic Demi Cond" w:eastAsia="Adobe Fan Heiti Std B" w:hAnsi="Franklin Gothic Demi Cond" w:cs="Tahoma"/>
              <w:b/>
              <w:color w:val="435132"/>
              <w:sz w:val="20"/>
              <w:szCs w:val="20"/>
            </w:rPr>
            <w:t>Shawn</w:t>
          </w:r>
          <w:r w:rsidRPr="00107AE6">
            <w:rPr>
              <w:rFonts w:ascii="Franklin Gothic Demi Cond" w:eastAsia="Adobe Fan Heiti Std B" w:hAnsi="Franklin Gothic Demi Cond" w:cs="Tahoma"/>
              <w:b/>
              <w:color w:val="435132"/>
              <w:sz w:val="20"/>
              <w:szCs w:val="20"/>
            </w:rPr>
            <w:t xml:space="preserve"> </w:t>
          </w:r>
          <w:r>
            <w:rPr>
              <w:rFonts w:ascii="Franklin Gothic Demi Cond" w:eastAsia="Adobe Fan Heiti Std B" w:hAnsi="Franklin Gothic Demi Cond" w:cs="Tahoma"/>
              <w:b/>
              <w:color w:val="435132"/>
              <w:sz w:val="20"/>
              <w:szCs w:val="20"/>
            </w:rPr>
            <w:t>Hamilton</w:t>
          </w:r>
        </w:p>
        <w:p w14:paraId="50E899FC" w14:textId="22D5E692" w:rsidR="00032D24" w:rsidRPr="004529AA" w:rsidRDefault="00032D24" w:rsidP="00371BFA">
          <w:pPr>
            <w:jc w:val="right"/>
            <w:rPr>
              <w:rFonts w:ascii="Franklin Gothic Medium Cond" w:eastAsia="Adobe Fan Heiti Std B" w:hAnsi="Franklin Gothic Medium Cond"/>
              <w:color w:val="006666"/>
              <w:sz w:val="20"/>
              <w:szCs w:val="20"/>
            </w:rPr>
          </w:pPr>
          <w:r w:rsidRPr="004529AA">
            <w:rPr>
              <w:rFonts w:ascii="Franklin Gothic Medium Cond" w:eastAsia="Adobe Fan Heiti Std B" w:hAnsi="Franklin Gothic Medium Cond" w:cs="Tahoma"/>
              <w:sz w:val="20"/>
              <w:szCs w:val="20"/>
            </w:rPr>
            <w:t>Secretary</w:t>
          </w:r>
        </w:p>
      </w:tc>
    </w:tr>
  </w:tbl>
  <w:p w14:paraId="68DFF4ED" w14:textId="31902E29" w:rsidR="00032D24" w:rsidRPr="00D44B51" w:rsidRDefault="00032D24">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87F"/>
    <w:multiLevelType w:val="hybridMultilevel"/>
    <w:tmpl w:val="71C8A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1BBD"/>
    <w:multiLevelType w:val="hybridMultilevel"/>
    <w:tmpl w:val="B718C3DA"/>
    <w:lvl w:ilvl="0" w:tplc="2A44E280">
      <w:start w:val="1"/>
      <w:numFmt w:val="decimal"/>
      <w:lvlText w:val="%1."/>
      <w:lvlJc w:val="left"/>
      <w:pPr>
        <w:ind w:left="1420" w:hanging="720"/>
      </w:pPr>
      <w:rPr>
        <w:rFonts w:ascii="Book Antiqua" w:eastAsia="Book Antiqua" w:hAnsi="Book Antiqua" w:cs="Book Antiqua" w:hint="default"/>
        <w:spacing w:val="-2"/>
        <w:w w:val="100"/>
        <w:sz w:val="24"/>
        <w:szCs w:val="24"/>
        <w:lang w:val="en-US" w:eastAsia="en-US" w:bidi="en-US"/>
      </w:rPr>
    </w:lvl>
    <w:lvl w:ilvl="1" w:tplc="0E146ACE">
      <w:numFmt w:val="bullet"/>
      <w:lvlText w:val="•"/>
      <w:lvlJc w:val="left"/>
      <w:pPr>
        <w:ind w:left="2524" w:hanging="720"/>
      </w:pPr>
      <w:rPr>
        <w:rFonts w:ascii="Book Antiqua" w:eastAsia="Book Antiqua" w:hAnsi="Book Antiqua" w:cs="Book Antiqua" w:hint="default"/>
        <w:spacing w:val="-2"/>
        <w:w w:val="100"/>
        <w:sz w:val="24"/>
        <w:szCs w:val="24"/>
        <w:lang w:val="en-US" w:eastAsia="en-US" w:bidi="en-US"/>
      </w:rPr>
    </w:lvl>
    <w:lvl w:ilvl="2" w:tplc="ED6845BC">
      <w:numFmt w:val="bullet"/>
      <w:lvlText w:val="•"/>
      <w:lvlJc w:val="left"/>
      <w:pPr>
        <w:ind w:left="3373" w:hanging="720"/>
      </w:pPr>
      <w:rPr>
        <w:rFonts w:hint="default"/>
        <w:lang w:val="en-US" w:eastAsia="en-US" w:bidi="en-US"/>
      </w:rPr>
    </w:lvl>
    <w:lvl w:ilvl="3" w:tplc="AC64F4C8">
      <w:numFmt w:val="bullet"/>
      <w:lvlText w:val="•"/>
      <w:lvlJc w:val="left"/>
      <w:pPr>
        <w:ind w:left="4226" w:hanging="720"/>
      </w:pPr>
      <w:rPr>
        <w:rFonts w:hint="default"/>
        <w:lang w:val="en-US" w:eastAsia="en-US" w:bidi="en-US"/>
      </w:rPr>
    </w:lvl>
    <w:lvl w:ilvl="4" w:tplc="2A8CB9EE">
      <w:numFmt w:val="bullet"/>
      <w:lvlText w:val="•"/>
      <w:lvlJc w:val="left"/>
      <w:pPr>
        <w:ind w:left="5080" w:hanging="720"/>
      </w:pPr>
      <w:rPr>
        <w:rFonts w:hint="default"/>
        <w:lang w:val="en-US" w:eastAsia="en-US" w:bidi="en-US"/>
      </w:rPr>
    </w:lvl>
    <w:lvl w:ilvl="5" w:tplc="62D60312">
      <w:numFmt w:val="bullet"/>
      <w:lvlText w:val="•"/>
      <w:lvlJc w:val="left"/>
      <w:pPr>
        <w:ind w:left="5933" w:hanging="720"/>
      </w:pPr>
      <w:rPr>
        <w:rFonts w:hint="default"/>
        <w:lang w:val="en-US" w:eastAsia="en-US" w:bidi="en-US"/>
      </w:rPr>
    </w:lvl>
    <w:lvl w:ilvl="6" w:tplc="0CBC043A">
      <w:numFmt w:val="bullet"/>
      <w:lvlText w:val="•"/>
      <w:lvlJc w:val="left"/>
      <w:pPr>
        <w:ind w:left="6786" w:hanging="720"/>
      </w:pPr>
      <w:rPr>
        <w:rFonts w:hint="default"/>
        <w:lang w:val="en-US" w:eastAsia="en-US" w:bidi="en-US"/>
      </w:rPr>
    </w:lvl>
    <w:lvl w:ilvl="7" w:tplc="66982E34">
      <w:numFmt w:val="bullet"/>
      <w:lvlText w:val="•"/>
      <w:lvlJc w:val="left"/>
      <w:pPr>
        <w:ind w:left="7640" w:hanging="720"/>
      </w:pPr>
      <w:rPr>
        <w:rFonts w:hint="default"/>
        <w:lang w:val="en-US" w:eastAsia="en-US" w:bidi="en-US"/>
      </w:rPr>
    </w:lvl>
    <w:lvl w:ilvl="8" w:tplc="C4DCA8D8">
      <w:numFmt w:val="bullet"/>
      <w:lvlText w:val="•"/>
      <w:lvlJc w:val="left"/>
      <w:pPr>
        <w:ind w:left="8493" w:hanging="720"/>
      </w:pPr>
      <w:rPr>
        <w:rFonts w:hint="default"/>
        <w:lang w:val="en-US" w:eastAsia="en-US" w:bidi="en-US"/>
      </w:rPr>
    </w:lvl>
  </w:abstractNum>
  <w:abstractNum w:abstractNumId="2" w15:restartNumberingAfterBreak="0">
    <w:nsid w:val="075DA1EF"/>
    <w:multiLevelType w:val="hybridMultilevel"/>
    <w:tmpl w:val="640ED802"/>
    <w:lvl w:ilvl="0" w:tplc="87BC9C7A">
      <w:start w:val="1"/>
      <w:numFmt w:val="bullet"/>
      <w:lvlText w:val="·"/>
      <w:lvlJc w:val="left"/>
      <w:pPr>
        <w:ind w:left="720" w:hanging="360"/>
      </w:pPr>
      <w:rPr>
        <w:rFonts w:ascii="Symbol" w:hAnsi="Symbol" w:hint="default"/>
      </w:rPr>
    </w:lvl>
    <w:lvl w:ilvl="1" w:tplc="8A8214CE">
      <w:start w:val="1"/>
      <w:numFmt w:val="bullet"/>
      <w:lvlText w:val="o"/>
      <w:lvlJc w:val="left"/>
      <w:pPr>
        <w:ind w:left="1440" w:hanging="360"/>
      </w:pPr>
      <w:rPr>
        <w:rFonts w:ascii="Courier New" w:hAnsi="Courier New" w:hint="default"/>
      </w:rPr>
    </w:lvl>
    <w:lvl w:ilvl="2" w:tplc="A588EE00">
      <w:start w:val="1"/>
      <w:numFmt w:val="bullet"/>
      <w:lvlText w:val=""/>
      <w:lvlJc w:val="left"/>
      <w:pPr>
        <w:ind w:left="2160" w:hanging="360"/>
      </w:pPr>
      <w:rPr>
        <w:rFonts w:ascii="Wingdings" w:hAnsi="Wingdings" w:hint="default"/>
      </w:rPr>
    </w:lvl>
    <w:lvl w:ilvl="3" w:tplc="0F92C160">
      <w:start w:val="1"/>
      <w:numFmt w:val="bullet"/>
      <w:lvlText w:val=""/>
      <w:lvlJc w:val="left"/>
      <w:pPr>
        <w:ind w:left="2880" w:hanging="360"/>
      </w:pPr>
      <w:rPr>
        <w:rFonts w:ascii="Symbol" w:hAnsi="Symbol" w:hint="default"/>
      </w:rPr>
    </w:lvl>
    <w:lvl w:ilvl="4" w:tplc="1F4C261A">
      <w:start w:val="1"/>
      <w:numFmt w:val="bullet"/>
      <w:lvlText w:val="o"/>
      <w:lvlJc w:val="left"/>
      <w:pPr>
        <w:ind w:left="3600" w:hanging="360"/>
      </w:pPr>
      <w:rPr>
        <w:rFonts w:ascii="Courier New" w:hAnsi="Courier New" w:hint="default"/>
      </w:rPr>
    </w:lvl>
    <w:lvl w:ilvl="5" w:tplc="31F83F1E">
      <w:start w:val="1"/>
      <w:numFmt w:val="bullet"/>
      <w:lvlText w:val=""/>
      <w:lvlJc w:val="left"/>
      <w:pPr>
        <w:ind w:left="4320" w:hanging="360"/>
      </w:pPr>
      <w:rPr>
        <w:rFonts w:ascii="Wingdings" w:hAnsi="Wingdings" w:hint="default"/>
      </w:rPr>
    </w:lvl>
    <w:lvl w:ilvl="6" w:tplc="ED00B054">
      <w:start w:val="1"/>
      <w:numFmt w:val="bullet"/>
      <w:lvlText w:val=""/>
      <w:lvlJc w:val="left"/>
      <w:pPr>
        <w:ind w:left="5040" w:hanging="360"/>
      </w:pPr>
      <w:rPr>
        <w:rFonts w:ascii="Symbol" w:hAnsi="Symbol" w:hint="default"/>
      </w:rPr>
    </w:lvl>
    <w:lvl w:ilvl="7" w:tplc="1A569DFE">
      <w:start w:val="1"/>
      <w:numFmt w:val="bullet"/>
      <w:lvlText w:val="o"/>
      <w:lvlJc w:val="left"/>
      <w:pPr>
        <w:ind w:left="5760" w:hanging="360"/>
      </w:pPr>
      <w:rPr>
        <w:rFonts w:ascii="Courier New" w:hAnsi="Courier New" w:hint="default"/>
      </w:rPr>
    </w:lvl>
    <w:lvl w:ilvl="8" w:tplc="BB0AFA44">
      <w:start w:val="1"/>
      <w:numFmt w:val="bullet"/>
      <w:lvlText w:val=""/>
      <w:lvlJc w:val="left"/>
      <w:pPr>
        <w:ind w:left="6480" w:hanging="360"/>
      </w:pPr>
      <w:rPr>
        <w:rFonts w:ascii="Wingdings" w:hAnsi="Wingdings" w:hint="default"/>
      </w:rPr>
    </w:lvl>
  </w:abstractNum>
  <w:abstractNum w:abstractNumId="3" w15:restartNumberingAfterBreak="0">
    <w:nsid w:val="53C876DF"/>
    <w:multiLevelType w:val="hybridMultilevel"/>
    <w:tmpl w:val="3C22651E"/>
    <w:lvl w:ilvl="0" w:tplc="FFFFFFFF">
      <w:start w:val="1"/>
      <w:numFmt w:val="bullet"/>
      <w:lvlText w:val=""/>
      <w:lvlJc w:val="left"/>
      <w:pPr>
        <w:ind w:left="1420" w:hanging="360"/>
      </w:pPr>
      <w:rPr>
        <w:rFonts w:ascii="Symbol" w:hAnsi="Symbol" w:hint="default"/>
        <w:w w:val="100"/>
        <w:sz w:val="24"/>
        <w:szCs w:val="24"/>
        <w:lang w:val="en-US" w:eastAsia="en-US" w:bidi="en-US"/>
      </w:rPr>
    </w:lvl>
    <w:lvl w:ilvl="1" w:tplc="495CA392">
      <w:numFmt w:val="bullet"/>
      <w:lvlText w:val="•"/>
      <w:lvlJc w:val="left"/>
      <w:pPr>
        <w:ind w:left="2298" w:hanging="360"/>
      </w:pPr>
      <w:rPr>
        <w:rFonts w:hint="default"/>
        <w:lang w:val="en-US" w:eastAsia="en-US" w:bidi="en-US"/>
      </w:rPr>
    </w:lvl>
    <w:lvl w:ilvl="2" w:tplc="C7C6B4E8">
      <w:numFmt w:val="bullet"/>
      <w:lvlText w:val="•"/>
      <w:lvlJc w:val="left"/>
      <w:pPr>
        <w:ind w:left="3176" w:hanging="360"/>
      </w:pPr>
      <w:rPr>
        <w:rFonts w:hint="default"/>
        <w:lang w:val="en-US" w:eastAsia="en-US" w:bidi="en-US"/>
      </w:rPr>
    </w:lvl>
    <w:lvl w:ilvl="3" w:tplc="B762A1EC">
      <w:numFmt w:val="bullet"/>
      <w:lvlText w:val="•"/>
      <w:lvlJc w:val="left"/>
      <w:pPr>
        <w:ind w:left="4054" w:hanging="360"/>
      </w:pPr>
      <w:rPr>
        <w:rFonts w:hint="default"/>
        <w:lang w:val="en-US" w:eastAsia="en-US" w:bidi="en-US"/>
      </w:rPr>
    </w:lvl>
    <w:lvl w:ilvl="4" w:tplc="5C2C782A">
      <w:numFmt w:val="bullet"/>
      <w:lvlText w:val="•"/>
      <w:lvlJc w:val="left"/>
      <w:pPr>
        <w:ind w:left="4932" w:hanging="360"/>
      </w:pPr>
      <w:rPr>
        <w:rFonts w:hint="default"/>
        <w:lang w:val="en-US" w:eastAsia="en-US" w:bidi="en-US"/>
      </w:rPr>
    </w:lvl>
    <w:lvl w:ilvl="5" w:tplc="44F86A58">
      <w:numFmt w:val="bullet"/>
      <w:lvlText w:val="•"/>
      <w:lvlJc w:val="left"/>
      <w:pPr>
        <w:ind w:left="5810" w:hanging="360"/>
      </w:pPr>
      <w:rPr>
        <w:rFonts w:hint="default"/>
        <w:lang w:val="en-US" w:eastAsia="en-US" w:bidi="en-US"/>
      </w:rPr>
    </w:lvl>
    <w:lvl w:ilvl="6" w:tplc="382AED5A">
      <w:numFmt w:val="bullet"/>
      <w:lvlText w:val="•"/>
      <w:lvlJc w:val="left"/>
      <w:pPr>
        <w:ind w:left="6688" w:hanging="360"/>
      </w:pPr>
      <w:rPr>
        <w:rFonts w:hint="default"/>
        <w:lang w:val="en-US" w:eastAsia="en-US" w:bidi="en-US"/>
      </w:rPr>
    </w:lvl>
    <w:lvl w:ilvl="7" w:tplc="5C549B8A">
      <w:numFmt w:val="bullet"/>
      <w:lvlText w:val="•"/>
      <w:lvlJc w:val="left"/>
      <w:pPr>
        <w:ind w:left="7566" w:hanging="360"/>
      </w:pPr>
      <w:rPr>
        <w:rFonts w:hint="default"/>
        <w:lang w:val="en-US" w:eastAsia="en-US" w:bidi="en-US"/>
      </w:rPr>
    </w:lvl>
    <w:lvl w:ilvl="8" w:tplc="746010F6">
      <w:numFmt w:val="bullet"/>
      <w:lvlText w:val="•"/>
      <w:lvlJc w:val="left"/>
      <w:pPr>
        <w:ind w:left="8444" w:hanging="360"/>
      </w:pPr>
      <w:rPr>
        <w:rFonts w:hint="default"/>
        <w:lang w:val="en-US" w:eastAsia="en-US" w:bidi="en-US"/>
      </w:rPr>
    </w:lvl>
  </w:abstractNum>
  <w:abstractNum w:abstractNumId="4" w15:restartNumberingAfterBreak="0">
    <w:nsid w:val="69B9B1B3"/>
    <w:multiLevelType w:val="hybridMultilevel"/>
    <w:tmpl w:val="FC3E95C0"/>
    <w:lvl w:ilvl="0" w:tplc="6E2616AA">
      <w:start w:val="1"/>
      <w:numFmt w:val="bullet"/>
      <w:lvlText w:val="·"/>
      <w:lvlJc w:val="left"/>
      <w:pPr>
        <w:ind w:left="720" w:hanging="360"/>
      </w:pPr>
      <w:rPr>
        <w:rFonts w:ascii="Symbol" w:hAnsi="Symbol" w:hint="default"/>
      </w:rPr>
    </w:lvl>
    <w:lvl w:ilvl="1" w:tplc="B7BC365C">
      <w:start w:val="1"/>
      <w:numFmt w:val="bullet"/>
      <w:lvlText w:val="o"/>
      <w:lvlJc w:val="left"/>
      <w:pPr>
        <w:ind w:left="1440" w:hanging="360"/>
      </w:pPr>
      <w:rPr>
        <w:rFonts w:ascii="Courier New" w:hAnsi="Courier New" w:hint="default"/>
      </w:rPr>
    </w:lvl>
    <w:lvl w:ilvl="2" w:tplc="F9D87CD2">
      <w:start w:val="1"/>
      <w:numFmt w:val="bullet"/>
      <w:lvlText w:val=""/>
      <w:lvlJc w:val="left"/>
      <w:pPr>
        <w:ind w:left="2160" w:hanging="360"/>
      </w:pPr>
      <w:rPr>
        <w:rFonts w:ascii="Wingdings" w:hAnsi="Wingdings" w:hint="default"/>
      </w:rPr>
    </w:lvl>
    <w:lvl w:ilvl="3" w:tplc="020275F0">
      <w:start w:val="1"/>
      <w:numFmt w:val="bullet"/>
      <w:lvlText w:val=""/>
      <w:lvlJc w:val="left"/>
      <w:pPr>
        <w:ind w:left="2880" w:hanging="360"/>
      </w:pPr>
      <w:rPr>
        <w:rFonts w:ascii="Symbol" w:hAnsi="Symbol" w:hint="default"/>
      </w:rPr>
    </w:lvl>
    <w:lvl w:ilvl="4" w:tplc="DE8A0706">
      <w:start w:val="1"/>
      <w:numFmt w:val="bullet"/>
      <w:lvlText w:val="o"/>
      <w:lvlJc w:val="left"/>
      <w:pPr>
        <w:ind w:left="3600" w:hanging="360"/>
      </w:pPr>
      <w:rPr>
        <w:rFonts w:ascii="Courier New" w:hAnsi="Courier New" w:hint="default"/>
      </w:rPr>
    </w:lvl>
    <w:lvl w:ilvl="5" w:tplc="C262CD6C">
      <w:start w:val="1"/>
      <w:numFmt w:val="bullet"/>
      <w:lvlText w:val=""/>
      <w:lvlJc w:val="left"/>
      <w:pPr>
        <w:ind w:left="4320" w:hanging="360"/>
      </w:pPr>
      <w:rPr>
        <w:rFonts w:ascii="Wingdings" w:hAnsi="Wingdings" w:hint="default"/>
      </w:rPr>
    </w:lvl>
    <w:lvl w:ilvl="6" w:tplc="24AC5F66">
      <w:start w:val="1"/>
      <w:numFmt w:val="bullet"/>
      <w:lvlText w:val=""/>
      <w:lvlJc w:val="left"/>
      <w:pPr>
        <w:ind w:left="5040" w:hanging="360"/>
      </w:pPr>
      <w:rPr>
        <w:rFonts w:ascii="Symbol" w:hAnsi="Symbol" w:hint="default"/>
      </w:rPr>
    </w:lvl>
    <w:lvl w:ilvl="7" w:tplc="382A340C">
      <w:start w:val="1"/>
      <w:numFmt w:val="bullet"/>
      <w:lvlText w:val="o"/>
      <w:lvlJc w:val="left"/>
      <w:pPr>
        <w:ind w:left="5760" w:hanging="360"/>
      </w:pPr>
      <w:rPr>
        <w:rFonts w:ascii="Courier New" w:hAnsi="Courier New" w:hint="default"/>
      </w:rPr>
    </w:lvl>
    <w:lvl w:ilvl="8" w:tplc="0E229D5A">
      <w:start w:val="1"/>
      <w:numFmt w:val="bullet"/>
      <w:lvlText w:val=""/>
      <w:lvlJc w:val="left"/>
      <w:pPr>
        <w:ind w:left="6480" w:hanging="360"/>
      </w:pPr>
      <w:rPr>
        <w:rFonts w:ascii="Wingdings" w:hAnsi="Wingdings" w:hint="default"/>
      </w:rPr>
    </w:lvl>
  </w:abstractNum>
  <w:abstractNum w:abstractNumId="5" w15:restartNumberingAfterBreak="0">
    <w:nsid w:val="7A9C776E"/>
    <w:multiLevelType w:val="hybridMultilevel"/>
    <w:tmpl w:val="31502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4229502">
    <w:abstractNumId w:val="4"/>
  </w:num>
  <w:num w:numId="2" w16cid:durableId="2117168396">
    <w:abstractNumId w:val="2"/>
  </w:num>
  <w:num w:numId="3" w16cid:durableId="1116872782">
    <w:abstractNumId w:val="3"/>
  </w:num>
  <w:num w:numId="4" w16cid:durableId="1558053402">
    <w:abstractNumId w:val="1"/>
  </w:num>
  <w:num w:numId="5" w16cid:durableId="1843350724">
    <w:abstractNumId w:val="5"/>
  </w:num>
  <w:num w:numId="6" w16cid:durableId="126996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80"/>
    <w:rsid w:val="00013D3F"/>
    <w:rsid w:val="000167B7"/>
    <w:rsid w:val="00032D24"/>
    <w:rsid w:val="00042621"/>
    <w:rsid w:val="0004516F"/>
    <w:rsid w:val="00050383"/>
    <w:rsid w:val="000640E2"/>
    <w:rsid w:val="000665B9"/>
    <w:rsid w:val="00070C0C"/>
    <w:rsid w:val="00074069"/>
    <w:rsid w:val="00077EBC"/>
    <w:rsid w:val="00087B82"/>
    <w:rsid w:val="000901BA"/>
    <w:rsid w:val="000942CC"/>
    <w:rsid w:val="00094CAF"/>
    <w:rsid w:val="00095379"/>
    <w:rsid w:val="00097043"/>
    <w:rsid w:val="000A37E5"/>
    <w:rsid w:val="000A528C"/>
    <w:rsid w:val="000B77BF"/>
    <w:rsid w:val="000C1401"/>
    <w:rsid w:val="000C201C"/>
    <w:rsid w:val="000C317F"/>
    <w:rsid w:val="000C51AB"/>
    <w:rsid w:val="000D4FF0"/>
    <w:rsid w:val="000D552E"/>
    <w:rsid w:val="000D671B"/>
    <w:rsid w:val="000D6C6A"/>
    <w:rsid w:val="000E522D"/>
    <w:rsid w:val="000F26C4"/>
    <w:rsid w:val="000F5650"/>
    <w:rsid w:val="000F588E"/>
    <w:rsid w:val="001036CD"/>
    <w:rsid w:val="00107AE6"/>
    <w:rsid w:val="00116316"/>
    <w:rsid w:val="00121764"/>
    <w:rsid w:val="0012234C"/>
    <w:rsid w:val="0012536C"/>
    <w:rsid w:val="0013575C"/>
    <w:rsid w:val="00137BD0"/>
    <w:rsid w:val="00141822"/>
    <w:rsid w:val="00142A1F"/>
    <w:rsid w:val="00147470"/>
    <w:rsid w:val="00147B21"/>
    <w:rsid w:val="00156067"/>
    <w:rsid w:val="0017095D"/>
    <w:rsid w:val="001764D6"/>
    <w:rsid w:val="0017733E"/>
    <w:rsid w:val="0018276A"/>
    <w:rsid w:val="00184448"/>
    <w:rsid w:val="00186591"/>
    <w:rsid w:val="00191E68"/>
    <w:rsid w:val="001A0603"/>
    <w:rsid w:val="001A2181"/>
    <w:rsid w:val="001A7D80"/>
    <w:rsid w:val="001B054D"/>
    <w:rsid w:val="001B6D11"/>
    <w:rsid w:val="001B7948"/>
    <w:rsid w:val="001C1049"/>
    <w:rsid w:val="001C21AC"/>
    <w:rsid w:val="001C265C"/>
    <w:rsid w:val="001C7948"/>
    <w:rsid w:val="001D3CBE"/>
    <w:rsid w:val="001E7E21"/>
    <w:rsid w:val="001F360C"/>
    <w:rsid w:val="001F4204"/>
    <w:rsid w:val="001F5373"/>
    <w:rsid w:val="001F6093"/>
    <w:rsid w:val="002068F6"/>
    <w:rsid w:val="00210357"/>
    <w:rsid w:val="00217006"/>
    <w:rsid w:val="00221E38"/>
    <w:rsid w:val="00226401"/>
    <w:rsid w:val="0022776C"/>
    <w:rsid w:val="0023398A"/>
    <w:rsid w:val="002344DA"/>
    <w:rsid w:val="0024362A"/>
    <w:rsid w:val="002528C4"/>
    <w:rsid w:val="0025632E"/>
    <w:rsid w:val="00257CC0"/>
    <w:rsid w:val="00257FBC"/>
    <w:rsid w:val="00260A51"/>
    <w:rsid w:val="002651F3"/>
    <w:rsid w:val="00276FD8"/>
    <w:rsid w:val="002800AD"/>
    <w:rsid w:val="00285E59"/>
    <w:rsid w:val="00287210"/>
    <w:rsid w:val="00294BE3"/>
    <w:rsid w:val="00295D30"/>
    <w:rsid w:val="002A497A"/>
    <w:rsid w:val="002A741F"/>
    <w:rsid w:val="002B153B"/>
    <w:rsid w:val="002B15B8"/>
    <w:rsid w:val="002B5193"/>
    <w:rsid w:val="002B73C0"/>
    <w:rsid w:val="002C0AEB"/>
    <w:rsid w:val="002C2F71"/>
    <w:rsid w:val="002F125A"/>
    <w:rsid w:val="002F2ED6"/>
    <w:rsid w:val="002F5A54"/>
    <w:rsid w:val="00310A1B"/>
    <w:rsid w:val="003144BC"/>
    <w:rsid w:val="003232DE"/>
    <w:rsid w:val="003328B5"/>
    <w:rsid w:val="00340120"/>
    <w:rsid w:val="00342967"/>
    <w:rsid w:val="00346CC0"/>
    <w:rsid w:val="00356F33"/>
    <w:rsid w:val="00371BFA"/>
    <w:rsid w:val="00381784"/>
    <w:rsid w:val="0038197A"/>
    <w:rsid w:val="00386868"/>
    <w:rsid w:val="00387140"/>
    <w:rsid w:val="00391077"/>
    <w:rsid w:val="00391AE8"/>
    <w:rsid w:val="00392DD0"/>
    <w:rsid w:val="0039474B"/>
    <w:rsid w:val="00396778"/>
    <w:rsid w:val="003A0FFD"/>
    <w:rsid w:val="003A4896"/>
    <w:rsid w:val="003C1816"/>
    <w:rsid w:val="003C260E"/>
    <w:rsid w:val="003D4947"/>
    <w:rsid w:val="003E0D70"/>
    <w:rsid w:val="003E4912"/>
    <w:rsid w:val="003F06AE"/>
    <w:rsid w:val="003F2431"/>
    <w:rsid w:val="004052B4"/>
    <w:rsid w:val="0040729E"/>
    <w:rsid w:val="00421A38"/>
    <w:rsid w:val="00422BBB"/>
    <w:rsid w:val="00431C9D"/>
    <w:rsid w:val="004341E2"/>
    <w:rsid w:val="00441D3C"/>
    <w:rsid w:val="004529AA"/>
    <w:rsid w:val="004567E0"/>
    <w:rsid w:val="00463DB6"/>
    <w:rsid w:val="004728B6"/>
    <w:rsid w:val="004835F2"/>
    <w:rsid w:val="004A29BF"/>
    <w:rsid w:val="004B02FE"/>
    <w:rsid w:val="004B15DB"/>
    <w:rsid w:val="004B3415"/>
    <w:rsid w:val="004D0FDB"/>
    <w:rsid w:val="004D6210"/>
    <w:rsid w:val="004E1E4A"/>
    <w:rsid w:val="004E6123"/>
    <w:rsid w:val="0050789D"/>
    <w:rsid w:val="00507E43"/>
    <w:rsid w:val="005105F8"/>
    <w:rsid w:val="005166B3"/>
    <w:rsid w:val="0052081A"/>
    <w:rsid w:val="0052119C"/>
    <w:rsid w:val="00526A85"/>
    <w:rsid w:val="00530A63"/>
    <w:rsid w:val="005330DF"/>
    <w:rsid w:val="005365DD"/>
    <w:rsid w:val="00537229"/>
    <w:rsid w:val="0054542E"/>
    <w:rsid w:val="0055727D"/>
    <w:rsid w:val="00557A50"/>
    <w:rsid w:val="00562AFC"/>
    <w:rsid w:val="0057194F"/>
    <w:rsid w:val="00573A59"/>
    <w:rsid w:val="0058218D"/>
    <w:rsid w:val="00584E54"/>
    <w:rsid w:val="00586B14"/>
    <w:rsid w:val="005963A3"/>
    <w:rsid w:val="00597D5B"/>
    <w:rsid w:val="005A3A36"/>
    <w:rsid w:val="005A4039"/>
    <w:rsid w:val="005A7D80"/>
    <w:rsid w:val="005C7798"/>
    <w:rsid w:val="005D27C0"/>
    <w:rsid w:val="005D2BBB"/>
    <w:rsid w:val="005D6561"/>
    <w:rsid w:val="005D7B0A"/>
    <w:rsid w:val="005E1EAE"/>
    <w:rsid w:val="005E1F39"/>
    <w:rsid w:val="00601852"/>
    <w:rsid w:val="00601E02"/>
    <w:rsid w:val="0060739C"/>
    <w:rsid w:val="00607612"/>
    <w:rsid w:val="006151DB"/>
    <w:rsid w:val="00620093"/>
    <w:rsid w:val="00622D7F"/>
    <w:rsid w:val="00625499"/>
    <w:rsid w:val="00631FB2"/>
    <w:rsid w:val="00632A7C"/>
    <w:rsid w:val="00636796"/>
    <w:rsid w:val="00640E0E"/>
    <w:rsid w:val="0064619A"/>
    <w:rsid w:val="006531FB"/>
    <w:rsid w:val="00653912"/>
    <w:rsid w:val="00657E06"/>
    <w:rsid w:val="0067222B"/>
    <w:rsid w:val="00687988"/>
    <w:rsid w:val="006919E3"/>
    <w:rsid w:val="00691BD4"/>
    <w:rsid w:val="006A2556"/>
    <w:rsid w:val="006A751A"/>
    <w:rsid w:val="006B3750"/>
    <w:rsid w:val="006B3835"/>
    <w:rsid w:val="006B3E7F"/>
    <w:rsid w:val="006D6B52"/>
    <w:rsid w:val="006E1406"/>
    <w:rsid w:val="00700373"/>
    <w:rsid w:val="00721530"/>
    <w:rsid w:val="00735BA0"/>
    <w:rsid w:val="00736699"/>
    <w:rsid w:val="0073684C"/>
    <w:rsid w:val="00740627"/>
    <w:rsid w:val="007419B2"/>
    <w:rsid w:val="007438C2"/>
    <w:rsid w:val="0075151B"/>
    <w:rsid w:val="007533F6"/>
    <w:rsid w:val="007637F8"/>
    <w:rsid w:val="007663DD"/>
    <w:rsid w:val="0077405A"/>
    <w:rsid w:val="00776F3E"/>
    <w:rsid w:val="00784397"/>
    <w:rsid w:val="007856A2"/>
    <w:rsid w:val="00786751"/>
    <w:rsid w:val="007C08D4"/>
    <w:rsid w:val="007C543D"/>
    <w:rsid w:val="007C6F2A"/>
    <w:rsid w:val="007D1490"/>
    <w:rsid w:val="007D4D18"/>
    <w:rsid w:val="007E0CE4"/>
    <w:rsid w:val="007F04C1"/>
    <w:rsid w:val="007F295C"/>
    <w:rsid w:val="007F7600"/>
    <w:rsid w:val="007F7F76"/>
    <w:rsid w:val="00802893"/>
    <w:rsid w:val="00807B76"/>
    <w:rsid w:val="00823A8D"/>
    <w:rsid w:val="0082525E"/>
    <w:rsid w:val="00831ACA"/>
    <w:rsid w:val="008612B4"/>
    <w:rsid w:val="0086240D"/>
    <w:rsid w:val="00864DC2"/>
    <w:rsid w:val="008710C8"/>
    <w:rsid w:val="008734E7"/>
    <w:rsid w:val="00874269"/>
    <w:rsid w:val="008800A1"/>
    <w:rsid w:val="00881057"/>
    <w:rsid w:val="008820D7"/>
    <w:rsid w:val="0088697B"/>
    <w:rsid w:val="00890C4D"/>
    <w:rsid w:val="00894A42"/>
    <w:rsid w:val="00896AE9"/>
    <w:rsid w:val="00896F51"/>
    <w:rsid w:val="008B77CE"/>
    <w:rsid w:val="008C1FD6"/>
    <w:rsid w:val="008C258C"/>
    <w:rsid w:val="008C59A3"/>
    <w:rsid w:val="008E5ECE"/>
    <w:rsid w:val="008F1077"/>
    <w:rsid w:val="00902FCC"/>
    <w:rsid w:val="0091040A"/>
    <w:rsid w:val="00912D27"/>
    <w:rsid w:val="00914388"/>
    <w:rsid w:val="009215D6"/>
    <w:rsid w:val="0092429C"/>
    <w:rsid w:val="00925EF3"/>
    <w:rsid w:val="00945153"/>
    <w:rsid w:val="00947C6B"/>
    <w:rsid w:val="00954954"/>
    <w:rsid w:val="00962993"/>
    <w:rsid w:val="00963F6F"/>
    <w:rsid w:val="00976C6D"/>
    <w:rsid w:val="009803B2"/>
    <w:rsid w:val="00986EC7"/>
    <w:rsid w:val="0099016B"/>
    <w:rsid w:val="00990934"/>
    <w:rsid w:val="00996B01"/>
    <w:rsid w:val="00996D13"/>
    <w:rsid w:val="009A33FF"/>
    <w:rsid w:val="009A5A47"/>
    <w:rsid w:val="009A5EF7"/>
    <w:rsid w:val="009D1455"/>
    <w:rsid w:val="009D3905"/>
    <w:rsid w:val="009D54D9"/>
    <w:rsid w:val="009E1044"/>
    <w:rsid w:val="009F218F"/>
    <w:rsid w:val="009F606A"/>
    <w:rsid w:val="00A00548"/>
    <w:rsid w:val="00A01419"/>
    <w:rsid w:val="00A1210E"/>
    <w:rsid w:val="00A172CE"/>
    <w:rsid w:val="00A272A7"/>
    <w:rsid w:val="00A3254F"/>
    <w:rsid w:val="00A333FD"/>
    <w:rsid w:val="00A42C03"/>
    <w:rsid w:val="00A56C1D"/>
    <w:rsid w:val="00A71188"/>
    <w:rsid w:val="00A83575"/>
    <w:rsid w:val="00A875F5"/>
    <w:rsid w:val="00A87645"/>
    <w:rsid w:val="00A87E0A"/>
    <w:rsid w:val="00A90061"/>
    <w:rsid w:val="00A96E5F"/>
    <w:rsid w:val="00AA0197"/>
    <w:rsid w:val="00AA0553"/>
    <w:rsid w:val="00AA2C0F"/>
    <w:rsid w:val="00AB411A"/>
    <w:rsid w:val="00AB683A"/>
    <w:rsid w:val="00AC0B7F"/>
    <w:rsid w:val="00AC6579"/>
    <w:rsid w:val="00AC754B"/>
    <w:rsid w:val="00AD1B14"/>
    <w:rsid w:val="00AD203B"/>
    <w:rsid w:val="00AD67BB"/>
    <w:rsid w:val="00AE1E22"/>
    <w:rsid w:val="00AE3C93"/>
    <w:rsid w:val="00AE6724"/>
    <w:rsid w:val="00AF5642"/>
    <w:rsid w:val="00AF594A"/>
    <w:rsid w:val="00B00D8B"/>
    <w:rsid w:val="00B13952"/>
    <w:rsid w:val="00B14B5F"/>
    <w:rsid w:val="00B15C88"/>
    <w:rsid w:val="00B225CE"/>
    <w:rsid w:val="00B318A7"/>
    <w:rsid w:val="00B31D1D"/>
    <w:rsid w:val="00B32961"/>
    <w:rsid w:val="00B352BD"/>
    <w:rsid w:val="00B45702"/>
    <w:rsid w:val="00B46358"/>
    <w:rsid w:val="00B47D20"/>
    <w:rsid w:val="00B51ACE"/>
    <w:rsid w:val="00B61FCF"/>
    <w:rsid w:val="00B63210"/>
    <w:rsid w:val="00B757FB"/>
    <w:rsid w:val="00B81DFD"/>
    <w:rsid w:val="00B92570"/>
    <w:rsid w:val="00B94BA3"/>
    <w:rsid w:val="00B97A97"/>
    <w:rsid w:val="00BA2F64"/>
    <w:rsid w:val="00BA3590"/>
    <w:rsid w:val="00BB7728"/>
    <w:rsid w:val="00BC7757"/>
    <w:rsid w:val="00BE2E1A"/>
    <w:rsid w:val="00BE4398"/>
    <w:rsid w:val="00BE6C77"/>
    <w:rsid w:val="00BF359B"/>
    <w:rsid w:val="00C055BF"/>
    <w:rsid w:val="00C23CD2"/>
    <w:rsid w:val="00C267F8"/>
    <w:rsid w:val="00C40C17"/>
    <w:rsid w:val="00C4395C"/>
    <w:rsid w:val="00C43D04"/>
    <w:rsid w:val="00C440A0"/>
    <w:rsid w:val="00C44E13"/>
    <w:rsid w:val="00C50C52"/>
    <w:rsid w:val="00C56068"/>
    <w:rsid w:val="00C6793E"/>
    <w:rsid w:val="00C719C7"/>
    <w:rsid w:val="00C743C6"/>
    <w:rsid w:val="00C7546B"/>
    <w:rsid w:val="00C75593"/>
    <w:rsid w:val="00C7738C"/>
    <w:rsid w:val="00C863A7"/>
    <w:rsid w:val="00C93FCB"/>
    <w:rsid w:val="00C95304"/>
    <w:rsid w:val="00C97545"/>
    <w:rsid w:val="00C97D92"/>
    <w:rsid w:val="00CA1266"/>
    <w:rsid w:val="00CA5B7D"/>
    <w:rsid w:val="00CB29F0"/>
    <w:rsid w:val="00CC488C"/>
    <w:rsid w:val="00CC750B"/>
    <w:rsid w:val="00CD03AF"/>
    <w:rsid w:val="00CD086E"/>
    <w:rsid w:val="00CD261A"/>
    <w:rsid w:val="00CD5998"/>
    <w:rsid w:val="00CE09EF"/>
    <w:rsid w:val="00CE0CCF"/>
    <w:rsid w:val="00CE15BA"/>
    <w:rsid w:val="00CE35F1"/>
    <w:rsid w:val="00CF177E"/>
    <w:rsid w:val="00D042A8"/>
    <w:rsid w:val="00D05714"/>
    <w:rsid w:val="00D15555"/>
    <w:rsid w:val="00D16369"/>
    <w:rsid w:val="00D2065F"/>
    <w:rsid w:val="00D31624"/>
    <w:rsid w:val="00D40E48"/>
    <w:rsid w:val="00D44B51"/>
    <w:rsid w:val="00D45194"/>
    <w:rsid w:val="00D467CD"/>
    <w:rsid w:val="00D47D85"/>
    <w:rsid w:val="00D50CF8"/>
    <w:rsid w:val="00D52114"/>
    <w:rsid w:val="00D65F32"/>
    <w:rsid w:val="00D707C1"/>
    <w:rsid w:val="00D808A5"/>
    <w:rsid w:val="00D8092C"/>
    <w:rsid w:val="00D80C0A"/>
    <w:rsid w:val="00D81EE1"/>
    <w:rsid w:val="00D90BC0"/>
    <w:rsid w:val="00D90E63"/>
    <w:rsid w:val="00D95F87"/>
    <w:rsid w:val="00DA012D"/>
    <w:rsid w:val="00DA71D2"/>
    <w:rsid w:val="00DC38D1"/>
    <w:rsid w:val="00DD1722"/>
    <w:rsid w:val="00DD4593"/>
    <w:rsid w:val="00DE1BFE"/>
    <w:rsid w:val="00DF3895"/>
    <w:rsid w:val="00DF4FD8"/>
    <w:rsid w:val="00DF7335"/>
    <w:rsid w:val="00E06BC1"/>
    <w:rsid w:val="00E17FC6"/>
    <w:rsid w:val="00E23E20"/>
    <w:rsid w:val="00E30369"/>
    <w:rsid w:val="00E32DC9"/>
    <w:rsid w:val="00E33703"/>
    <w:rsid w:val="00E34359"/>
    <w:rsid w:val="00E36DA5"/>
    <w:rsid w:val="00E37160"/>
    <w:rsid w:val="00E431DF"/>
    <w:rsid w:val="00E5483D"/>
    <w:rsid w:val="00E5684F"/>
    <w:rsid w:val="00E7209B"/>
    <w:rsid w:val="00E726F6"/>
    <w:rsid w:val="00E7388D"/>
    <w:rsid w:val="00E755EC"/>
    <w:rsid w:val="00E77A08"/>
    <w:rsid w:val="00E84A48"/>
    <w:rsid w:val="00E85E5F"/>
    <w:rsid w:val="00E87CE3"/>
    <w:rsid w:val="00E92651"/>
    <w:rsid w:val="00E9284B"/>
    <w:rsid w:val="00E92928"/>
    <w:rsid w:val="00E93EAA"/>
    <w:rsid w:val="00E95050"/>
    <w:rsid w:val="00E9645B"/>
    <w:rsid w:val="00EA7699"/>
    <w:rsid w:val="00EB2F64"/>
    <w:rsid w:val="00EB454C"/>
    <w:rsid w:val="00EC4C22"/>
    <w:rsid w:val="00EF4B29"/>
    <w:rsid w:val="00EF516B"/>
    <w:rsid w:val="00EF5A19"/>
    <w:rsid w:val="00F15D77"/>
    <w:rsid w:val="00F17030"/>
    <w:rsid w:val="00F17F23"/>
    <w:rsid w:val="00F30705"/>
    <w:rsid w:val="00F3791F"/>
    <w:rsid w:val="00F37AE6"/>
    <w:rsid w:val="00F37E10"/>
    <w:rsid w:val="00F401A3"/>
    <w:rsid w:val="00F44AB8"/>
    <w:rsid w:val="00F51425"/>
    <w:rsid w:val="00F53385"/>
    <w:rsid w:val="00F634A4"/>
    <w:rsid w:val="00F7337A"/>
    <w:rsid w:val="00F942BD"/>
    <w:rsid w:val="00FB5724"/>
    <w:rsid w:val="00FB75B9"/>
    <w:rsid w:val="00FC1AAD"/>
    <w:rsid w:val="00FC3A1E"/>
    <w:rsid w:val="00FD5F72"/>
    <w:rsid w:val="00FD685F"/>
    <w:rsid w:val="0E9A1950"/>
    <w:rsid w:val="2B5368A3"/>
    <w:rsid w:val="328A45C7"/>
    <w:rsid w:val="37A6DD45"/>
    <w:rsid w:val="4569B3D2"/>
    <w:rsid w:val="51B2067E"/>
    <w:rsid w:val="576D7494"/>
    <w:rsid w:val="5D66AC32"/>
    <w:rsid w:val="66105B15"/>
    <w:rsid w:val="7CD80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8F843"/>
  <w15:chartTrackingRefBased/>
  <w15:docId w15:val="{6C66E2E8-4609-4BE6-B05C-9426ECD7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Body Text" w:uiPriority="1"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sdException w:name="Smart Link" w:semiHidden="1" w:uiPriority="99" w:unhideWhenUsed="1"/>
  </w:latentStyles>
  <w:style w:type="paragraph" w:default="1" w:styleId="Normal">
    <w:name w:val="Normal"/>
    <w:qFormat/>
    <w:rsid w:val="003E4912"/>
    <w:rPr>
      <w:sz w:val="24"/>
      <w:szCs w:val="24"/>
    </w:rPr>
  </w:style>
  <w:style w:type="paragraph" w:styleId="Heading1">
    <w:name w:val="heading 1"/>
    <w:basedOn w:val="Normal"/>
    <w:link w:val="Heading1Char"/>
    <w:uiPriority w:val="9"/>
    <w:qFormat/>
    <w:rsid w:val="0017733E"/>
    <w:pPr>
      <w:widowControl w:val="0"/>
      <w:autoSpaceDE w:val="0"/>
      <w:autoSpaceDN w:val="0"/>
      <w:ind w:left="691" w:right="847"/>
      <w:jc w:val="center"/>
      <w:outlineLvl w:val="0"/>
    </w:pPr>
    <w:rPr>
      <w:b/>
      <w:bCs/>
      <w:sz w:val="28"/>
      <w:szCs w:val="28"/>
      <w:lang w:bidi="en-US"/>
    </w:rPr>
  </w:style>
  <w:style w:type="paragraph" w:styleId="Heading2">
    <w:name w:val="heading 2"/>
    <w:basedOn w:val="Normal"/>
    <w:link w:val="Heading2Char"/>
    <w:uiPriority w:val="9"/>
    <w:unhideWhenUsed/>
    <w:qFormat/>
    <w:rsid w:val="0017733E"/>
    <w:pPr>
      <w:widowControl w:val="0"/>
      <w:autoSpaceDE w:val="0"/>
      <w:autoSpaceDN w:val="0"/>
      <w:ind w:left="700"/>
      <w:outlineLvl w:val="1"/>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7D80"/>
    <w:pPr>
      <w:tabs>
        <w:tab w:val="center" w:pos="4320"/>
        <w:tab w:val="right" w:pos="8640"/>
      </w:tabs>
    </w:pPr>
  </w:style>
  <w:style w:type="paragraph" w:styleId="Footer">
    <w:name w:val="footer"/>
    <w:basedOn w:val="Normal"/>
    <w:link w:val="FooterChar"/>
    <w:uiPriority w:val="99"/>
    <w:rsid w:val="001A7D80"/>
    <w:pPr>
      <w:tabs>
        <w:tab w:val="center" w:pos="4320"/>
        <w:tab w:val="right" w:pos="8640"/>
      </w:tabs>
    </w:pPr>
  </w:style>
  <w:style w:type="paragraph" w:styleId="BalloonText">
    <w:name w:val="Balloon Text"/>
    <w:basedOn w:val="Normal"/>
    <w:link w:val="BalloonTextChar"/>
    <w:rsid w:val="00776F3E"/>
    <w:rPr>
      <w:rFonts w:ascii="Segoe UI" w:hAnsi="Segoe UI" w:cs="Segoe UI"/>
      <w:sz w:val="18"/>
      <w:szCs w:val="18"/>
    </w:rPr>
  </w:style>
  <w:style w:type="character" w:customStyle="1" w:styleId="BalloonTextChar">
    <w:name w:val="Balloon Text Char"/>
    <w:basedOn w:val="DefaultParagraphFont"/>
    <w:link w:val="BalloonText"/>
    <w:rsid w:val="00776F3E"/>
    <w:rPr>
      <w:rFonts w:ascii="Segoe UI" w:hAnsi="Segoe UI" w:cs="Segoe UI"/>
      <w:sz w:val="18"/>
      <w:szCs w:val="18"/>
    </w:rPr>
  </w:style>
  <w:style w:type="character" w:customStyle="1" w:styleId="FooterChar">
    <w:name w:val="Footer Char"/>
    <w:basedOn w:val="DefaultParagraphFont"/>
    <w:link w:val="Footer"/>
    <w:uiPriority w:val="99"/>
    <w:rsid w:val="009F218F"/>
    <w:rPr>
      <w:sz w:val="24"/>
      <w:szCs w:val="24"/>
    </w:rPr>
  </w:style>
  <w:style w:type="character" w:styleId="Hyperlink">
    <w:name w:val="Hyperlink"/>
    <w:basedOn w:val="DefaultParagraphFont"/>
    <w:rsid w:val="00F401A3"/>
    <w:rPr>
      <w:color w:val="0563C1" w:themeColor="hyperlink"/>
      <w:u w:val="single"/>
    </w:rPr>
  </w:style>
  <w:style w:type="character" w:styleId="UnresolvedMention">
    <w:name w:val="Unresolved Mention"/>
    <w:basedOn w:val="DefaultParagraphFont"/>
    <w:uiPriority w:val="99"/>
    <w:semiHidden/>
    <w:unhideWhenUsed/>
    <w:rsid w:val="00070C0C"/>
    <w:rPr>
      <w:color w:val="605E5C"/>
      <w:shd w:val="clear" w:color="auto" w:fill="E1DFDD"/>
    </w:rPr>
  </w:style>
  <w:style w:type="character" w:customStyle="1" w:styleId="Heading1Char">
    <w:name w:val="Heading 1 Char"/>
    <w:basedOn w:val="DefaultParagraphFont"/>
    <w:link w:val="Heading1"/>
    <w:uiPriority w:val="9"/>
    <w:rsid w:val="0017733E"/>
    <w:rPr>
      <w:b/>
      <w:bCs/>
      <w:sz w:val="28"/>
      <w:szCs w:val="28"/>
      <w:lang w:bidi="en-US"/>
    </w:rPr>
  </w:style>
  <w:style w:type="character" w:customStyle="1" w:styleId="Heading2Char">
    <w:name w:val="Heading 2 Char"/>
    <w:basedOn w:val="DefaultParagraphFont"/>
    <w:link w:val="Heading2"/>
    <w:uiPriority w:val="9"/>
    <w:rsid w:val="0017733E"/>
    <w:rPr>
      <w:b/>
      <w:bCs/>
      <w:sz w:val="24"/>
      <w:szCs w:val="24"/>
      <w:lang w:bidi="en-US"/>
    </w:rPr>
  </w:style>
  <w:style w:type="paragraph" w:styleId="BodyText">
    <w:name w:val="Body Text"/>
    <w:basedOn w:val="Normal"/>
    <w:link w:val="BodyTextChar"/>
    <w:uiPriority w:val="1"/>
    <w:qFormat/>
    <w:rsid w:val="0017733E"/>
    <w:pPr>
      <w:widowControl w:val="0"/>
      <w:autoSpaceDE w:val="0"/>
      <w:autoSpaceDN w:val="0"/>
      <w:ind w:left="1420"/>
    </w:pPr>
    <w:rPr>
      <w:lang w:bidi="en-US"/>
    </w:rPr>
  </w:style>
  <w:style w:type="character" w:customStyle="1" w:styleId="BodyTextChar">
    <w:name w:val="Body Text Char"/>
    <w:basedOn w:val="DefaultParagraphFont"/>
    <w:link w:val="BodyText"/>
    <w:uiPriority w:val="1"/>
    <w:rsid w:val="0017733E"/>
    <w:rPr>
      <w:sz w:val="24"/>
      <w:szCs w:val="24"/>
      <w:lang w:bidi="en-US"/>
    </w:rPr>
  </w:style>
  <w:style w:type="paragraph" w:styleId="ListParagraph">
    <w:name w:val="List Paragraph"/>
    <w:basedOn w:val="Normal"/>
    <w:uiPriority w:val="1"/>
    <w:qFormat/>
    <w:rsid w:val="0017733E"/>
    <w:pPr>
      <w:widowControl w:val="0"/>
      <w:autoSpaceDE w:val="0"/>
      <w:autoSpaceDN w:val="0"/>
      <w:ind w:left="1420" w:hanging="720"/>
    </w:pPr>
    <w:rPr>
      <w:sz w:val="22"/>
      <w:szCs w:val="22"/>
      <w:lang w:bidi="en-US"/>
    </w:rPr>
  </w:style>
  <w:style w:type="character" w:styleId="CommentReference">
    <w:name w:val="annotation reference"/>
    <w:basedOn w:val="DefaultParagraphFont"/>
    <w:rsid w:val="00B92570"/>
    <w:rPr>
      <w:sz w:val="16"/>
      <w:szCs w:val="16"/>
    </w:rPr>
  </w:style>
  <w:style w:type="paragraph" w:styleId="CommentText">
    <w:name w:val="annotation text"/>
    <w:basedOn w:val="Normal"/>
    <w:link w:val="CommentTextChar"/>
    <w:rsid w:val="00B92570"/>
    <w:rPr>
      <w:sz w:val="20"/>
      <w:szCs w:val="20"/>
    </w:rPr>
  </w:style>
  <w:style w:type="character" w:customStyle="1" w:styleId="CommentTextChar">
    <w:name w:val="Comment Text Char"/>
    <w:basedOn w:val="DefaultParagraphFont"/>
    <w:link w:val="CommentText"/>
    <w:rsid w:val="00B92570"/>
  </w:style>
  <w:style w:type="paragraph" w:styleId="CommentSubject">
    <w:name w:val="annotation subject"/>
    <w:basedOn w:val="CommentText"/>
    <w:next w:val="CommentText"/>
    <w:link w:val="CommentSubjectChar"/>
    <w:rsid w:val="00B92570"/>
    <w:rPr>
      <w:b/>
      <w:bCs/>
    </w:rPr>
  </w:style>
  <w:style w:type="character" w:customStyle="1" w:styleId="CommentSubjectChar">
    <w:name w:val="Comment Subject Char"/>
    <w:basedOn w:val="CommentTextChar"/>
    <w:link w:val="CommentSubject"/>
    <w:rsid w:val="00B92570"/>
    <w:rPr>
      <w:b/>
      <w:bCs/>
    </w:rPr>
  </w:style>
  <w:style w:type="paragraph" w:styleId="Revision">
    <w:name w:val="Revision"/>
    <w:hidden/>
    <w:uiPriority w:val="99"/>
    <w:semiHidden/>
    <w:rsid w:val="00B92570"/>
    <w:rPr>
      <w:sz w:val="24"/>
      <w:szCs w:val="24"/>
    </w:rPr>
  </w:style>
  <w:style w:type="character" w:styleId="FollowedHyperlink">
    <w:name w:val="FollowedHyperlink"/>
    <w:basedOn w:val="DefaultParagraphFont"/>
    <w:rsid w:val="00FB5724"/>
    <w:rPr>
      <w:color w:val="954F72" w:themeColor="followedHyperlink"/>
      <w:u w:val="single"/>
    </w:rPr>
  </w:style>
  <w:style w:type="character" w:customStyle="1" w:styleId="normaltextrun">
    <w:name w:val="normaltextrun"/>
    <w:basedOn w:val="DefaultParagraphFont"/>
    <w:rsid w:val="00CD086E"/>
  </w:style>
  <w:style w:type="character" w:customStyle="1" w:styleId="eop">
    <w:name w:val="eop"/>
    <w:basedOn w:val="DefaultParagraphFont"/>
    <w:rsid w:val="00CD086E"/>
  </w:style>
  <w:style w:type="character" w:styleId="Mention">
    <w:name w:val="Mention"/>
    <w:basedOn w:val="DefaultParagraphFont"/>
    <w:rsid w:val="00AD1B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108752">
      <w:bodyDiv w:val="1"/>
      <w:marLeft w:val="0"/>
      <w:marRight w:val="0"/>
      <w:marTop w:val="0"/>
      <w:marBottom w:val="0"/>
      <w:divBdr>
        <w:top w:val="none" w:sz="0" w:space="0" w:color="auto"/>
        <w:left w:val="none" w:sz="0" w:space="0" w:color="auto"/>
        <w:bottom w:val="none" w:sz="0" w:space="0" w:color="auto"/>
        <w:right w:val="none" w:sz="0" w:space="0" w:color="auto"/>
      </w:divBdr>
    </w:div>
    <w:div w:id="647326495">
      <w:bodyDiv w:val="1"/>
      <w:marLeft w:val="0"/>
      <w:marRight w:val="0"/>
      <w:marTop w:val="0"/>
      <w:marBottom w:val="0"/>
      <w:divBdr>
        <w:top w:val="none" w:sz="0" w:space="0" w:color="auto"/>
        <w:left w:val="none" w:sz="0" w:space="0" w:color="auto"/>
        <w:bottom w:val="none" w:sz="0" w:space="0" w:color="auto"/>
        <w:right w:val="none" w:sz="0" w:space="0" w:color="auto"/>
      </w:divBdr>
    </w:div>
    <w:div w:id="1247306443">
      <w:bodyDiv w:val="1"/>
      <w:marLeft w:val="0"/>
      <w:marRight w:val="0"/>
      <w:marTop w:val="0"/>
      <w:marBottom w:val="0"/>
      <w:divBdr>
        <w:top w:val="none" w:sz="0" w:space="0" w:color="auto"/>
        <w:left w:val="none" w:sz="0" w:space="0" w:color="auto"/>
        <w:bottom w:val="none" w:sz="0" w:space="0" w:color="auto"/>
        <w:right w:val="none" w:sz="0" w:space="0" w:color="auto"/>
      </w:divBdr>
    </w:div>
    <w:div w:id="1411806068">
      <w:bodyDiv w:val="1"/>
      <w:marLeft w:val="0"/>
      <w:marRight w:val="0"/>
      <w:marTop w:val="0"/>
      <w:marBottom w:val="0"/>
      <w:divBdr>
        <w:top w:val="none" w:sz="0" w:space="0" w:color="auto"/>
        <w:left w:val="none" w:sz="0" w:space="0" w:color="auto"/>
        <w:bottom w:val="none" w:sz="0" w:space="0" w:color="auto"/>
        <w:right w:val="none" w:sz="0" w:space="0" w:color="auto"/>
      </w:divBdr>
    </w:div>
    <w:div w:id="1421293533">
      <w:bodyDiv w:val="1"/>
      <w:marLeft w:val="0"/>
      <w:marRight w:val="0"/>
      <w:marTop w:val="0"/>
      <w:marBottom w:val="0"/>
      <w:divBdr>
        <w:top w:val="none" w:sz="0" w:space="0" w:color="auto"/>
        <w:left w:val="none" w:sz="0" w:space="0" w:color="auto"/>
        <w:bottom w:val="none" w:sz="0" w:space="0" w:color="auto"/>
        <w:right w:val="none" w:sz="0" w:space="0" w:color="auto"/>
      </w:divBdr>
    </w:div>
    <w:div w:id="1974093792">
      <w:bodyDiv w:val="1"/>
      <w:marLeft w:val="0"/>
      <w:marRight w:val="0"/>
      <w:marTop w:val="0"/>
      <w:marBottom w:val="0"/>
      <w:divBdr>
        <w:top w:val="none" w:sz="0" w:space="0" w:color="auto"/>
        <w:left w:val="none" w:sz="0" w:space="0" w:color="auto"/>
        <w:bottom w:val="none" w:sz="0" w:space="0" w:color="auto"/>
        <w:right w:val="none" w:sz="0" w:space="0" w:color="auto"/>
      </w:divBdr>
    </w:div>
    <w:div w:id="198989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rules.org/gateway/View_Notice.asp?id=28513167"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loridadep.gov/water/engineering-hydrology-geology/content/erp-stormwater-resource-cent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tendee.gotowebinar.com/register/206582116040220399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P@FloridaDEP.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6F56F116E0F540A4F9B51BD4DE302A" ma:contentTypeVersion="13" ma:contentTypeDescription="Create a new document." ma:contentTypeScope="" ma:versionID="e145b8352735147d78acbfdaf2d5a2cf">
  <xsd:schema xmlns:xsd="http://www.w3.org/2001/XMLSchema" xmlns:xs="http://www.w3.org/2001/XMLSchema" xmlns:p="http://schemas.microsoft.com/office/2006/metadata/properties" xmlns:ns1="http://schemas.microsoft.com/sharepoint/v3" xmlns:ns3="e228f4d3-3319-4d0a-b17c-b980cac568b1" xmlns:ns4="eec92ea9-0fab-4910-9d19-53cf766e6f1f" targetNamespace="http://schemas.microsoft.com/office/2006/metadata/properties" ma:root="true" ma:fieldsID="79ac49b85b13481253f045d48cff03ab" ns1:_="" ns3:_="" ns4:_="">
    <xsd:import namespace="http://schemas.microsoft.com/sharepoint/v3"/>
    <xsd:import namespace="e228f4d3-3319-4d0a-b17c-b980cac568b1"/>
    <xsd:import namespace="eec92ea9-0fab-4910-9d19-53cf766e6f1f"/>
    <xsd:element name="properties">
      <xsd:complexType>
        <xsd:sequence>
          <xsd:element name="documentManagement">
            <xsd:complexType>
              <xsd:all>
                <xsd:element ref="ns3:SharedWithDetails" minOccurs="0"/>
                <xsd:element ref="ns3:SharedWithUser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28f4d3-3319-4d0a-b17c-b980cac568b1"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c92ea9-0fab-4910-9d19-53cf766e6f1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3B016-5C7D-45B7-8F93-DCE9F19F9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28f4d3-3319-4d0a-b17c-b980cac568b1"/>
    <ds:schemaRef ds:uri="eec92ea9-0fab-4910-9d19-53cf766e6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08CE5-43CE-40F2-9563-A1F08A0A0A4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19F2D58-4645-4B03-99EF-5A90BE3751E8}">
  <ds:schemaRefs>
    <ds:schemaRef ds:uri="http://schemas.openxmlformats.org/officeDocument/2006/bibliography"/>
  </ds:schemaRefs>
</ds:datastoreItem>
</file>

<file path=customXml/itemProps4.xml><?xml version="1.0" encoding="utf-8"?>
<ds:datastoreItem xmlns:ds="http://schemas.openxmlformats.org/officeDocument/2006/customXml" ds:itemID="{A9F08933-F5A6-42D5-AD30-75B52B2F5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318</Words>
  <Characters>1819</Characters>
  <Application>Microsoft Office Word</Application>
  <DocSecurity>0</DocSecurity>
  <Lines>15</Lines>
  <Paragraphs>4</Paragraphs>
  <ScaleCrop>false</ScaleCrop>
  <Company>FDEP Rec &amp; Parks</Company>
  <LinksUpToDate>false</LinksUpToDate>
  <CharactersWithSpaces>2133</CharactersWithSpaces>
  <SharedDoc>false</SharedDoc>
  <HLinks>
    <vt:vector size="42" baseType="variant">
      <vt:variant>
        <vt:i4>5963878</vt:i4>
      </vt:variant>
      <vt:variant>
        <vt:i4>15</vt:i4>
      </vt:variant>
      <vt:variant>
        <vt:i4>0</vt:i4>
      </vt:variant>
      <vt:variant>
        <vt:i4>5</vt:i4>
      </vt:variant>
      <vt:variant>
        <vt:lpwstr>mailto:LEP@FloridaDEP.gov</vt:lpwstr>
      </vt:variant>
      <vt:variant>
        <vt:lpwstr/>
      </vt:variant>
      <vt:variant>
        <vt:i4>7208972</vt:i4>
      </vt:variant>
      <vt:variant>
        <vt:i4>12</vt:i4>
      </vt:variant>
      <vt:variant>
        <vt:i4>0</vt:i4>
      </vt:variant>
      <vt:variant>
        <vt:i4>5</vt:i4>
      </vt:variant>
      <vt:variant>
        <vt:lpwstr>https://www.flrules.org/gateway/View_Notice.asp?id=28513167</vt:lpwstr>
      </vt:variant>
      <vt:variant>
        <vt:lpwstr/>
      </vt:variant>
      <vt:variant>
        <vt:i4>5701639</vt:i4>
      </vt:variant>
      <vt:variant>
        <vt:i4>9</vt:i4>
      </vt:variant>
      <vt:variant>
        <vt:i4>0</vt:i4>
      </vt:variant>
      <vt:variant>
        <vt:i4>5</vt:i4>
      </vt:variant>
      <vt:variant>
        <vt:lpwstr>https://floridadep.gov/water/engineering-hydrology-geology/content/erp-stormwater-resource-center</vt:lpwstr>
      </vt:variant>
      <vt:variant>
        <vt:lpwstr/>
      </vt:variant>
      <vt:variant>
        <vt:i4>3538987</vt:i4>
      </vt:variant>
      <vt:variant>
        <vt:i4>6</vt:i4>
      </vt:variant>
      <vt:variant>
        <vt:i4>0</vt:i4>
      </vt:variant>
      <vt:variant>
        <vt:i4>5</vt:i4>
      </vt:variant>
      <vt:variant>
        <vt:lpwstr>https://floridadep.gov/water/engineering-hydrology-geology/content/clean-waterways-act-rulemaking-workshops</vt:lpwstr>
      </vt:variant>
      <vt:variant>
        <vt:lpwstr/>
      </vt:variant>
      <vt:variant>
        <vt:i4>458829</vt:i4>
      </vt:variant>
      <vt:variant>
        <vt:i4>3</vt:i4>
      </vt:variant>
      <vt:variant>
        <vt:i4>0</vt:i4>
      </vt:variant>
      <vt:variant>
        <vt:i4>5</vt:i4>
      </vt:variant>
      <vt:variant>
        <vt:lpwstr>https://attendee.gotowebinar.com/register/2065821160402203995</vt:lpwstr>
      </vt:variant>
      <vt:variant>
        <vt:lpwstr/>
      </vt:variant>
      <vt:variant>
        <vt:i4>917582</vt:i4>
      </vt:variant>
      <vt:variant>
        <vt:i4>0</vt:i4>
      </vt:variant>
      <vt:variant>
        <vt:i4>0</vt:i4>
      </vt:variant>
      <vt:variant>
        <vt:i4>5</vt:i4>
      </vt:variant>
      <vt:variant>
        <vt:lpwstr>https://attendee.gotowebinar.com/register/8082513714336630624</vt:lpwstr>
      </vt:variant>
      <vt:variant>
        <vt:lpwstr/>
      </vt:variant>
      <vt:variant>
        <vt:i4>4456480</vt:i4>
      </vt:variant>
      <vt:variant>
        <vt:i4>0</vt:i4>
      </vt:variant>
      <vt:variant>
        <vt:i4>0</vt:i4>
      </vt:variant>
      <vt:variant>
        <vt:i4>5</vt:i4>
      </vt:variant>
      <vt:variant>
        <vt:lpwstr>mailto:Kaley.Keels@FloridaDEP.gov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External Outreach</dc:creator>
  <cp:keywords/>
  <dc:description/>
  <cp:lastModifiedBy>Kuchta, Alexandra</cp:lastModifiedBy>
  <cp:revision>32</cp:revision>
  <cp:lastPrinted>2022-10-18T19:25:00Z</cp:lastPrinted>
  <dcterms:created xsi:type="dcterms:W3CDTF">2024-06-28T18:59:00Z</dcterms:created>
  <dcterms:modified xsi:type="dcterms:W3CDTF">2024-07-11T01:02:00Z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0x010100336F56F116E0F540A4F9B51BD4DE302A</vt:lpwstr>
  </property>
</Properties>
</file>