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4.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5191" w:rsidRDefault="009A5191" w:rsidP="009A5191">
      <w:pPr>
        <w:jc w:val="center"/>
        <w:rPr>
          <w:rFonts w:ascii="Arial" w:hAnsi="Arial"/>
          <w:b/>
        </w:rPr>
      </w:pPr>
      <w:bookmarkStart w:id="0" w:name="_GoBack"/>
      <w:bookmarkEnd w:id="0"/>
      <w:r w:rsidRPr="0099097B">
        <w:rPr>
          <w:rFonts w:ascii="Arial" w:hAnsi="Arial"/>
          <w:b/>
        </w:rPr>
        <w:t>ANNUAL OPERATING REPORT FOR AIR POLLUTANT EMITTING FACILITY</w:t>
      </w:r>
      <w:r>
        <w:rPr>
          <w:rFonts w:ascii="Arial" w:hAnsi="Arial"/>
          <w:b/>
        </w:rPr>
        <w:t xml:space="preserve"> </w:t>
      </w:r>
    </w:p>
    <w:p w:rsidR="009A5191" w:rsidRDefault="009A5191" w:rsidP="009A5191">
      <w:pPr>
        <w:jc w:val="center"/>
        <w:rPr>
          <w:rFonts w:ascii="Arial" w:hAnsi="Arial"/>
          <w:b/>
        </w:rPr>
      </w:pPr>
      <w:r w:rsidRPr="00AF79B2">
        <w:rPr>
          <w:rFonts w:ascii="Arial" w:hAnsi="Arial"/>
          <w:b/>
        </w:rPr>
        <w:t>[Including Title V Source Emissions Fee Calculation]</w:t>
      </w:r>
    </w:p>
    <w:p w:rsidR="000300C5" w:rsidRPr="00367D82" w:rsidRDefault="000300C5" w:rsidP="000300C5">
      <w:pPr>
        <w:pStyle w:val="Heading1"/>
        <w:jc w:val="center"/>
        <w:rPr>
          <w:rFonts w:ascii="Times New Roman" w:hAnsi="Times New Roman" w:cs="Times New Roman"/>
          <w:b/>
          <w:color w:val="auto"/>
          <w:sz w:val="28"/>
          <w:szCs w:val="28"/>
        </w:rPr>
      </w:pPr>
      <w:r w:rsidRPr="00367D82">
        <w:rPr>
          <w:rFonts w:ascii="Times New Roman" w:hAnsi="Times New Roman" w:cs="Times New Roman"/>
          <w:b/>
          <w:color w:val="auto"/>
          <w:sz w:val="28"/>
          <w:szCs w:val="28"/>
        </w:rPr>
        <w:t>DEP FORM No. 62-210.900(5) and INSTRUCTIONS</w:t>
      </w:r>
    </w:p>
    <w:p w:rsidR="009A5191" w:rsidRPr="007019F5" w:rsidRDefault="009A5191" w:rsidP="007019F5">
      <w:pPr>
        <w:pStyle w:val="Heading1"/>
        <w:jc w:val="center"/>
        <w:rPr>
          <w:rFonts w:ascii="Times New Roman" w:hAnsi="Times New Roman" w:cs="Times New Roman"/>
          <w:b/>
          <w:color w:val="auto"/>
          <w:sz w:val="24"/>
          <w:szCs w:val="24"/>
        </w:rPr>
      </w:pPr>
      <w:r w:rsidRPr="007019F5">
        <w:rPr>
          <w:rFonts w:ascii="Times New Roman" w:hAnsi="Times New Roman" w:cs="Times New Roman"/>
          <w:b/>
          <w:color w:val="auto"/>
          <w:sz w:val="24"/>
          <w:szCs w:val="24"/>
        </w:rPr>
        <w:t>I.  FACILITY REPORT</w:t>
      </w:r>
    </w:p>
    <w:p w:rsidR="009A5191" w:rsidRPr="00EB5866" w:rsidRDefault="009A5191" w:rsidP="007019F5">
      <w:pPr>
        <w:pStyle w:val="Heading2"/>
        <w:rPr>
          <w:rFonts w:ascii="Times New Roman" w:hAnsi="Times New Roman"/>
          <w:i w:val="0"/>
          <w:sz w:val="24"/>
          <w:szCs w:val="24"/>
        </w:rPr>
      </w:pPr>
      <w:r w:rsidRPr="00EB5866">
        <w:rPr>
          <w:rFonts w:ascii="Times New Roman" w:hAnsi="Times New Roman"/>
          <w:i w:val="0"/>
          <w:sz w:val="24"/>
          <w:szCs w:val="24"/>
        </w:rPr>
        <w:t>A.</w:t>
      </w:r>
      <w:r w:rsidRPr="00EB5866">
        <w:rPr>
          <w:rFonts w:ascii="Times New Roman" w:hAnsi="Times New Roman"/>
          <w:i w:val="0"/>
          <w:sz w:val="24"/>
          <w:szCs w:val="24"/>
        </w:rPr>
        <w:tab/>
        <w:t>REPORT INFORMATION</w:t>
      </w:r>
    </w:p>
    <w:tbl>
      <w:tblPr>
        <w:tblW w:w="9352" w:type="dxa"/>
        <w:tblLayout w:type="fixed"/>
        <w:tblCellMar>
          <w:left w:w="115" w:type="dxa"/>
          <w:right w:w="115" w:type="dxa"/>
        </w:tblCellMar>
        <w:tblLook w:val="0000" w:firstRow="0" w:lastRow="0" w:firstColumn="0" w:lastColumn="0" w:noHBand="0" w:noVBand="0"/>
      </w:tblPr>
      <w:tblGrid>
        <w:gridCol w:w="4689"/>
        <w:gridCol w:w="4663"/>
      </w:tblGrid>
      <w:tr w:rsidR="009A5191" w:rsidTr="00F7465C">
        <w:trPr>
          <w:cantSplit/>
        </w:trPr>
        <w:tc>
          <w:tcPr>
            <w:tcW w:w="4689" w:type="dxa"/>
            <w:tcBorders>
              <w:top w:val="single" w:sz="6" w:space="0" w:color="auto"/>
              <w:left w:val="single" w:sz="6" w:space="0" w:color="auto"/>
              <w:bottom w:val="single" w:sz="6" w:space="0" w:color="auto"/>
              <w:right w:val="single" w:sz="6" w:space="0" w:color="auto"/>
            </w:tcBorders>
          </w:tcPr>
          <w:p w:rsidR="009A5191" w:rsidRPr="00D04BA1" w:rsidRDefault="009A5191" w:rsidP="0084242F">
            <w:pPr>
              <w:tabs>
                <w:tab w:val="left" w:pos="360"/>
              </w:tabs>
              <w:rPr>
                <w:sz w:val="20"/>
              </w:rPr>
            </w:pPr>
            <w:r w:rsidRPr="00BE51F2">
              <w:rPr>
                <w:sz w:val="22"/>
                <w:szCs w:val="22"/>
              </w:rPr>
              <w:t>1.</w:t>
            </w:r>
            <w:r w:rsidRPr="00D04BA1">
              <w:rPr>
                <w:sz w:val="20"/>
              </w:rPr>
              <w:tab/>
            </w:r>
            <w:r w:rsidRPr="00BE51F2">
              <w:rPr>
                <w:sz w:val="22"/>
                <w:szCs w:val="22"/>
              </w:rPr>
              <w:t>Year of Report</w:t>
            </w:r>
          </w:p>
          <w:p w:rsidR="009A5191" w:rsidRPr="00D04BA1" w:rsidRDefault="009A5191" w:rsidP="0084242F">
            <w:pPr>
              <w:tabs>
                <w:tab w:val="left" w:pos="360"/>
              </w:tabs>
              <w:spacing w:after="60"/>
              <w:rPr>
                <w:sz w:val="20"/>
              </w:rPr>
            </w:pPr>
          </w:p>
        </w:tc>
        <w:tc>
          <w:tcPr>
            <w:tcW w:w="4663" w:type="dxa"/>
            <w:tcBorders>
              <w:top w:val="single" w:sz="6" w:space="0" w:color="auto"/>
              <w:left w:val="single" w:sz="6" w:space="0" w:color="auto"/>
              <w:bottom w:val="single" w:sz="6" w:space="0" w:color="auto"/>
              <w:right w:val="single" w:sz="6" w:space="0" w:color="auto"/>
            </w:tcBorders>
          </w:tcPr>
          <w:p w:rsidR="009A5191" w:rsidRPr="00BE51F2" w:rsidRDefault="009A5191" w:rsidP="0084242F">
            <w:pPr>
              <w:tabs>
                <w:tab w:val="left" w:pos="360"/>
              </w:tabs>
              <w:rPr>
                <w:sz w:val="22"/>
                <w:szCs w:val="22"/>
              </w:rPr>
            </w:pPr>
            <w:r w:rsidRPr="00BE51F2">
              <w:rPr>
                <w:sz w:val="22"/>
                <w:szCs w:val="22"/>
              </w:rPr>
              <w:t>2.</w:t>
            </w:r>
            <w:r w:rsidRPr="00BE51F2">
              <w:rPr>
                <w:sz w:val="22"/>
                <w:szCs w:val="22"/>
              </w:rPr>
              <w:tab/>
              <w:t>Number of Emissions Units in Report</w:t>
            </w:r>
          </w:p>
          <w:p w:rsidR="009A5191" w:rsidRPr="00D04BA1" w:rsidRDefault="009A5191" w:rsidP="0084242F">
            <w:pPr>
              <w:tabs>
                <w:tab w:val="left" w:pos="360"/>
              </w:tabs>
              <w:rPr>
                <w:color w:val="1F497D"/>
                <w:sz w:val="20"/>
                <w:u w:val="single"/>
              </w:rPr>
            </w:pPr>
          </w:p>
          <w:p w:rsidR="009A5191" w:rsidRPr="00D04BA1" w:rsidRDefault="009A5191" w:rsidP="0084242F">
            <w:pPr>
              <w:tabs>
                <w:tab w:val="left" w:pos="360"/>
              </w:tabs>
              <w:rPr>
                <w:color w:val="1F497D"/>
                <w:sz w:val="20"/>
                <w:u w:val="single"/>
              </w:rPr>
            </w:pPr>
          </w:p>
        </w:tc>
      </w:tr>
    </w:tbl>
    <w:p w:rsidR="009A5191" w:rsidRPr="00EB5866" w:rsidRDefault="009A5191" w:rsidP="007019F5">
      <w:pPr>
        <w:pStyle w:val="Heading2"/>
        <w:rPr>
          <w:rFonts w:ascii="Times New Roman" w:hAnsi="Times New Roman"/>
          <w:i w:val="0"/>
          <w:sz w:val="24"/>
          <w:szCs w:val="24"/>
        </w:rPr>
      </w:pPr>
      <w:r w:rsidRPr="00EB5866">
        <w:rPr>
          <w:rFonts w:ascii="Times New Roman" w:hAnsi="Times New Roman"/>
          <w:i w:val="0"/>
          <w:sz w:val="24"/>
          <w:szCs w:val="24"/>
        </w:rPr>
        <w:t>B.</w:t>
      </w:r>
      <w:r w:rsidRPr="00EB5866">
        <w:rPr>
          <w:rFonts w:ascii="Times New Roman" w:hAnsi="Times New Roman"/>
          <w:i w:val="0"/>
          <w:sz w:val="24"/>
          <w:szCs w:val="24"/>
        </w:rPr>
        <w:tab/>
        <w:t>FACILITY INFORMATION</w:t>
      </w:r>
    </w:p>
    <w:tbl>
      <w:tblPr>
        <w:tblW w:w="9389" w:type="dxa"/>
        <w:tblLayout w:type="fixed"/>
        <w:tblLook w:val="0000" w:firstRow="0" w:lastRow="0" w:firstColumn="0" w:lastColumn="0" w:noHBand="0" w:noVBand="0"/>
      </w:tblPr>
      <w:tblGrid>
        <w:gridCol w:w="2628"/>
        <w:gridCol w:w="3780"/>
        <w:gridCol w:w="2970"/>
        <w:gridCol w:w="11"/>
      </w:tblGrid>
      <w:tr w:rsidR="009A5191" w:rsidRPr="00D04BA1" w:rsidTr="00C3260D">
        <w:trPr>
          <w:gridAfter w:val="1"/>
          <w:wAfter w:w="11" w:type="dxa"/>
          <w:cantSplit/>
        </w:trPr>
        <w:tc>
          <w:tcPr>
            <w:tcW w:w="2628" w:type="dxa"/>
            <w:tcBorders>
              <w:top w:val="single" w:sz="6" w:space="0" w:color="auto"/>
              <w:left w:val="single" w:sz="6" w:space="0" w:color="auto"/>
              <w:bottom w:val="single" w:sz="6" w:space="0" w:color="auto"/>
              <w:right w:val="single" w:sz="6" w:space="0" w:color="auto"/>
            </w:tcBorders>
          </w:tcPr>
          <w:p w:rsidR="009A5191" w:rsidRPr="00BE51F2" w:rsidRDefault="009A5191" w:rsidP="0084242F">
            <w:pPr>
              <w:tabs>
                <w:tab w:val="left" w:pos="360"/>
              </w:tabs>
              <w:rPr>
                <w:sz w:val="22"/>
                <w:szCs w:val="22"/>
              </w:rPr>
            </w:pPr>
            <w:r w:rsidRPr="00BE51F2">
              <w:rPr>
                <w:sz w:val="22"/>
                <w:szCs w:val="22"/>
              </w:rPr>
              <w:t>1.</w:t>
            </w:r>
            <w:r w:rsidRPr="00BE51F2">
              <w:rPr>
                <w:sz w:val="22"/>
                <w:szCs w:val="22"/>
              </w:rPr>
              <w:tab/>
              <w:t>Facility ID</w:t>
            </w:r>
          </w:p>
          <w:p w:rsidR="009A5191" w:rsidRPr="00D04BA1" w:rsidRDefault="009A5191" w:rsidP="0084242F">
            <w:pPr>
              <w:tabs>
                <w:tab w:val="left" w:pos="360"/>
              </w:tabs>
              <w:rPr>
                <w:sz w:val="20"/>
              </w:rPr>
            </w:pPr>
          </w:p>
          <w:p w:rsidR="009A5191" w:rsidRPr="00D04BA1" w:rsidRDefault="009A5191" w:rsidP="0084242F">
            <w:pPr>
              <w:tabs>
                <w:tab w:val="left" w:pos="360"/>
              </w:tabs>
              <w:spacing w:after="60"/>
              <w:rPr>
                <w:sz w:val="20"/>
              </w:rPr>
            </w:pPr>
          </w:p>
        </w:tc>
        <w:tc>
          <w:tcPr>
            <w:tcW w:w="3780" w:type="dxa"/>
            <w:tcBorders>
              <w:top w:val="single" w:sz="6" w:space="0" w:color="auto"/>
              <w:left w:val="single" w:sz="6" w:space="0" w:color="auto"/>
              <w:bottom w:val="single" w:sz="6" w:space="0" w:color="auto"/>
              <w:right w:val="single" w:sz="6" w:space="0" w:color="auto"/>
            </w:tcBorders>
          </w:tcPr>
          <w:p w:rsidR="009A5191" w:rsidRPr="00BE51F2" w:rsidRDefault="009A5191" w:rsidP="0084242F">
            <w:pPr>
              <w:tabs>
                <w:tab w:val="left" w:pos="360"/>
              </w:tabs>
              <w:rPr>
                <w:sz w:val="22"/>
                <w:szCs w:val="22"/>
              </w:rPr>
            </w:pPr>
            <w:r w:rsidRPr="00BE51F2">
              <w:rPr>
                <w:sz w:val="22"/>
                <w:szCs w:val="22"/>
              </w:rPr>
              <w:t>2.</w:t>
            </w:r>
            <w:r w:rsidRPr="00BE51F2">
              <w:rPr>
                <w:sz w:val="22"/>
                <w:szCs w:val="22"/>
              </w:rPr>
              <w:tab/>
              <w:t>Facility Status</w:t>
            </w:r>
          </w:p>
          <w:p w:rsidR="009A5191" w:rsidRPr="000B7BF5" w:rsidRDefault="009A5191" w:rsidP="0084242F">
            <w:pPr>
              <w:tabs>
                <w:tab w:val="left" w:pos="360"/>
              </w:tabs>
              <w:spacing w:after="60"/>
              <w:rPr>
                <w:sz w:val="22"/>
                <w:szCs w:val="22"/>
              </w:rPr>
            </w:pPr>
          </w:p>
        </w:tc>
        <w:tc>
          <w:tcPr>
            <w:tcW w:w="2970" w:type="dxa"/>
            <w:tcBorders>
              <w:top w:val="single" w:sz="6" w:space="0" w:color="auto"/>
              <w:left w:val="single" w:sz="6" w:space="0" w:color="auto"/>
              <w:bottom w:val="single" w:sz="6" w:space="0" w:color="auto"/>
              <w:right w:val="single" w:sz="6" w:space="0" w:color="auto"/>
            </w:tcBorders>
          </w:tcPr>
          <w:p w:rsidR="009A5191" w:rsidRPr="000B7BF5" w:rsidRDefault="009A5191" w:rsidP="00C3260D">
            <w:pPr>
              <w:tabs>
                <w:tab w:val="left" w:pos="360"/>
              </w:tabs>
              <w:ind w:left="316" w:hanging="316"/>
              <w:rPr>
                <w:sz w:val="22"/>
                <w:szCs w:val="22"/>
                <w:u w:val="single"/>
              </w:rPr>
            </w:pPr>
            <w:r w:rsidRPr="00982EC4">
              <w:rPr>
                <w:sz w:val="22"/>
                <w:szCs w:val="22"/>
              </w:rPr>
              <w:t>3</w:t>
            </w:r>
            <w:r w:rsidRPr="000B7BF5">
              <w:rPr>
                <w:sz w:val="22"/>
                <w:szCs w:val="22"/>
              </w:rPr>
              <w:t>.</w:t>
            </w:r>
            <w:r w:rsidRPr="000B7BF5">
              <w:rPr>
                <w:sz w:val="22"/>
                <w:szCs w:val="22"/>
              </w:rPr>
              <w:tab/>
              <w:t xml:space="preserve">Date of Permanent </w:t>
            </w:r>
            <w:r w:rsidR="00383DB2" w:rsidRPr="000B7BF5">
              <w:rPr>
                <w:sz w:val="22"/>
                <w:szCs w:val="22"/>
              </w:rPr>
              <w:t>Facility Shutdown</w:t>
            </w:r>
            <w:r w:rsidRPr="000B7BF5">
              <w:rPr>
                <w:sz w:val="22"/>
                <w:szCs w:val="22"/>
              </w:rPr>
              <w:t xml:space="preserve"> </w:t>
            </w:r>
            <w:r w:rsidRPr="00AF79B2">
              <w:rPr>
                <w:sz w:val="22"/>
                <w:szCs w:val="22"/>
              </w:rPr>
              <w:t>(if applicable)</w:t>
            </w:r>
          </w:p>
          <w:p w:rsidR="009A5191" w:rsidRPr="000B7BF5" w:rsidRDefault="009A5191" w:rsidP="0084242F">
            <w:pPr>
              <w:tabs>
                <w:tab w:val="left" w:pos="360"/>
              </w:tabs>
              <w:spacing w:after="60"/>
              <w:rPr>
                <w:sz w:val="22"/>
                <w:szCs w:val="22"/>
              </w:rPr>
            </w:pPr>
          </w:p>
        </w:tc>
      </w:tr>
      <w:tr w:rsidR="009A5191" w:rsidRPr="000B7BF5" w:rsidTr="00C3260D">
        <w:trPr>
          <w:gridAfter w:val="1"/>
          <w:wAfter w:w="11" w:type="dxa"/>
          <w:cantSplit/>
          <w:trHeight w:val="800"/>
        </w:trPr>
        <w:tc>
          <w:tcPr>
            <w:tcW w:w="9378" w:type="dxa"/>
            <w:gridSpan w:val="3"/>
            <w:tcBorders>
              <w:top w:val="single" w:sz="6" w:space="0" w:color="auto"/>
              <w:left w:val="single" w:sz="6" w:space="0" w:color="auto"/>
              <w:bottom w:val="single" w:sz="6" w:space="0" w:color="auto"/>
              <w:right w:val="single" w:sz="6" w:space="0" w:color="auto"/>
            </w:tcBorders>
          </w:tcPr>
          <w:p w:rsidR="009A5191" w:rsidRPr="000B7BF5" w:rsidRDefault="009A5191" w:rsidP="0084242F">
            <w:pPr>
              <w:tabs>
                <w:tab w:val="left" w:pos="360"/>
              </w:tabs>
              <w:rPr>
                <w:sz w:val="22"/>
                <w:szCs w:val="22"/>
              </w:rPr>
            </w:pPr>
            <w:r w:rsidRPr="00982EC4">
              <w:rPr>
                <w:sz w:val="22"/>
                <w:szCs w:val="22"/>
              </w:rPr>
              <w:t>4</w:t>
            </w:r>
            <w:r w:rsidRPr="000B7BF5">
              <w:rPr>
                <w:sz w:val="22"/>
                <w:szCs w:val="22"/>
              </w:rPr>
              <w:t>.</w:t>
            </w:r>
            <w:r w:rsidRPr="000B7BF5">
              <w:rPr>
                <w:sz w:val="22"/>
                <w:szCs w:val="22"/>
              </w:rPr>
              <w:tab/>
              <w:t>Facility Owner/Company Name</w:t>
            </w:r>
          </w:p>
          <w:p w:rsidR="009A5191" w:rsidRPr="000B7BF5" w:rsidRDefault="009A5191" w:rsidP="0084242F">
            <w:pPr>
              <w:tabs>
                <w:tab w:val="left" w:pos="360"/>
              </w:tabs>
              <w:rPr>
                <w:sz w:val="20"/>
              </w:rPr>
            </w:pPr>
          </w:p>
          <w:p w:rsidR="009A5191" w:rsidRPr="000B7BF5" w:rsidRDefault="009A5191" w:rsidP="0084242F">
            <w:pPr>
              <w:tabs>
                <w:tab w:val="left" w:pos="360"/>
              </w:tabs>
              <w:spacing w:after="60"/>
              <w:rPr>
                <w:sz w:val="20"/>
              </w:rPr>
            </w:pPr>
          </w:p>
        </w:tc>
      </w:tr>
      <w:tr w:rsidR="009A5191" w:rsidRPr="000B7BF5" w:rsidTr="00C3260D">
        <w:trPr>
          <w:gridAfter w:val="1"/>
          <w:wAfter w:w="11" w:type="dxa"/>
          <w:cantSplit/>
          <w:trHeight w:val="800"/>
        </w:trPr>
        <w:tc>
          <w:tcPr>
            <w:tcW w:w="9378" w:type="dxa"/>
            <w:gridSpan w:val="3"/>
            <w:tcBorders>
              <w:top w:val="single" w:sz="6" w:space="0" w:color="auto"/>
              <w:left w:val="single" w:sz="6" w:space="0" w:color="auto"/>
              <w:bottom w:val="single" w:sz="6" w:space="0" w:color="auto"/>
              <w:right w:val="single" w:sz="6" w:space="0" w:color="auto"/>
            </w:tcBorders>
          </w:tcPr>
          <w:p w:rsidR="009A5191" w:rsidRPr="000B7BF5" w:rsidRDefault="009A5191" w:rsidP="0084242F">
            <w:pPr>
              <w:tabs>
                <w:tab w:val="left" w:pos="360"/>
              </w:tabs>
              <w:rPr>
                <w:sz w:val="22"/>
                <w:szCs w:val="22"/>
              </w:rPr>
            </w:pPr>
            <w:r w:rsidRPr="00982EC4">
              <w:rPr>
                <w:sz w:val="22"/>
                <w:szCs w:val="22"/>
              </w:rPr>
              <w:t>5</w:t>
            </w:r>
            <w:r w:rsidRPr="000B7BF5">
              <w:rPr>
                <w:sz w:val="22"/>
                <w:szCs w:val="22"/>
              </w:rPr>
              <w:t>.</w:t>
            </w:r>
            <w:r w:rsidRPr="000B7BF5">
              <w:rPr>
                <w:sz w:val="22"/>
                <w:szCs w:val="22"/>
              </w:rPr>
              <w:tab/>
              <w:t>Site Name</w:t>
            </w:r>
          </w:p>
          <w:p w:rsidR="009A5191" w:rsidRPr="000B7BF5" w:rsidRDefault="009A5191" w:rsidP="0084242F">
            <w:pPr>
              <w:tabs>
                <w:tab w:val="left" w:pos="360"/>
              </w:tabs>
              <w:rPr>
                <w:sz w:val="20"/>
              </w:rPr>
            </w:pPr>
          </w:p>
          <w:p w:rsidR="009A5191" w:rsidRPr="000B7BF5" w:rsidRDefault="009A5191" w:rsidP="0084242F">
            <w:pPr>
              <w:tabs>
                <w:tab w:val="left" w:pos="360"/>
              </w:tabs>
              <w:spacing w:after="60"/>
              <w:rPr>
                <w:sz w:val="20"/>
              </w:rPr>
            </w:pPr>
          </w:p>
        </w:tc>
      </w:tr>
      <w:tr w:rsidR="009A5191" w:rsidRPr="000B7BF5" w:rsidTr="00C3260D">
        <w:trPr>
          <w:gridAfter w:val="1"/>
          <w:wAfter w:w="11" w:type="dxa"/>
          <w:cantSplit/>
          <w:trHeight w:val="1038"/>
        </w:trPr>
        <w:tc>
          <w:tcPr>
            <w:tcW w:w="9378" w:type="dxa"/>
            <w:gridSpan w:val="3"/>
            <w:tcBorders>
              <w:top w:val="single" w:sz="6" w:space="0" w:color="auto"/>
              <w:left w:val="single" w:sz="6" w:space="0" w:color="auto"/>
              <w:bottom w:val="single" w:sz="6" w:space="0" w:color="auto"/>
              <w:right w:val="single" w:sz="6" w:space="0" w:color="auto"/>
            </w:tcBorders>
          </w:tcPr>
          <w:p w:rsidR="00C3260D" w:rsidRDefault="009A5191" w:rsidP="00C3260D">
            <w:pPr>
              <w:tabs>
                <w:tab w:val="left" w:pos="360"/>
                <w:tab w:val="right" w:pos="2520"/>
              </w:tabs>
              <w:rPr>
                <w:sz w:val="22"/>
                <w:szCs w:val="22"/>
              </w:rPr>
            </w:pPr>
            <w:r w:rsidRPr="00982EC4">
              <w:rPr>
                <w:sz w:val="22"/>
                <w:szCs w:val="22"/>
              </w:rPr>
              <w:t>6</w:t>
            </w:r>
            <w:r w:rsidRPr="000B7BF5">
              <w:rPr>
                <w:sz w:val="22"/>
                <w:szCs w:val="22"/>
              </w:rPr>
              <w:t>.</w:t>
            </w:r>
            <w:r w:rsidRPr="000B7BF5">
              <w:rPr>
                <w:sz w:val="22"/>
                <w:szCs w:val="22"/>
              </w:rPr>
              <w:tab/>
              <w:t>Facility Location</w:t>
            </w:r>
          </w:p>
          <w:p w:rsidR="00C3260D" w:rsidRDefault="00C3260D" w:rsidP="00C3260D">
            <w:pPr>
              <w:tabs>
                <w:tab w:val="left" w:pos="360"/>
                <w:tab w:val="right" w:pos="2520"/>
              </w:tabs>
              <w:ind w:left="334"/>
              <w:rPr>
                <w:sz w:val="20"/>
              </w:rPr>
            </w:pPr>
            <w:r>
              <w:rPr>
                <w:sz w:val="22"/>
                <w:szCs w:val="22"/>
              </w:rPr>
              <w:t>S</w:t>
            </w:r>
            <w:r w:rsidR="009A5191" w:rsidRPr="000B7BF5">
              <w:rPr>
                <w:sz w:val="20"/>
              </w:rPr>
              <w:t xml:space="preserve">treet Address or </w:t>
            </w:r>
            <w:proofErr w:type="gramStart"/>
            <w:r w:rsidR="009A5191" w:rsidRPr="000B7BF5">
              <w:rPr>
                <w:sz w:val="20"/>
              </w:rPr>
              <w:t>Other</w:t>
            </w:r>
            <w:proofErr w:type="gramEnd"/>
            <w:r w:rsidR="009A5191" w:rsidRPr="000B7BF5">
              <w:rPr>
                <w:sz w:val="20"/>
              </w:rPr>
              <w:t xml:space="preserve"> Locator:</w:t>
            </w:r>
          </w:p>
          <w:p w:rsidR="00C3260D" w:rsidRDefault="009A5191" w:rsidP="00C3260D">
            <w:pPr>
              <w:tabs>
                <w:tab w:val="left" w:pos="360"/>
                <w:tab w:val="right" w:pos="2520"/>
              </w:tabs>
              <w:ind w:left="334"/>
              <w:rPr>
                <w:sz w:val="20"/>
              </w:rPr>
            </w:pPr>
            <w:r w:rsidRPr="000B7BF5">
              <w:rPr>
                <w:sz w:val="20"/>
              </w:rPr>
              <w:t xml:space="preserve"> </w:t>
            </w:r>
          </w:p>
          <w:p w:rsidR="00C3260D" w:rsidRPr="000B7BF5" w:rsidRDefault="009A5191" w:rsidP="00C3260D">
            <w:pPr>
              <w:tabs>
                <w:tab w:val="left" w:pos="3304"/>
                <w:tab w:val="left" w:pos="6470"/>
              </w:tabs>
              <w:ind w:left="6724" w:hanging="6390"/>
              <w:rPr>
                <w:sz w:val="20"/>
              </w:rPr>
            </w:pPr>
            <w:r w:rsidRPr="000B7BF5">
              <w:rPr>
                <w:sz w:val="20"/>
              </w:rPr>
              <w:t>City:</w:t>
            </w:r>
            <w:r w:rsidRPr="000B7BF5">
              <w:rPr>
                <w:sz w:val="20"/>
              </w:rPr>
              <w:tab/>
              <w:t>County:</w:t>
            </w:r>
            <w:r w:rsidRPr="000B7BF5">
              <w:rPr>
                <w:sz w:val="20"/>
              </w:rPr>
              <w:tab/>
              <w:t xml:space="preserve">Zip Code: </w:t>
            </w:r>
          </w:p>
        </w:tc>
      </w:tr>
      <w:tr w:rsidR="009A5191" w:rsidRPr="000B7BF5" w:rsidTr="00C3260D">
        <w:trPr>
          <w:gridAfter w:val="1"/>
          <w:wAfter w:w="11" w:type="dxa"/>
          <w:cantSplit/>
          <w:trHeight w:val="687"/>
        </w:trPr>
        <w:tc>
          <w:tcPr>
            <w:tcW w:w="9378" w:type="dxa"/>
            <w:gridSpan w:val="3"/>
            <w:tcBorders>
              <w:top w:val="single" w:sz="6" w:space="0" w:color="auto"/>
              <w:left w:val="single" w:sz="6" w:space="0" w:color="auto"/>
              <w:bottom w:val="single" w:sz="6" w:space="0" w:color="auto"/>
              <w:right w:val="single" w:sz="6" w:space="0" w:color="auto"/>
            </w:tcBorders>
          </w:tcPr>
          <w:p w:rsidR="009A5191" w:rsidRPr="000B7BF5" w:rsidRDefault="009A5191" w:rsidP="00C3260D">
            <w:pPr>
              <w:tabs>
                <w:tab w:val="left" w:pos="360"/>
                <w:tab w:val="right" w:pos="2520"/>
                <w:tab w:val="left" w:pos="6746"/>
              </w:tabs>
              <w:rPr>
                <w:sz w:val="22"/>
                <w:szCs w:val="22"/>
              </w:rPr>
            </w:pPr>
            <w:r w:rsidRPr="00982EC4">
              <w:rPr>
                <w:sz w:val="22"/>
                <w:szCs w:val="22"/>
              </w:rPr>
              <w:t>7</w:t>
            </w:r>
            <w:r w:rsidRPr="000B7BF5">
              <w:rPr>
                <w:sz w:val="22"/>
                <w:szCs w:val="22"/>
              </w:rPr>
              <w:t>.</w:t>
            </w:r>
            <w:r w:rsidRPr="000B7BF5">
              <w:rPr>
                <w:sz w:val="22"/>
                <w:szCs w:val="22"/>
              </w:rPr>
              <w:tab/>
              <w:t xml:space="preserve">Governmental Facility </w:t>
            </w:r>
            <w:r w:rsidRPr="000B7BF5">
              <w:rPr>
                <w:sz w:val="22"/>
                <w:szCs w:val="22"/>
              </w:rPr>
              <w:tab/>
              <w:t>Code</w:t>
            </w:r>
          </w:p>
          <w:p w:rsidR="009A5191" w:rsidRPr="000B7BF5" w:rsidRDefault="009A5191" w:rsidP="00C3260D">
            <w:pPr>
              <w:tabs>
                <w:tab w:val="left" w:pos="360"/>
                <w:tab w:val="right" w:pos="2520"/>
                <w:tab w:val="left" w:pos="6746"/>
              </w:tabs>
              <w:rPr>
                <w:strike/>
                <w:sz w:val="22"/>
                <w:szCs w:val="22"/>
              </w:rPr>
            </w:pPr>
          </w:p>
          <w:p w:rsidR="009A5191" w:rsidRPr="000B7BF5" w:rsidRDefault="009A5191" w:rsidP="0084242F">
            <w:pPr>
              <w:tabs>
                <w:tab w:val="left" w:pos="360"/>
                <w:tab w:val="right" w:pos="2520"/>
              </w:tabs>
              <w:spacing w:after="60"/>
              <w:rPr>
                <w:strike/>
                <w:sz w:val="22"/>
                <w:szCs w:val="22"/>
              </w:rPr>
            </w:pPr>
          </w:p>
        </w:tc>
      </w:tr>
      <w:tr w:rsidR="009A5191" w:rsidRPr="00D04BA1" w:rsidTr="005C09AA">
        <w:trPr>
          <w:cantSplit/>
          <w:trHeight w:val="1677"/>
        </w:trPr>
        <w:tc>
          <w:tcPr>
            <w:tcW w:w="9389" w:type="dxa"/>
            <w:gridSpan w:val="4"/>
            <w:tcBorders>
              <w:top w:val="single" w:sz="6" w:space="0" w:color="auto"/>
              <w:left w:val="single" w:sz="6" w:space="0" w:color="auto"/>
              <w:bottom w:val="single" w:sz="6" w:space="0" w:color="auto"/>
              <w:right w:val="single" w:sz="6" w:space="0" w:color="auto"/>
            </w:tcBorders>
          </w:tcPr>
          <w:p w:rsidR="009A5191" w:rsidRPr="000B7BF5" w:rsidRDefault="009A5191" w:rsidP="0084242F">
            <w:pPr>
              <w:tabs>
                <w:tab w:val="left" w:pos="360"/>
              </w:tabs>
              <w:rPr>
                <w:sz w:val="20"/>
              </w:rPr>
            </w:pPr>
            <w:r w:rsidRPr="001B31AF">
              <w:rPr>
                <w:sz w:val="22"/>
                <w:szCs w:val="22"/>
              </w:rPr>
              <w:t>8</w:t>
            </w:r>
            <w:r w:rsidRPr="000B7BF5">
              <w:rPr>
                <w:sz w:val="22"/>
                <w:szCs w:val="22"/>
              </w:rPr>
              <w:t>.</w:t>
            </w:r>
            <w:r w:rsidRPr="000B7BF5">
              <w:rPr>
                <w:sz w:val="22"/>
                <w:szCs w:val="22"/>
              </w:rPr>
              <w:tab/>
              <w:t>Facility Comment</w:t>
            </w:r>
          </w:p>
          <w:p w:rsidR="009A5191" w:rsidRPr="000B7BF5" w:rsidRDefault="009A5191" w:rsidP="0084242F">
            <w:pPr>
              <w:tabs>
                <w:tab w:val="left" w:pos="360"/>
              </w:tabs>
              <w:rPr>
                <w:sz w:val="20"/>
              </w:rPr>
            </w:pPr>
          </w:p>
        </w:tc>
      </w:tr>
    </w:tbl>
    <w:p w:rsidR="009A5191" w:rsidRPr="00EB5866" w:rsidRDefault="009A5191" w:rsidP="007019F5">
      <w:pPr>
        <w:pStyle w:val="Heading2"/>
        <w:rPr>
          <w:rFonts w:ascii="Times New Roman" w:hAnsi="Times New Roman"/>
          <w:i w:val="0"/>
          <w:sz w:val="24"/>
          <w:szCs w:val="24"/>
        </w:rPr>
      </w:pPr>
      <w:r w:rsidRPr="00EB5866">
        <w:rPr>
          <w:rFonts w:ascii="Times New Roman" w:hAnsi="Times New Roman"/>
          <w:i w:val="0"/>
          <w:sz w:val="24"/>
          <w:szCs w:val="24"/>
        </w:rPr>
        <w:t>C.</w:t>
      </w:r>
      <w:r w:rsidRPr="00EB5866">
        <w:rPr>
          <w:rFonts w:ascii="Times New Roman" w:hAnsi="Times New Roman"/>
          <w:i w:val="0"/>
          <w:sz w:val="24"/>
          <w:szCs w:val="24"/>
        </w:rPr>
        <w:tab/>
        <w:t>FACILITY HISTORY INFORMATION</w:t>
      </w:r>
    </w:p>
    <w:tbl>
      <w:tblPr>
        <w:tblW w:w="0" w:type="auto"/>
        <w:tblLayout w:type="fixed"/>
        <w:tblLook w:val="0000" w:firstRow="0" w:lastRow="0" w:firstColumn="0" w:lastColumn="0" w:noHBand="0" w:noVBand="0"/>
      </w:tblPr>
      <w:tblGrid>
        <w:gridCol w:w="3126"/>
        <w:gridCol w:w="3822"/>
        <w:gridCol w:w="2430"/>
      </w:tblGrid>
      <w:tr w:rsidR="009A5191" w:rsidRPr="00D04BA1" w:rsidTr="0084242F">
        <w:trPr>
          <w:cantSplit/>
        </w:trPr>
        <w:tc>
          <w:tcPr>
            <w:tcW w:w="3126" w:type="dxa"/>
            <w:tcBorders>
              <w:top w:val="single" w:sz="6" w:space="0" w:color="auto"/>
              <w:left w:val="single" w:sz="6" w:space="0" w:color="auto"/>
              <w:bottom w:val="single" w:sz="6" w:space="0" w:color="auto"/>
              <w:right w:val="single" w:sz="6" w:space="0" w:color="auto"/>
            </w:tcBorders>
          </w:tcPr>
          <w:p w:rsidR="009A5191" w:rsidRPr="00D71A02" w:rsidRDefault="009A5191" w:rsidP="0084242F">
            <w:pPr>
              <w:tabs>
                <w:tab w:val="left" w:pos="360"/>
              </w:tabs>
              <w:rPr>
                <w:sz w:val="22"/>
                <w:szCs w:val="22"/>
              </w:rPr>
            </w:pPr>
            <w:r w:rsidRPr="00D71A02">
              <w:rPr>
                <w:sz w:val="22"/>
                <w:szCs w:val="22"/>
              </w:rPr>
              <w:t>1.</w:t>
            </w:r>
            <w:r w:rsidRPr="00D71A02">
              <w:rPr>
                <w:sz w:val="22"/>
                <w:szCs w:val="22"/>
              </w:rPr>
              <w:tab/>
              <w:t>Change in Facility</w:t>
            </w:r>
          </w:p>
          <w:p w:rsidR="009A5191" w:rsidRPr="00D71A02" w:rsidRDefault="009A5191" w:rsidP="0084242F">
            <w:pPr>
              <w:tabs>
                <w:tab w:val="left" w:pos="360"/>
              </w:tabs>
              <w:rPr>
                <w:sz w:val="22"/>
                <w:szCs w:val="22"/>
              </w:rPr>
            </w:pPr>
            <w:r w:rsidRPr="00D71A02">
              <w:rPr>
                <w:sz w:val="22"/>
                <w:szCs w:val="22"/>
              </w:rPr>
              <w:tab/>
              <w:t>Owner/Company Nam</w:t>
            </w:r>
            <w:r>
              <w:rPr>
                <w:sz w:val="22"/>
                <w:szCs w:val="22"/>
              </w:rPr>
              <w:t>e</w:t>
            </w:r>
            <w:r w:rsidRPr="00D71A02">
              <w:rPr>
                <w:sz w:val="22"/>
                <w:szCs w:val="22"/>
              </w:rPr>
              <w:tab/>
            </w:r>
            <w:r>
              <w:rPr>
                <w:sz w:val="22"/>
                <w:szCs w:val="22"/>
              </w:rPr>
              <w:t>d</w:t>
            </w:r>
            <w:r w:rsidRPr="00D71A02">
              <w:rPr>
                <w:sz w:val="22"/>
                <w:szCs w:val="22"/>
              </w:rPr>
              <w:t>uring Year?</w:t>
            </w:r>
          </w:p>
          <w:p w:rsidR="009A5191" w:rsidRPr="00D04BA1" w:rsidRDefault="009A5191" w:rsidP="0084242F">
            <w:pPr>
              <w:tabs>
                <w:tab w:val="left" w:pos="360"/>
              </w:tabs>
              <w:rPr>
                <w:sz w:val="20"/>
              </w:rPr>
            </w:pPr>
          </w:p>
        </w:tc>
        <w:tc>
          <w:tcPr>
            <w:tcW w:w="3822" w:type="dxa"/>
            <w:tcBorders>
              <w:top w:val="single" w:sz="6" w:space="0" w:color="auto"/>
              <w:bottom w:val="single" w:sz="6" w:space="0" w:color="auto"/>
              <w:right w:val="single" w:sz="6" w:space="0" w:color="auto"/>
            </w:tcBorders>
          </w:tcPr>
          <w:p w:rsidR="009A5191" w:rsidRPr="00D71A02" w:rsidRDefault="009A5191" w:rsidP="0084242F">
            <w:pPr>
              <w:tabs>
                <w:tab w:val="left" w:pos="360"/>
              </w:tabs>
              <w:rPr>
                <w:sz w:val="22"/>
                <w:szCs w:val="22"/>
              </w:rPr>
            </w:pPr>
            <w:r w:rsidRPr="001B31AF">
              <w:rPr>
                <w:sz w:val="22"/>
                <w:szCs w:val="22"/>
              </w:rPr>
              <w:t>2. If Changed,</w:t>
            </w:r>
            <w:r w:rsidRPr="00D71A02">
              <w:rPr>
                <w:sz w:val="22"/>
                <w:szCs w:val="22"/>
              </w:rPr>
              <w:t xml:space="preserve"> Previous Name</w:t>
            </w:r>
          </w:p>
          <w:p w:rsidR="009A5191" w:rsidRPr="00D71A02" w:rsidRDefault="009A5191" w:rsidP="0084242F">
            <w:pPr>
              <w:tabs>
                <w:tab w:val="left" w:pos="360"/>
              </w:tabs>
              <w:rPr>
                <w:sz w:val="22"/>
                <w:szCs w:val="22"/>
              </w:rPr>
            </w:pPr>
          </w:p>
          <w:p w:rsidR="009A5191" w:rsidRPr="00D71A02" w:rsidRDefault="009A5191" w:rsidP="0084242F">
            <w:pPr>
              <w:tabs>
                <w:tab w:val="left" w:pos="360"/>
              </w:tabs>
              <w:spacing w:after="60"/>
              <w:rPr>
                <w:sz w:val="22"/>
                <w:szCs w:val="22"/>
              </w:rPr>
            </w:pPr>
          </w:p>
        </w:tc>
        <w:tc>
          <w:tcPr>
            <w:tcW w:w="2430" w:type="dxa"/>
            <w:tcBorders>
              <w:top w:val="single" w:sz="6" w:space="0" w:color="auto"/>
              <w:left w:val="single" w:sz="6" w:space="0" w:color="auto"/>
              <w:bottom w:val="single" w:sz="6" w:space="0" w:color="auto"/>
              <w:right w:val="single" w:sz="6" w:space="0" w:color="auto"/>
            </w:tcBorders>
          </w:tcPr>
          <w:p w:rsidR="009A5191" w:rsidRPr="00D71A02" w:rsidRDefault="009A5191" w:rsidP="0084242F">
            <w:pPr>
              <w:tabs>
                <w:tab w:val="left" w:pos="360"/>
              </w:tabs>
              <w:rPr>
                <w:sz w:val="22"/>
                <w:szCs w:val="22"/>
              </w:rPr>
            </w:pPr>
            <w:r w:rsidRPr="001B31AF">
              <w:rPr>
                <w:sz w:val="22"/>
                <w:szCs w:val="22"/>
              </w:rPr>
              <w:t>3</w:t>
            </w:r>
            <w:r w:rsidRPr="00D71A02">
              <w:rPr>
                <w:sz w:val="22"/>
                <w:szCs w:val="22"/>
              </w:rPr>
              <w:t>. Date of Change</w:t>
            </w:r>
          </w:p>
          <w:p w:rsidR="009A5191" w:rsidRPr="00D71A02" w:rsidRDefault="009A5191" w:rsidP="0084242F">
            <w:pPr>
              <w:tabs>
                <w:tab w:val="left" w:pos="360"/>
              </w:tabs>
              <w:rPr>
                <w:sz w:val="22"/>
                <w:szCs w:val="22"/>
              </w:rPr>
            </w:pPr>
          </w:p>
          <w:p w:rsidR="009A5191" w:rsidRPr="00D71A02" w:rsidRDefault="009A5191" w:rsidP="0084242F">
            <w:pPr>
              <w:tabs>
                <w:tab w:val="left" w:pos="360"/>
              </w:tabs>
              <w:spacing w:after="60"/>
              <w:rPr>
                <w:sz w:val="22"/>
                <w:szCs w:val="22"/>
              </w:rPr>
            </w:pPr>
          </w:p>
        </w:tc>
      </w:tr>
    </w:tbl>
    <w:p w:rsidR="009A5191" w:rsidRDefault="009A5191" w:rsidP="009A5191">
      <w:pPr>
        <w:rPr>
          <w:b/>
          <w:u w:val="single"/>
        </w:rPr>
      </w:pPr>
    </w:p>
    <w:p w:rsidR="009A5191" w:rsidRDefault="009A5191" w:rsidP="009A5191">
      <w:pPr>
        <w:rPr>
          <w:b/>
          <w:u w:val="single"/>
        </w:rPr>
        <w:sectPr w:rsidR="009A5191" w:rsidSect="009A5191">
          <w:headerReference w:type="default" r:id="rId8"/>
          <w:footerReference w:type="default" r:id="rId9"/>
          <w:headerReference w:type="first" r:id="rId10"/>
          <w:footerReference w:type="first" r:id="rId11"/>
          <w:pgSz w:w="12240" w:h="15840"/>
          <w:pgMar w:top="1440" w:right="1440" w:bottom="1440" w:left="1440" w:header="720" w:footer="720" w:gutter="0"/>
          <w:paperSrc w:first="7" w:other="7"/>
          <w:cols w:space="720"/>
          <w:noEndnote/>
          <w:titlePg/>
        </w:sectPr>
      </w:pPr>
    </w:p>
    <w:p w:rsidR="009A5191" w:rsidRPr="00EB5866" w:rsidRDefault="009A5191" w:rsidP="007019F5">
      <w:pPr>
        <w:pStyle w:val="Heading2"/>
        <w:rPr>
          <w:rFonts w:ascii="Times New Roman" w:hAnsi="Times New Roman"/>
          <w:i w:val="0"/>
          <w:sz w:val="24"/>
          <w:szCs w:val="24"/>
        </w:rPr>
      </w:pPr>
      <w:r w:rsidRPr="00EB5866">
        <w:rPr>
          <w:rFonts w:ascii="Times New Roman" w:hAnsi="Times New Roman"/>
          <w:i w:val="0"/>
          <w:sz w:val="24"/>
          <w:szCs w:val="24"/>
        </w:rPr>
        <w:lastRenderedPageBreak/>
        <w:t>D.</w:t>
      </w:r>
      <w:r w:rsidRPr="00EB5866">
        <w:rPr>
          <w:rFonts w:ascii="Times New Roman" w:hAnsi="Times New Roman"/>
          <w:i w:val="0"/>
          <w:sz w:val="24"/>
          <w:szCs w:val="24"/>
        </w:rPr>
        <w:tab/>
        <w:t>OWNER/CONTACT INFORMATION</w:t>
      </w:r>
    </w:p>
    <w:tbl>
      <w:tblPr>
        <w:tblW w:w="0" w:type="auto"/>
        <w:tblLayout w:type="fixed"/>
        <w:tblLook w:val="0000" w:firstRow="0" w:lastRow="0" w:firstColumn="0" w:lastColumn="0" w:noHBand="0" w:noVBand="0"/>
      </w:tblPr>
      <w:tblGrid>
        <w:gridCol w:w="9360"/>
      </w:tblGrid>
      <w:tr w:rsidR="009A5191" w:rsidRPr="00E608F4" w:rsidTr="0084242F">
        <w:trPr>
          <w:cantSplit/>
          <w:trHeight w:hRule="exact" w:val="400"/>
        </w:trPr>
        <w:tc>
          <w:tcPr>
            <w:tcW w:w="9360" w:type="dxa"/>
            <w:tcBorders>
              <w:top w:val="single" w:sz="6" w:space="0" w:color="auto"/>
              <w:left w:val="single" w:sz="6" w:space="0" w:color="auto"/>
              <w:bottom w:val="single" w:sz="6" w:space="0" w:color="auto"/>
              <w:right w:val="single" w:sz="6" w:space="0" w:color="auto"/>
            </w:tcBorders>
          </w:tcPr>
          <w:p w:rsidR="00FE2346" w:rsidRPr="00FE2346" w:rsidRDefault="00FE2346" w:rsidP="00FE2346">
            <w:pPr>
              <w:tabs>
                <w:tab w:val="left" w:pos="360"/>
                <w:tab w:val="left" w:pos="4050"/>
                <w:tab w:val="left" w:pos="4410"/>
                <w:tab w:val="left" w:pos="4950"/>
                <w:tab w:val="left" w:pos="7920"/>
              </w:tabs>
              <w:spacing w:before="60"/>
              <w:rPr>
                <w:sz w:val="22"/>
                <w:szCs w:val="22"/>
                <w:u w:val="single"/>
              </w:rPr>
            </w:pPr>
            <w:r w:rsidRPr="00FE2346">
              <w:rPr>
                <w:sz w:val="22"/>
                <w:szCs w:val="22"/>
              </w:rPr>
              <w:t>1.</w:t>
            </w:r>
            <w:r w:rsidRPr="00FE2346">
              <w:rPr>
                <w:sz w:val="22"/>
                <w:szCs w:val="22"/>
              </w:rPr>
              <w:tab/>
              <w:t xml:space="preserve">Owner or Authorized Representative </w:t>
            </w:r>
            <w:sdt>
              <w:sdtPr>
                <w:rPr>
                  <w:sz w:val="22"/>
                  <w:szCs w:val="22"/>
                </w:rPr>
                <w:id w:val="1404719023"/>
                <w14:checkbox>
                  <w14:checked w14:val="0"/>
                  <w14:checkedState w14:val="2612" w14:font="MS Gothic"/>
                  <w14:uncheckedState w14:val="2610" w14:font="MS Gothic"/>
                </w14:checkbox>
              </w:sdtPr>
              <w:sdtContent>
                <w:r w:rsidR="00F7465C">
                  <w:rPr>
                    <w:rFonts w:ascii="MS Gothic" w:eastAsia="MS Gothic" w:hAnsi="MS Gothic" w:hint="eastAsia"/>
                    <w:sz w:val="22"/>
                    <w:szCs w:val="22"/>
                  </w:rPr>
                  <w:t>☐</w:t>
                </w:r>
              </w:sdtContent>
            </w:sdt>
            <w:r w:rsidRPr="00FE2346">
              <w:rPr>
                <w:rFonts w:ascii="Wingdings" w:hAnsi="Wingdings" w:cs="Wingdings"/>
                <w:sz w:val="22"/>
                <w:szCs w:val="22"/>
              </w:rPr>
              <w:tab/>
            </w:r>
            <w:r w:rsidRPr="00FE2346">
              <w:rPr>
                <w:b/>
                <w:sz w:val="22"/>
                <w:szCs w:val="22"/>
              </w:rPr>
              <w:t>or</w:t>
            </w:r>
            <w:r w:rsidRPr="00FE2346">
              <w:rPr>
                <w:b/>
                <w:sz w:val="22"/>
                <w:szCs w:val="22"/>
              </w:rPr>
              <w:tab/>
            </w:r>
            <w:r w:rsidRPr="00FE2346">
              <w:rPr>
                <w:sz w:val="22"/>
                <w:szCs w:val="22"/>
              </w:rPr>
              <w:t xml:space="preserve">Title V Responsible Official </w:t>
            </w:r>
            <w:sdt>
              <w:sdtPr>
                <w:rPr>
                  <w:sz w:val="22"/>
                  <w:szCs w:val="22"/>
                </w:rPr>
                <w:id w:val="935022745"/>
                <w14:checkbox>
                  <w14:checked w14:val="0"/>
                  <w14:checkedState w14:val="2612" w14:font="MS Gothic"/>
                  <w14:uncheckedState w14:val="2610" w14:font="MS Gothic"/>
                </w14:checkbox>
              </w:sdtPr>
              <w:sdtContent>
                <w:r w:rsidR="00F7465C">
                  <w:rPr>
                    <w:rFonts w:ascii="MS Gothic" w:eastAsia="MS Gothic" w:hAnsi="MS Gothic" w:hint="eastAsia"/>
                    <w:sz w:val="22"/>
                    <w:szCs w:val="22"/>
                  </w:rPr>
                  <w:t>☐</w:t>
                </w:r>
              </w:sdtContent>
            </w:sdt>
          </w:p>
          <w:p w:rsidR="009A5191" w:rsidRPr="00E608F4" w:rsidRDefault="009A5191" w:rsidP="0084242F">
            <w:pPr>
              <w:tabs>
                <w:tab w:val="left" w:pos="360"/>
              </w:tabs>
              <w:spacing w:before="60"/>
              <w:rPr>
                <w:sz w:val="20"/>
              </w:rPr>
            </w:pPr>
            <w:r w:rsidRPr="00E608F4">
              <w:rPr>
                <w:sz w:val="20"/>
              </w:rPr>
              <w:t>2.</w:t>
            </w:r>
            <w:r w:rsidRPr="00E608F4">
              <w:rPr>
                <w:sz w:val="20"/>
              </w:rPr>
              <w:tab/>
              <w:t>Pollutant Classification</w:t>
            </w:r>
          </w:p>
        </w:tc>
      </w:tr>
      <w:tr w:rsidR="009A5191" w:rsidRPr="00E608F4" w:rsidTr="0084242F">
        <w:trPr>
          <w:cantSplit/>
        </w:trPr>
        <w:tc>
          <w:tcPr>
            <w:tcW w:w="9360" w:type="dxa"/>
            <w:tcBorders>
              <w:top w:val="single" w:sz="6" w:space="0" w:color="auto"/>
              <w:left w:val="single" w:sz="6" w:space="0" w:color="auto"/>
              <w:bottom w:val="single" w:sz="6" w:space="0" w:color="auto"/>
              <w:right w:val="single" w:sz="6" w:space="0" w:color="auto"/>
            </w:tcBorders>
          </w:tcPr>
          <w:p w:rsidR="009A5191" w:rsidRPr="00E608F4" w:rsidRDefault="009A5191" w:rsidP="0084242F">
            <w:pPr>
              <w:tabs>
                <w:tab w:val="left" w:pos="360"/>
              </w:tabs>
              <w:rPr>
                <w:sz w:val="20"/>
                <w:u w:val="single"/>
              </w:rPr>
            </w:pPr>
            <w:r w:rsidRPr="00E608F4">
              <w:rPr>
                <w:sz w:val="20"/>
              </w:rPr>
              <w:tab/>
            </w:r>
            <w:r w:rsidRPr="00D71A02">
              <w:rPr>
                <w:sz w:val="22"/>
                <w:szCs w:val="22"/>
              </w:rPr>
              <w:t>Name and Title</w:t>
            </w:r>
          </w:p>
        </w:tc>
      </w:tr>
      <w:tr w:rsidR="009A5191" w:rsidRPr="00E608F4" w:rsidTr="0084242F">
        <w:trPr>
          <w:cantSplit/>
        </w:trPr>
        <w:tc>
          <w:tcPr>
            <w:tcW w:w="9360" w:type="dxa"/>
            <w:tcBorders>
              <w:top w:val="single" w:sz="6" w:space="0" w:color="auto"/>
              <w:left w:val="single" w:sz="6" w:space="0" w:color="auto"/>
              <w:bottom w:val="single" w:sz="6" w:space="0" w:color="auto"/>
              <w:right w:val="single" w:sz="6" w:space="0" w:color="auto"/>
            </w:tcBorders>
          </w:tcPr>
          <w:p w:rsidR="005C09AA" w:rsidRDefault="009A5191" w:rsidP="0084242F">
            <w:pPr>
              <w:tabs>
                <w:tab w:val="left" w:pos="360"/>
                <w:tab w:val="right" w:pos="2160"/>
              </w:tabs>
              <w:rPr>
                <w:sz w:val="22"/>
                <w:szCs w:val="22"/>
              </w:rPr>
            </w:pPr>
            <w:r>
              <w:rPr>
                <w:sz w:val="20"/>
              </w:rPr>
              <w:tab/>
            </w:r>
            <w:r w:rsidRPr="00BE51F2">
              <w:rPr>
                <w:sz w:val="22"/>
                <w:szCs w:val="22"/>
              </w:rPr>
              <w:t>Mailing Address</w:t>
            </w:r>
          </w:p>
          <w:p w:rsidR="005C09AA" w:rsidRDefault="009A5191" w:rsidP="005C09AA">
            <w:pPr>
              <w:tabs>
                <w:tab w:val="left" w:pos="360"/>
                <w:tab w:val="right" w:pos="2160"/>
              </w:tabs>
              <w:ind w:firstLine="424"/>
              <w:rPr>
                <w:sz w:val="20"/>
              </w:rPr>
            </w:pPr>
            <w:r w:rsidRPr="00E608F4">
              <w:rPr>
                <w:sz w:val="20"/>
              </w:rPr>
              <w:t>Organization/Firm:</w:t>
            </w:r>
            <w:r>
              <w:rPr>
                <w:sz w:val="20"/>
              </w:rPr>
              <w:t xml:space="preserve"> </w:t>
            </w:r>
          </w:p>
          <w:p w:rsidR="009A5191" w:rsidRPr="00E608F4" w:rsidRDefault="009A5191" w:rsidP="005C09AA">
            <w:pPr>
              <w:tabs>
                <w:tab w:val="left" w:pos="360"/>
                <w:tab w:val="right" w:pos="2160"/>
              </w:tabs>
              <w:ind w:firstLine="424"/>
              <w:rPr>
                <w:sz w:val="20"/>
              </w:rPr>
            </w:pPr>
            <w:r w:rsidRPr="00E608F4">
              <w:rPr>
                <w:sz w:val="20"/>
              </w:rPr>
              <w:t>Street Address:</w:t>
            </w:r>
          </w:p>
          <w:p w:rsidR="009A5191" w:rsidRPr="00E608F4" w:rsidRDefault="009A5191" w:rsidP="0084242F">
            <w:pPr>
              <w:tabs>
                <w:tab w:val="left" w:pos="360"/>
                <w:tab w:val="left" w:pos="3600"/>
                <w:tab w:val="left" w:pos="6480"/>
              </w:tabs>
              <w:spacing w:after="60"/>
              <w:rPr>
                <w:sz w:val="20"/>
              </w:rPr>
            </w:pPr>
            <w:r w:rsidRPr="00E608F4">
              <w:rPr>
                <w:sz w:val="20"/>
              </w:rPr>
              <w:tab/>
            </w:r>
            <w:r>
              <w:rPr>
                <w:sz w:val="20"/>
              </w:rPr>
              <w:t xml:space="preserve"> </w:t>
            </w:r>
            <w:r w:rsidRPr="00E608F4">
              <w:rPr>
                <w:sz w:val="20"/>
              </w:rPr>
              <w:t>City:</w:t>
            </w:r>
            <w:r w:rsidRPr="00E608F4">
              <w:rPr>
                <w:sz w:val="20"/>
              </w:rPr>
              <w:tab/>
              <w:t>State:</w:t>
            </w:r>
            <w:r w:rsidRPr="00E608F4">
              <w:rPr>
                <w:sz w:val="20"/>
              </w:rPr>
              <w:tab/>
              <w:t>Zip Code:</w:t>
            </w:r>
          </w:p>
        </w:tc>
      </w:tr>
      <w:tr w:rsidR="009A5191" w:rsidRPr="00E608F4" w:rsidTr="0084242F">
        <w:trPr>
          <w:cantSplit/>
        </w:trPr>
        <w:tc>
          <w:tcPr>
            <w:tcW w:w="9360" w:type="dxa"/>
            <w:tcBorders>
              <w:top w:val="single" w:sz="6" w:space="0" w:color="auto"/>
              <w:left w:val="single" w:sz="6" w:space="0" w:color="auto"/>
              <w:bottom w:val="single" w:sz="6" w:space="0" w:color="auto"/>
              <w:right w:val="single" w:sz="6" w:space="0" w:color="auto"/>
            </w:tcBorders>
          </w:tcPr>
          <w:p w:rsidR="009A5191" w:rsidRPr="000B7BF5" w:rsidRDefault="009A5191" w:rsidP="0084242F">
            <w:pPr>
              <w:tabs>
                <w:tab w:val="left" w:pos="360"/>
                <w:tab w:val="left" w:pos="1620"/>
                <w:tab w:val="left" w:pos="2160"/>
                <w:tab w:val="left" w:pos="2880"/>
                <w:tab w:val="left" w:pos="5040"/>
                <w:tab w:val="left" w:pos="5580"/>
                <w:tab w:val="left" w:pos="6120"/>
                <w:tab w:val="left" w:pos="6840"/>
              </w:tabs>
              <w:spacing w:before="60" w:after="60"/>
              <w:rPr>
                <w:sz w:val="20"/>
              </w:rPr>
            </w:pPr>
            <w:r w:rsidRPr="000B7BF5">
              <w:rPr>
                <w:sz w:val="20"/>
              </w:rPr>
              <w:tab/>
              <w:t>Telephone:</w:t>
            </w:r>
            <w:r w:rsidRPr="000B7BF5">
              <w:rPr>
                <w:sz w:val="20"/>
              </w:rPr>
              <w:tab/>
              <w:t>(</w:t>
            </w:r>
            <w:r w:rsidRPr="000B7BF5">
              <w:rPr>
                <w:sz w:val="20"/>
              </w:rPr>
              <w:tab/>
              <w:t>)</w:t>
            </w:r>
            <w:r w:rsidRPr="000B7BF5">
              <w:rPr>
                <w:sz w:val="20"/>
              </w:rPr>
              <w:tab/>
              <w:t>-</w:t>
            </w:r>
            <w:r w:rsidRPr="000B7BF5">
              <w:rPr>
                <w:sz w:val="20"/>
              </w:rPr>
              <w:tab/>
              <w:t>Fax:</w:t>
            </w:r>
            <w:r w:rsidRPr="000B7BF5">
              <w:rPr>
                <w:sz w:val="20"/>
              </w:rPr>
              <w:tab/>
              <w:t>(</w:t>
            </w:r>
            <w:r w:rsidRPr="000B7BF5">
              <w:rPr>
                <w:sz w:val="20"/>
              </w:rPr>
              <w:tab/>
              <w:t>)</w:t>
            </w:r>
            <w:r w:rsidRPr="000B7BF5">
              <w:rPr>
                <w:sz w:val="20"/>
              </w:rPr>
              <w:tab/>
              <w:t>-</w:t>
            </w:r>
          </w:p>
        </w:tc>
      </w:tr>
      <w:tr w:rsidR="009A5191" w:rsidRPr="00E608F4" w:rsidTr="0084242F">
        <w:trPr>
          <w:cantSplit/>
          <w:trHeight w:hRule="exact" w:val="400"/>
        </w:trPr>
        <w:tc>
          <w:tcPr>
            <w:tcW w:w="9360" w:type="dxa"/>
            <w:tcBorders>
              <w:top w:val="single" w:sz="6" w:space="0" w:color="auto"/>
              <w:left w:val="single" w:sz="6" w:space="0" w:color="auto"/>
              <w:bottom w:val="single" w:sz="6" w:space="0" w:color="auto"/>
              <w:right w:val="single" w:sz="6" w:space="0" w:color="auto"/>
            </w:tcBorders>
          </w:tcPr>
          <w:p w:rsidR="009A5191" w:rsidRPr="000B7BF5" w:rsidRDefault="009A5191" w:rsidP="0084242F">
            <w:pPr>
              <w:tabs>
                <w:tab w:val="left" w:pos="360"/>
              </w:tabs>
              <w:spacing w:before="60" w:after="60"/>
              <w:rPr>
                <w:sz w:val="20"/>
              </w:rPr>
            </w:pPr>
            <w:bookmarkStart w:id="1" w:name="OLE_LINK1"/>
            <w:bookmarkStart w:id="2" w:name="OLE_LINK2"/>
            <w:r w:rsidRPr="000B7BF5">
              <w:rPr>
                <w:sz w:val="20"/>
              </w:rPr>
              <w:tab/>
              <w:t>E-mail:</w:t>
            </w:r>
          </w:p>
        </w:tc>
      </w:tr>
      <w:tr w:rsidR="009A5191" w:rsidRPr="00E608F4" w:rsidTr="0084242F">
        <w:trPr>
          <w:cantSplit/>
          <w:trHeight w:hRule="exact" w:val="400"/>
        </w:trPr>
        <w:tc>
          <w:tcPr>
            <w:tcW w:w="9360" w:type="dxa"/>
            <w:tcBorders>
              <w:top w:val="single" w:sz="6" w:space="0" w:color="auto"/>
              <w:left w:val="single" w:sz="6" w:space="0" w:color="auto"/>
              <w:bottom w:val="single" w:sz="6" w:space="0" w:color="auto"/>
              <w:right w:val="single" w:sz="6" w:space="0" w:color="auto"/>
            </w:tcBorders>
          </w:tcPr>
          <w:p w:rsidR="009A5191" w:rsidRPr="00BE51F2" w:rsidRDefault="009A5191" w:rsidP="0084242F">
            <w:pPr>
              <w:tabs>
                <w:tab w:val="left" w:pos="360"/>
              </w:tabs>
              <w:spacing w:before="60"/>
              <w:rPr>
                <w:sz w:val="22"/>
                <w:szCs w:val="22"/>
              </w:rPr>
            </w:pPr>
            <w:r w:rsidRPr="00BE51F2">
              <w:rPr>
                <w:sz w:val="22"/>
                <w:szCs w:val="22"/>
              </w:rPr>
              <w:t>2.</w:t>
            </w:r>
            <w:r w:rsidRPr="00BE51F2">
              <w:rPr>
                <w:sz w:val="22"/>
                <w:szCs w:val="22"/>
              </w:rPr>
              <w:tab/>
              <w:t>Report Contact</w:t>
            </w:r>
          </w:p>
        </w:tc>
      </w:tr>
      <w:tr w:rsidR="009A5191" w:rsidRPr="00E608F4" w:rsidTr="0084242F">
        <w:trPr>
          <w:cantSplit/>
        </w:trPr>
        <w:tc>
          <w:tcPr>
            <w:tcW w:w="9360" w:type="dxa"/>
            <w:tcBorders>
              <w:top w:val="single" w:sz="6" w:space="0" w:color="auto"/>
              <w:left w:val="single" w:sz="6" w:space="0" w:color="auto"/>
              <w:bottom w:val="single" w:sz="6" w:space="0" w:color="auto"/>
              <w:right w:val="single" w:sz="6" w:space="0" w:color="auto"/>
            </w:tcBorders>
          </w:tcPr>
          <w:p w:rsidR="009A5191" w:rsidRPr="00E608F4" w:rsidRDefault="009A5191" w:rsidP="0084242F">
            <w:pPr>
              <w:tabs>
                <w:tab w:val="left" w:pos="360"/>
              </w:tabs>
              <w:rPr>
                <w:sz w:val="20"/>
                <w:u w:val="single"/>
              </w:rPr>
            </w:pPr>
            <w:r w:rsidRPr="00E608F4">
              <w:rPr>
                <w:sz w:val="20"/>
              </w:rPr>
              <w:tab/>
            </w:r>
            <w:r w:rsidRPr="000B7BF5">
              <w:rPr>
                <w:sz w:val="22"/>
                <w:szCs w:val="22"/>
              </w:rPr>
              <w:t>Name and Titl</w:t>
            </w:r>
            <w:r>
              <w:rPr>
                <w:sz w:val="22"/>
                <w:szCs w:val="22"/>
              </w:rPr>
              <w:t>e</w:t>
            </w:r>
          </w:p>
        </w:tc>
      </w:tr>
      <w:tr w:rsidR="009A5191" w:rsidRPr="00E608F4" w:rsidTr="0084242F">
        <w:trPr>
          <w:cantSplit/>
        </w:trPr>
        <w:tc>
          <w:tcPr>
            <w:tcW w:w="9360" w:type="dxa"/>
            <w:tcBorders>
              <w:top w:val="single" w:sz="6" w:space="0" w:color="auto"/>
              <w:left w:val="single" w:sz="6" w:space="0" w:color="auto"/>
              <w:bottom w:val="single" w:sz="6" w:space="0" w:color="auto"/>
              <w:right w:val="single" w:sz="6" w:space="0" w:color="auto"/>
            </w:tcBorders>
          </w:tcPr>
          <w:p w:rsidR="005C09AA" w:rsidRDefault="009A5191" w:rsidP="005C09AA">
            <w:pPr>
              <w:tabs>
                <w:tab w:val="left" w:pos="360"/>
                <w:tab w:val="right" w:pos="2160"/>
              </w:tabs>
              <w:rPr>
                <w:sz w:val="22"/>
                <w:szCs w:val="22"/>
              </w:rPr>
            </w:pPr>
            <w:r>
              <w:rPr>
                <w:sz w:val="20"/>
              </w:rPr>
              <w:tab/>
            </w:r>
            <w:r w:rsidRPr="00BE51F2">
              <w:rPr>
                <w:sz w:val="22"/>
                <w:szCs w:val="22"/>
              </w:rPr>
              <w:t>Mailing Address</w:t>
            </w:r>
          </w:p>
          <w:p w:rsidR="005C09AA" w:rsidRDefault="009A5191" w:rsidP="005C09AA">
            <w:pPr>
              <w:tabs>
                <w:tab w:val="left" w:pos="360"/>
                <w:tab w:val="right" w:pos="2160"/>
              </w:tabs>
              <w:ind w:left="514" w:hanging="90"/>
              <w:rPr>
                <w:sz w:val="20"/>
              </w:rPr>
            </w:pPr>
            <w:r w:rsidRPr="00E608F4">
              <w:rPr>
                <w:sz w:val="20"/>
              </w:rPr>
              <w:t>Organization/Firm:</w:t>
            </w:r>
            <w:r>
              <w:rPr>
                <w:sz w:val="20"/>
              </w:rPr>
              <w:t xml:space="preserve"> </w:t>
            </w:r>
          </w:p>
          <w:p w:rsidR="009A5191" w:rsidRPr="00E608F4" w:rsidRDefault="009A5191" w:rsidP="005C09AA">
            <w:pPr>
              <w:tabs>
                <w:tab w:val="left" w:pos="360"/>
                <w:tab w:val="right" w:pos="2160"/>
              </w:tabs>
              <w:ind w:left="514" w:hanging="90"/>
              <w:rPr>
                <w:sz w:val="20"/>
              </w:rPr>
            </w:pPr>
            <w:r w:rsidRPr="00E608F4">
              <w:rPr>
                <w:sz w:val="20"/>
              </w:rPr>
              <w:t>Street Address:</w:t>
            </w:r>
          </w:p>
          <w:p w:rsidR="009A5191" w:rsidRPr="00E608F4" w:rsidRDefault="009A5191" w:rsidP="0084242F">
            <w:pPr>
              <w:tabs>
                <w:tab w:val="left" w:pos="360"/>
                <w:tab w:val="left" w:pos="3600"/>
                <w:tab w:val="left" w:pos="6480"/>
              </w:tabs>
              <w:spacing w:after="60"/>
              <w:rPr>
                <w:sz w:val="20"/>
              </w:rPr>
            </w:pPr>
            <w:r w:rsidRPr="00E608F4">
              <w:rPr>
                <w:sz w:val="20"/>
              </w:rPr>
              <w:tab/>
            </w:r>
            <w:r>
              <w:rPr>
                <w:sz w:val="20"/>
              </w:rPr>
              <w:t xml:space="preserve"> </w:t>
            </w:r>
            <w:r w:rsidRPr="00E608F4">
              <w:rPr>
                <w:sz w:val="20"/>
              </w:rPr>
              <w:t>City:</w:t>
            </w:r>
            <w:r w:rsidRPr="00E608F4">
              <w:rPr>
                <w:sz w:val="20"/>
              </w:rPr>
              <w:tab/>
              <w:t>State:</w:t>
            </w:r>
            <w:r w:rsidRPr="00E608F4">
              <w:rPr>
                <w:sz w:val="20"/>
              </w:rPr>
              <w:tab/>
              <w:t>Zip Code:</w:t>
            </w:r>
          </w:p>
        </w:tc>
      </w:tr>
      <w:tr w:rsidR="009A5191" w:rsidRPr="00E608F4" w:rsidTr="0084242F">
        <w:trPr>
          <w:cantSplit/>
        </w:trPr>
        <w:tc>
          <w:tcPr>
            <w:tcW w:w="9360" w:type="dxa"/>
            <w:tcBorders>
              <w:top w:val="single" w:sz="6" w:space="0" w:color="auto"/>
              <w:left w:val="single" w:sz="6" w:space="0" w:color="auto"/>
              <w:bottom w:val="single" w:sz="6" w:space="0" w:color="auto"/>
              <w:right w:val="single" w:sz="6" w:space="0" w:color="auto"/>
            </w:tcBorders>
          </w:tcPr>
          <w:p w:rsidR="009A5191" w:rsidRPr="00E608F4" w:rsidRDefault="009A5191" w:rsidP="0084242F">
            <w:pPr>
              <w:tabs>
                <w:tab w:val="left" w:pos="360"/>
                <w:tab w:val="left" w:pos="1620"/>
                <w:tab w:val="left" w:pos="2160"/>
                <w:tab w:val="left" w:pos="2880"/>
                <w:tab w:val="left" w:pos="5040"/>
                <w:tab w:val="left" w:pos="5580"/>
                <w:tab w:val="left" w:pos="6120"/>
                <w:tab w:val="left" w:pos="6840"/>
              </w:tabs>
              <w:spacing w:before="60" w:after="60"/>
              <w:rPr>
                <w:sz w:val="20"/>
              </w:rPr>
            </w:pPr>
            <w:r w:rsidRPr="00E608F4">
              <w:rPr>
                <w:sz w:val="20"/>
              </w:rPr>
              <w:tab/>
              <w:t>Telephone:</w:t>
            </w:r>
            <w:r w:rsidRPr="00E608F4">
              <w:rPr>
                <w:sz w:val="20"/>
              </w:rPr>
              <w:tab/>
              <w:t>(</w:t>
            </w:r>
            <w:r w:rsidRPr="00E608F4">
              <w:rPr>
                <w:sz w:val="20"/>
              </w:rPr>
              <w:tab/>
              <w:t>)</w:t>
            </w:r>
            <w:r w:rsidRPr="00E608F4">
              <w:rPr>
                <w:sz w:val="20"/>
              </w:rPr>
              <w:tab/>
              <w:t>-</w:t>
            </w:r>
            <w:r w:rsidRPr="00E608F4">
              <w:rPr>
                <w:sz w:val="20"/>
              </w:rPr>
              <w:tab/>
              <w:t>Fax:</w:t>
            </w:r>
            <w:r w:rsidRPr="00E608F4">
              <w:rPr>
                <w:sz w:val="20"/>
              </w:rPr>
              <w:tab/>
              <w:t>(</w:t>
            </w:r>
            <w:r w:rsidRPr="00E608F4">
              <w:rPr>
                <w:sz w:val="20"/>
              </w:rPr>
              <w:tab/>
              <w:t>)</w:t>
            </w:r>
            <w:r w:rsidRPr="00E608F4">
              <w:rPr>
                <w:sz w:val="20"/>
              </w:rPr>
              <w:tab/>
              <w:t>-</w:t>
            </w:r>
          </w:p>
        </w:tc>
      </w:tr>
      <w:tr w:rsidR="009A5191" w:rsidRPr="00E608F4" w:rsidTr="0084242F">
        <w:trPr>
          <w:cantSplit/>
          <w:trHeight w:hRule="exact" w:val="400"/>
        </w:trPr>
        <w:tc>
          <w:tcPr>
            <w:tcW w:w="9360" w:type="dxa"/>
            <w:tcBorders>
              <w:top w:val="single" w:sz="6" w:space="0" w:color="auto"/>
              <w:left w:val="single" w:sz="6" w:space="0" w:color="auto"/>
              <w:bottom w:val="single" w:sz="6" w:space="0" w:color="auto"/>
              <w:right w:val="single" w:sz="6" w:space="0" w:color="auto"/>
            </w:tcBorders>
          </w:tcPr>
          <w:p w:rsidR="009A5191" w:rsidRPr="00E608F4" w:rsidRDefault="009A5191" w:rsidP="0084242F">
            <w:pPr>
              <w:tabs>
                <w:tab w:val="left" w:pos="360"/>
              </w:tabs>
              <w:spacing w:before="60" w:after="60"/>
              <w:rPr>
                <w:sz w:val="20"/>
              </w:rPr>
            </w:pPr>
            <w:r w:rsidRPr="00E608F4">
              <w:rPr>
                <w:sz w:val="20"/>
              </w:rPr>
              <w:tab/>
              <w:t>E-mail:</w:t>
            </w:r>
          </w:p>
        </w:tc>
      </w:tr>
      <w:bookmarkEnd w:id="1"/>
      <w:bookmarkEnd w:id="2"/>
      <w:tr w:rsidR="009A5191" w:rsidRPr="00E608F4" w:rsidTr="0084242F">
        <w:trPr>
          <w:cantSplit/>
          <w:trHeight w:hRule="exact" w:val="400"/>
        </w:trPr>
        <w:tc>
          <w:tcPr>
            <w:tcW w:w="9360" w:type="dxa"/>
            <w:tcBorders>
              <w:top w:val="single" w:sz="6" w:space="0" w:color="auto"/>
              <w:left w:val="single" w:sz="6" w:space="0" w:color="auto"/>
              <w:bottom w:val="single" w:sz="6" w:space="0" w:color="auto"/>
              <w:right w:val="single" w:sz="6" w:space="0" w:color="auto"/>
            </w:tcBorders>
          </w:tcPr>
          <w:p w:rsidR="009A5191" w:rsidRPr="00BE51F2" w:rsidRDefault="009A5191" w:rsidP="0084242F">
            <w:pPr>
              <w:tabs>
                <w:tab w:val="left" w:pos="360"/>
              </w:tabs>
              <w:spacing w:before="60"/>
              <w:rPr>
                <w:sz w:val="22"/>
                <w:szCs w:val="22"/>
              </w:rPr>
            </w:pPr>
            <w:r w:rsidRPr="00BE51F2">
              <w:rPr>
                <w:sz w:val="22"/>
                <w:szCs w:val="22"/>
              </w:rPr>
              <w:t>3.</w:t>
            </w:r>
            <w:r w:rsidRPr="00BE51F2">
              <w:rPr>
                <w:sz w:val="22"/>
                <w:szCs w:val="22"/>
              </w:rPr>
              <w:tab/>
              <w:t>Facility Contact</w:t>
            </w:r>
          </w:p>
          <w:p w:rsidR="009A5191" w:rsidRPr="00E608F4" w:rsidRDefault="009A5191" w:rsidP="0084242F">
            <w:pPr>
              <w:tabs>
                <w:tab w:val="left" w:pos="360"/>
              </w:tabs>
              <w:spacing w:before="60"/>
              <w:rPr>
                <w:sz w:val="20"/>
              </w:rPr>
            </w:pPr>
            <w:r w:rsidRPr="00E608F4">
              <w:rPr>
                <w:sz w:val="20"/>
              </w:rPr>
              <w:t>2.</w:t>
            </w:r>
            <w:r w:rsidRPr="00E608F4">
              <w:rPr>
                <w:sz w:val="20"/>
              </w:rPr>
              <w:tab/>
              <w:t>Pollutant Classification</w:t>
            </w:r>
          </w:p>
        </w:tc>
      </w:tr>
      <w:tr w:rsidR="009A5191" w:rsidRPr="00E608F4" w:rsidTr="0084242F">
        <w:trPr>
          <w:cantSplit/>
        </w:trPr>
        <w:tc>
          <w:tcPr>
            <w:tcW w:w="9360" w:type="dxa"/>
            <w:tcBorders>
              <w:top w:val="single" w:sz="6" w:space="0" w:color="auto"/>
              <w:left w:val="single" w:sz="6" w:space="0" w:color="auto"/>
              <w:bottom w:val="single" w:sz="6" w:space="0" w:color="auto"/>
              <w:right w:val="single" w:sz="6" w:space="0" w:color="auto"/>
            </w:tcBorders>
          </w:tcPr>
          <w:p w:rsidR="009A5191" w:rsidRPr="000B7BF5" w:rsidRDefault="009A5191" w:rsidP="0084242F">
            <w:pPr>
              <w:tabs>
                <w:tab w:val="left" w:pos="360"/>
              </w:tabs>
              <w:rPr>
                <w:sz w:val="22"/>
                <w:szCs w:val="22"/>
                <w:u w:val="single"/>
              </w:rPr>
            </w:pPr>
            <w:r w:rsidRPr="000B7BF5">
              <w:rPr>
                <w:sz w:val="22"/>
                <w:szCs w:val="22"/>
              </w:rPr>
              <w:tab/>
              <w:t>Name and Title</w:t>
            </w:r>
          </w:p>
        </w:tc>
      </w:tr>
      <w:tr w:rsidR="009A5191" w:rsidRPr="00E608F4" w:rsidTr="0084242F">
        <w:trPr>
          <w:cantSplit/>
        </w:trPr>
        <w:tc>
          <w:tcPr>
            <w:tcW w:w="9360" w:type="dxa"/>
            <w:tcBorders>
              <w:top w:val="single" w:sz="6" w:space="0" w:color="auto"/>
              <w:left w:val="single" w:sz="6" w:space="0" w:color="auto"/>
              <w:bottom w:val="single" w:sz="6" w:space="0" w:color="auto"/>
              <w:right w:val="single" w:sz="6" w:space="0" w:color="auto"/>
            </w:tcBorders>
          </w:tcPr>
          <w:p w:rsidR="005C09AA" w:rsidRDefault="009A5191" w:rsidP="005C09AA">
            <w:pPr>
              <w:tabs>
                <w:tab w:val="left" w:pos="360"/>
                <w:tab w:val="right" w:pos="2160"/>
              </w:tabs>
              <w:rPr>
                <w:sz w:val="22"/>
                <w:szCs w:val="22"/>
              </w:rPr>
            </w:pPr>
            <w:r w:rsidRPr="00E608F4">
              <w:rPr>
                <w:sz w:val="20"/>
              </w:rPr>
              <w:tab/>
            </w:r>
            <w:r w:rsidRPr="00BE51F2">
              <w:rPr>
                <w:sz w:val="22"/>
                <w:szCs w:val="22"/>
              </w:rPr>
              <w:t>Mailing Address</w:t>
            </w:r>
          </w:p>
          <w:p w:rsidR="009A5191" w:rsidRPr="00E608F4" w:rsidRDefault="009A5191" w:rsidP="005C09AA">
            <w:pPr>
              <w:tabs>
                <w:tab w:val="left" w:pos="360"/>
                <w:tab w:val="right" w:pos="2160"/>
              </w:tabs>
              <w:ind w:firstLine="424"/>
              <w:rPr>
                <w:sz w:val="20"/>
              </w:rPr>
            </w:pPr>
            <w:r w:rsidRPr="00E608F4">
              <w:rPr>
                <w:sz w:val="20"/>
              </w:rPr>
              <w:t>Organization/Firm:</w:t>
            </w:r>
          </w:p>
          <w:p w:rsidR="009A5191" w:rsidRDefault="009A5191" w:rsidP="0084242F">
            <w:pPr>
              <w:tabs>
                <w:tab w:val="left" w:pos="360"/>
                <w:tab w:val="right" w:pos="2160"/>
              </w:tabs>
              <w:rPr>
                <w:sz w:val="20"/>
              </w:rPr>
            </w:pPr>
            <w:r w:rsidRPr="00E608F4">
              <w:rPr>
                <w:sz w:val="20"/>
              </w:rPr>
              <w:tab/>
            </w:r>
            <w:r>
              <w:rPr>
                <w:sz w:val="20"/>
              </w:rPr>
              <w:t xml:space="preserve"> </w:t>
            </w:r>
            <w:r w:rsidRPr="00E608F4">
              <w:rPr>
                <w:sz w:val="20"/>
              </w:rPr>
              <w:t>Street Address:</w:t>
            </w:r>
          </w:p>
          <w:p w:rsidR="009A5191" w:rsidRPr="00E608F4" w:rsidRDefault="009A5191" w:rsidP="00666799">
            <w:pPr>
              <w:tabs>
                <w:tab w:val="left" w:pos="360"/>
                <w:tab w:val="left" w:pos="3600"/>
                <w:tab w:val="left" w:pos="6480"/>
              </w:tabs>
              <w:spacing w:after="120"/>
              <w:ind w:left="288"/>
              <w:rPr>
                <w:sz w:val="20"/>
              </w:rPr>
            </w:pPr>
            <w:r>
              <w:rPr>
                <w:sz w:val="20"/>
              </w:rPr>
              <w:t xml:space="preserve">  </w:t>
            </w:r>
            <w:r w:rsidRPr="00E608F4">
              <w:rPr>
                <w:sz w:val="20"/>
              </w:rPr>
              <w:t>City:</w:t>
            </w:r>
            <w:r w:rsidRPr="00E608F4">
              <w:rPr>
                <w:sz w:val="20"/>
              </w:rPr>
              <w:tab/>
              <w:t>State:</w:t>
            </w:r>
            <w:r w:rsidRPr="00E608F4">
              <w:rPr>
                <w:sz w:val="20"/>
              </w:rPr>
              <w:tab/>
              <w:t>Zip Code:</w:t>
            </w:r>
          </w:p>
        </w:tc>
      </w:tr>
      <w:tr w:rsidR="009A5191" w:rsidRPr="00E608F4" w:rsidTr="0084242F">
        <w:trPr>
          <w:cantSplit/>
        </w:trPr>
        <w:tc>
          <w:tcPr>
            <w:tcW w:w="9360" w:type="dxa"/>
            <w:tcBorders>
              <w:top w:val="single" w:sz="6" w:space="0" w:color="auto"/>
              <w:left w:val="single" w:sz="6" w:space="0" w:color="auto"/>
              <w:bottom w:val="single" w:sz="6" w:space="0" w:color="auto"/>
              <w:right w:val="single" w:sz="6" w:space="0" w:color="auto"/>
            </w:tcBorders>
          </w:tcPr>
          <w:p w:rsidR="009A5191" w:rsidRPr="00E608F4" w:rsidRDefault="009A5191" w:rsidP="0084242F">
            <w:pPr>
              <w:tabs>
                <w:tab w:val="left" w:pos="360"/>
                <w:tab w:val="left" w:pos="1620"/>
                <w:tab w:val="left" w:pos="2160"/>
                <w:tab w:val="left" w:pos="2880"/>
                <w:tab w:val="left" w:pos="5040"/>
                <w:tab w:val="left" w:pos="5580"/>
                <w:tab w:val="left" w:pos="6120"/>
                <w:tab w:val="left" w:pos="6840"/>
              </w:tabs>
              <w:spacing w:before="60" w:after="60"/>
              <w:rPr>
                <w:sz w:val="20"/>
              </w:rPr>
            </w:pPr>
            <w:r w:rsidRPr="00E608F4">
              <w:rPr>
                <w:sz w:val="20"/>
              </w:rPr>
              <w:tab/>
              <w:t>Telephone:</w:t>
            </w:r>
            <w:r w:rsidRPr="00E608F4">
              <w:rPr>
                <w:sz w:val="20"/>
              </w:rPr>
              <w:tab/>
              <w:t>(</w:t>
            </w:r>
            <w:r w:rsidRPr="00E608F4">
              <w:rPr>
                <w:sz w:val="20"/>
              </w:rPr>
              <w:tab/>
              <w:t>)</w:t>
            </w:r>
            <w:r w:rsidRPr="00E608F4">
              <w:rPr>
                <w:sz w:val="20"/>
              </w:rPr>
              <w:tab/>
              <w:t>-</w:t>
            </w:r>
            <w:r w:rsidRPr="00E608F4">
              <w:rPr>
                <w:sz w:val="20"/>
              </w:rPr>
              <w:tab/>
              <w:t>Fax:</w:t>
            </w:r>
            <w:r w:rsidRPr="00E608F4">
              <w:rPr>
                <w:sz w:val="20"/>
              </w:rPr>
              <w:tab/>
              <w:t>(</w:t>
            </w:r>
            <w:r w:rsidRPr="00E608F4">
              <w:rPr>
                <w:sz w:val="20"/>
              </w:rPr>
              <w:tab/>
              <w:t>)</w:t>
            </w:r>
            <w:r w:rsidRPr="00E608F4">
              <w:rPr>
                <w:sz w:val="20"/>
              </w:rPr>
              <w:tab/>
              <w:t>-</w:t>
            </w:r>
          </w:p>
        </w:tc>
      </w:tr>
      <w:tr w:rsidR="009A5191" w:rsidRPr="00E608F4" w:rsidTr="0084242F">
        <w:trPr>
          <w:cantSplit/>
          <w:trHeight w:hRule="exact" w:val="400"/>
        </w:trPr>
        <w:tc>
          <w:tcPr>
            <w:tcW w:w="9360" w:type="dxa"/>
            <w:tcBorders>
              <w:top w:val="single" w:sz="6" w:space="0" w:color="auto"/>
              <w:left w:val="single" w:sz="6" w:space="0" w:color="auto"/>
              <w:bottom w:val="single" w:sz="6" w:space="0" w:color="auto"/>
              <w:right w:val="single" w:sz="6" w:space="0" w:color="auto"/>
            </w:tcBorders>
          </w:tcPr>
          <w:p w:rsidR="009A5191" w:rsidRPr="00E608F4" w:rsidRDefault="009A5191" w:rsidP="0084242F">
            <w:pPr>
              <w:tabs>
                <w:tab w:val="left" w:pos="360"/>
              </w:tabs>
              <w:spacing w:before="60" w:after="60"/>
              <w:rPr>
                <w:sz w:val="20"/>
              </w:rPr>
            </w:pPr>
            <w:r w:rsidRPr="00E608F4">
              <w:rPr>
                <w:sz w:val="20"/>
              </w:rPr>
              <w:tab/>
              <w:t>E-mail:</w:t>
            </w:r>
          </w:p>
        </w:tc>
      </w:tr>
    </w:tbl>
    <w:p w:rsidR="009A5191" w:rsidRPr="00EB5866" w:rsidRDefault="009A5191" w:rsidP="007019F5">
      <w:pPr>
        <w:pStyle w:val="Heading2"/>
        <w:rPr>
          <w:rFonts w:ascii="Times New Roman" w:hAnsi="Times New Roman"/>
          <w:i w:val="0"/>
          <w:sz w:val="24"/>
          <w:szCs w:val="24"/>
        </w:rPr>
      </w:pPr>
      <w:r w:rsidRPr="00EB5866">
        <w:rPr>
          <w:rFonts w:ascii="Times New Roman" w:hAnsi="Times New Roman"/>
          <w:i w:val="0"/>
          <w:sz w:val="24"/>
          <w:szCs w:val="24"/>
        </w:rPr>
        <w:t>E.</w:t>
      </w:r>
      <w:r w:rsidRPr="00EB5866">
        <w:rPr>
          <w:rFonts w:ascii="Times New Roman" w:hAnsi="Times New Roman"/>
          <w:i w:val="0"/>
          <w:sz w:val="24"/>
          <w:szCs w:val="24"/>
        </w:rPr>
        <w:tab/>
        <w:t xml:space="preserve">SIGNATURE </w:t>
      </w:r>
    </w:p>
    <w:p w:rsidR="00FE2346" w:rsidRDefault="00FE2346" w:rsidP="009A5191">
      <w:pPr>
        <w:tabs>
          <w:tab w:val="left" w:pos="504"/>
        </w:tabs>
        <w:spacing w:after="60"/>
        <w:ind w:left="504" w:hanging="504"/>
        <w:rPr>
          <w:sz w:val="22"/>
          <w:szCs w:val="22"/>
        </w:rPr>
      </w:pPr>
    </w:p>
    <w:p w:rsidR="009A5191" w:rsidRPr="00D71A02" w:rsidRDefault="009A5191" w:rsidP="009A5191">
      <w:pPr>
        <w:tabs>
          <w:tab w:val="left" w:pos="504"/>
        </w:tabs>
        <w:spacing w:after="60"/>
        <w:ind w:left="504" w:hanging="504"/>
        <w:rPr>
          <w:b/>
          <w:sz w:val="20"/>
          <w:u w:val="single"/>
        </w:rPr>
      </w:pPr>
      <w:r w:rsidRPr="00D71A02">
        <w:rPr>
          <w:sz w:val="22"/>
          <w:szCs w:val="22"/>
        </w:rPr>
        <w:t>OWNER OR AUTHORIZED REPRESENTATIVE STATEMENT</w:t>
      </w:r>
      <w:r>
        <w:t xml:space="preserve"> </w:t>
      </w:r>
      <w:r w:rsidRPr="000B7BF5">
        <w:rPr>
          <w:sz w:val="20"/>
          <w:u w:val="single"/>
        </w:rPr>
        <w:t>(</w:t>
      </w:r>
      <w:r w:rsidRPr="00D71A02">
        <w:rPr>
          <w:sz w:val="20"/>
          <w:u w:val="single"/>
        </w:rPr>
        <w:t>For Non-Title V Sources Only)</w:t>
      </w:r>
    </w:p>
    <w:tbl>
      <w:tblPr>
        <w:tblW w:w="0" w:type="auto"/>
        <w:tblLayout w:type="fixed"/>
        <w:tblLook w:val="0000" w:firstRow="0" w:lastRow="0" w:firstColumn="0" w:lastColumn="0" w:noHBand="0" w:noVBand="0"/>
      </w:tblPr>
      <w:tblGrid>
        <w:gridCol w:w="9360"/>
      </w:tblGrid>
      <w:tr w:rsidR="009A5191" w:rsidRPr="00E608F4" w:rsidTr="00FE2346">
        <w:trPr>
          <w:cantSplit/>
          <w:trHeight w:val="948"/>
        </w:trPr>
        <w:tc>
          <w:tcPr>
            <w:tcW w:w="9360" w:type="dxa"/>
            <w:tcBorders>
              <w:top w:val="single" w:sz="6" w:space="0" w:color="auto"/>
              <w:left w:val="single" w:sz="6" w:space="0" w:color="auto"/>
              <w:bottom w:val="single" w:sz="6" w:space="0" w:color="auto"/>
              <w:right w:val="single" w:sz="6" w:space="0" w:color="auto"/>
            </w:tcBorders>
          </w:tcPr>
          <w:p w:rsidR="009A5191" w:rsidRPr="00E608F4" w:rsidRDefault="009A5191" w:rsidP="00426CD7">
            <w:pPr>
              <w:tabs>
                <w:tab w:val="left" w:pos="360"/>
              </w:tabs>
              <w:rPr>
                <w:sz w:val="20"/>
              </w:rPr>
            </w:pPr>
            <w:r w:rsidRPr="00E608F4">
              <w:rPr>
                <w:sz w:val="20"/>
              </w:rPr>
              <w:tab/>
              <w:t>The information given in this report is correct to the best of my knowledge.</w:t>
            </w:r>
          </w:p>
          <w:p w:rsidR="00426CD7" w:rsidRPr="001B31AF" w:rsidRDefault="00426CD7" w:rsidP="00426CD7">
            <w:pPr>
              <w:rPr>
                <w:sz w:val="16"/>
                <w:szCs w:val="16"/>
              </w:rPr>
            </w:pPr>
          </w:p>
          <w:p w:rsidR="00426CD7" w:rsidRPr="001B31AF" w:rsidRDefault="00426CD7" w:rsidP="00426CD7">
            <w:pPr>
              <w:tabs>
                <w:tab w:val="left" w:pos="5040"/>
                <w:tab w:val="left" w:pos="5760"/>
              </w:tabs>
              <w:ind w:left="360"/>
              <w:rPr>
                <w:sz w:val="20"/>
              </w:rPr>
            </w:pPr>
            <w:r w:rsidRPr="001B31AF">
              <w:rPr>
                <w:sz w:val="20"/>
              </w:rPr>
              <w:t>_____________________</w:t>
            </w:r>
            <w:r>
              <w:rPr>
                <w:sz w:val="20"/>
              </w:rPr>
              <w:t xml:space="preserve">___________________ </w:t>
            </w:r>
            <w:r>
              <w:rPr>
                <w:sz w:val="20"/>
              </w:rPr>
              <w:tab/>
            </w:r>
            <w:r w:rsidRPr="001B31AF">
              <w:rPr>
                <w:sz w:val="20"/>
              </w:rPr>
              <w:t>______________________</w:t>
            </w:r>
          </w:p>
          <w:p w:rsidR="009A5191" w:rsidRPr="00426CD7" w:rsidRDefault="00426CD7" w:rsidP="00426CD7">
            <w:pPr>
              <w:tabs>
                <w:tab w:val="left" w:pos="270"/>
                <w:tab w:val="left" w:pos="5025"/>
              </w:tabs>
              <w:ind w:left="360"/>
              <w:rPr>
                <w:sz w:val="20"/>
              </w:rPr>
            </w:pPr>
            <w:r w:rsidRPr="001B31AF">
              <w:rPr>
                <w:sz w:val="20"/>
              </w:rPr>
              <w:t>Signa</w:t>
            </w:r>
            <w:r>
              <w:rPr>
                <w:sz w:val="20"/>
              </w:rPr>
              <w:t>ture</w:t>
            </w:r>
            <w:r>
              <w:rPr>
                <w:sz w:val="20"/>
              </w:rPr>
              <w:tab/>
            </w:r>
            <w:r w:rsidRPr="001B31AF">
              <w:rPr>
                <w:sz w:val="20"/>
              </w:rPr>
              <w:t>Date</w:t>
            </w:r>
          </w:p>
        </w:tc>
      </w:tr>
    </w:tbl>
    <w:p w:rsidR="009A5191" w:rsidRPr="001B31AF" w:rsidRDefault="009A5191" w:rsidP="009A5191">
      <w:pPr>
        <w:jc w:val="center"/>
      </w:pPr>
      <w:r w:rsidRPr="001B31AF">
        <w:t>OR</w:t>
      </w:r>
    </w:p>
    <w:p w:rsidR="009A5191" w:rsidRDefault="009A5191" w:rsidP="009A5191">
      <w:pPr>
        <w:rPr>
          <w:b/>
          <w:u w:val="single"/>
        </w:rPr>
      </w:pPr>
    </w:p>
    <w:p w:rsidR="009A5191" w:rsidRPr="001B31AF" w:rsidRDefault="009A5191" w:rsidP="009A5191">
      <w:r w:rsidRPr="001B31AF">
        <w:rPr>
          <w:caps/>
          <w:sz w:val="22"/>
          <w:szCs w:val="22"/>
        </w:rPr>
        <w:t>Responsible OFfical Certification</w:t>
      </w:r>
      <w:r w:rsidRPr="001B31AF">
        <w:rPr>
          <w:caps/>
        </w:rPr>
        <w:t xml:space="preserve"> </w:t>
      </w:r>
      <w:r w:rsidRPr="001B31AF">
        <w:rPr>
          <w:caps/>
          <w:sz w:val="20"/>
        </w:rPr>
        <w:t>(</w:t>
      </w:r>
      <w:r w:rsidRPr="001B31AF">
        <w:rPr>
          <w:sz w:val="20"/>
        </w:rPr>
        <w:t>For Title V Sources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A5191" w:rsidRPr="000B7BF5" w:rsidTr="0084242F">
        <w:tc>
          <w:tcPr>
            <w:tcW w:w="9576" w:type="dxa"/>
          </w:tcPr>
          <w:p w:rsidR="009A5191" w:rsidRPr="001B31AF" w:rsidRDefault="009A5191" w:rsidP="0084242F">
            <w:pPr>
              <w:rPr>
                <w:sz w:val="20"/>
              </w:rPr>
            </w:pPr>
            <w:r w:rsidRPr="001B31AF">
              <w:rPr>
                <w:sz w:val="20"/>
              </w:rPr>
              <w:t>I, the undersigned, am the responsible official as defined in Chapter 62-213, F.A.C., of the Title V source for which this document is being submitted.  I hereby certify, based on the information and belief formed after reasonable inquiry, that the statements made and data contained in this document are true, accurate, and complete.</w:t>
            </w:r>
          </w:p>
          <w:p w:rsidR="009A5191" w:rsidRPr="001B31AF" w:rsidRDefault="009A5191" w:rsidP="0084242F">
            <w:pPr>
              <w:rPr>
                <w:sz w:val="16"/>
                <w:szCs w:val="16"/>
              </w:rPr>
            </w:pPr>
          </w:p>
          <w:p w:rsidR="00426CD7" w:rsidRPr="001B31AF" w:rsidRDefault="00426CD7" w:rsidP="00426CD7">
            <w:pPr>
              <w:tabs>
                <w:tab w:val="left" w:pos="5040"/>
                <w:tab w:val="left" w:pos="5760"/>
              </w:tabs>
              <w:ind w:left="360"/>
              <w:rPr>
                <w:sz w:val="20"/>
              </w:rPr>
            </w:pPr>
            <w:r w:rsidRPr="001B31AF">
              <w:rPr>
                <w:sz w:val="20"/>
              </w:rPr>
              <w:t>_____________________</w:t>
            </w:r>
            <w:r>
              <w:rPr>
                <w:sz w:val="20"/>
              </w:rPr>
              <w:t xml:space="preserve">___________________ </w:t>
            </w:r>
            <w:r>
              <w:rPr>
                <w:sz w:val="20"/>
              </w:rPr>
              <w:tab/>
            </w:r>
            <w:r w:rsidRPr="001B31AF">
              <w:rPr>
                <w:sz w:val="20"/>
              </w:rPr>
              <w:t>______________________</w:t>
            </w:r>
          </w:p>
          <w:p w:rsidR="00426CD7" w:rsidRPr="001B31AF" w:rsidRDefault="00426CD7" w:rsidP="00426CD7">
            <w:pPr>
              <w:tabs>
                <w:tab w:val="left" w:pos="270"/>
                <w:tab w:val="left" w:pos="5025"/>
              </w:tabs>
              <w:ind w:left="360"/>
              <w:rPr>
                <w:sz w:val="20"/>
              </w:rPr>
            </w:pPr>
            <w:r w:rsidRPr="001B31AF">
              <w:rPr>
                <w:sz w:val="20"/>
              </w:rPr>
              <w:t>Signa</w:t>
            </w:r>
            <w:r>
              <w:rPr>
                <w:sz w:val="20"/>
              </w:rPr>
              <w:t>ture</w:t>
            </w:r>
            <w:r>
              <w:rPr>
                <w:sz w:val="20"/>
              </w:rPr>
              <w:tab/>
            </w:r>
            <w:r w:rsidRPr="001B31AF">
              <w:rPr>
                <w:sz w:val="20"/>
              </w:rPr>
              <w:t>Date</w:t>
            </w:r>
          </w:p>
          <w:p w:rsidR="00426CD7" w:rsidRPr="001B31AF" w:rsidRDefault="00426CD7" w:rsidP="00426CD7">
            <w:pPr>
              <w:tabs>
                <w:tab w:val="left" w:pos="5040"/>
                <w:tab w:val="left" w:pos="5760"/>
              </w:tabs>
              <w:ind w:left="360"/>
              <w:rPr>
                <w:sz w:val="20"/>
              </w:rPr>
            </w:pPr>
            <w:r w:rsidRPr="001B31AF">
              <w:rPr>
                <w:sz w:val="20"/>
              </w:rPr>
              <w:t>_____________________</w:t>
            </w:r>
            <w:r>
              <w:rPr>
                <w:sz w:val="20"/>
              </w:rPr>
              <w:t xml:space="preserve">___________________ </w:t>
            </w:r>
            <w:r>
              <w:rPr>
                <w:sz w:val="20"/>
              </w:rPr>
              <w:tab/>
            </w:r>
            <w:r w:rsidRPr="001B31AF">
              <w:rPr>
                <w:sz w:val="20"/>
              </w:rPr>
              <w:t>______________________</w:t>
            </w:r>
          </w:p>
          <w:p w:rsidR="009A5191" w:rsidRPr="000B7BF5" w:rsidRDefault="00426CD7" w:rsidP="00426CD7">
            <w:pPr>
              <w:tabs>
                <w:tab w:val="left" w:pos="270"/>
                <w:tab w:val="left" w:pos="5017"/>
              </w:tabs>
              <w:ind w:left="360"/>
              <w:rPr>
                <w:sz w:val="20"/>
              </w:rPr>
            </w:pPr>
            <w:r>
              <w:rPr>
                <w:sz w:val="20"/>
              </w:rPr>
              <w:t>Printed Name</w:t>
            </w:r>
            <w:r>
              <w:rPr>
                <w:sz w:val="20"/>
              </w:rPr>
              <w:tab/>
              <w:t>Title</w:t>
            </w:r>
          </w:p>
        </w:tc>
      </w:tr>
    </w:tbl>
    <w:p w:rsidR="009A5191" w:rsidRDefault="009A5191" w:rsidP="009A5191">
      <w:pPr>
        <w:jc w:val="center"/>
        <w:rPr>
          <w:b/>
        </w:rPr>
        <w:sectPr w:rsidR="009A5191">
          <w:headerReference w:type="even" r:id="rId12"/>
          <w:headerReference w:type="default" r:id="rId13"/>
          <w:headerReference w:type="first" r:id="rId14"/>
          <w:pgSz w:w="12240" w:h="15840"/>
          <w:pgMar w:top="1440" w:right="1440" w:bottom="1440" w:left="1440" w:header="720" w:footer="720" w:gutter="0"/>
          <w:paperSrc w:first="7" w:other="7"/>
          <w:cols w:space="720"/>
          <w:noEndnote/>
        </w:sectPr>
      </w:pPr>
    </w:p>
    <w:p w:rsidR="009A5191" w:rsidRPr="007019F5" w:rsidRDefault="009A5191" w:rsidP="007019F5">
      <w:pPr>
        <w:pStyle w:val="Heading1"/>
        <w:jc w:val="center"/>
        <w:rPr>
          <w:rFonts w:ascii="Times New Roman" w:hAnsi="Times New Roman" w:cs="Times New Roman"/>
          <w:b/>
          <w:sz w:val="24"/>
          <w:szCs w:val="24"/>
        </w:rPr>
      </w:pPr>
      <w:r w:rsidRPr="007019F5">
        <w:rPr>
          <w:rFonts w:ascii="Times New Roman" w:hAnsi="Times New Roman" w:cs="Times New Roman"/>
          <w:b/>
          <w:color w:val="auto"/>
          <w:sz w:val="24"/>
          <w:szCs w:val="24"/>
        </w:rPr>
        <w:lastRenderedPageBreak/>
        <w:t>II. EMISSIONS UNIT REPORT</w:t>
      </w:r>
    </w:p>
    <w:p w:rsidR="009A5191" w:rsidRPr="00EB5866" w:rsidRDefault="009A5191" w:rsidP="007019F5">
      <w:pPr>
        <w:pStyle w:val="Heading2"/>
        <w:rPr>
          <w:rFonts w:ascii="Times New Roman" w:hAnsi="Times New Roman"/>
          <w:i w:val="0"/>
          <w:sz w:val="24"/>
          <w:szCs w:val="24"/>
          <w:u w:val="single"/>
        </w:rPr>
      </w:pPr>
      <w:r w:rsidRPr="00EB5866">
        <w:rPr>
          <w:rFonts w:ascii="Times New Roman" w:hAnsi="Times New Roman"/>
          <w:i w:val="0"/>
          <w:sz w:val="24"/>
          <w:szCs w:val="24"/>
        </w:rPr>
        <w:t>A.</w:t>
      </w:r>
      <w:r w:rsidRPr="00EB5866">
        <w:rPr>
          <w:rFonts w:ascii="Times New Roman" w:hAnsi="Times New Roman"/>
          <w:i w:val="0"/>
          <w:sz w:val="24"/>
          <w:szCs w:val="24"/>
        </w:rPr>
        <w:tab/>
        <w:t>EMISSIONS UNIT INFORMATION</w:t>
      </w:r>
    </w:p>
    <w:tbl>
      <w:tblPr>
        <w:tblW w:w="9352" w:type="dxa"/>
        <w:tblLayout w:type="fixed"/>
        <w:tblLook w:val="0000" w:firstRow="0" w:lastRow="0" w:firstColumn="0" w:lastColumn="0" w:noHBand="0" w:noVBand="0"/>
      </w:tblPr>
      <w:tblGrid>
        <w:gridCol w:w="2358"/>
        <w:gridCol w:w="2494"/>
        <w:gridCol w:w="4500"/>
      </w:tblGrid>
      <w:tr w:rsidR="009A5191" w:rsidTr="00D90533">
        <w:trPr>
          <w:cantSplit/>
        </w:trPr>
        <w:tc>
          <w:tcPr>
            <w:tcW w:w="9352" w:type="dxa"/>
            <w:gridSpan w:val="3"/>
            <w:tcBorders>
              <w:top w:val="single" w:sz="6" w:space="0" w:color="auto"/>
              <w:left w:val="single" w:sz="6" w:space="0" w:color="auto"/>
              <w:bottom w:val="single" w:sz="6" w:space="0" w:color="auto"/>
              <w:right w:val="single" w:sz="6" w:space="0" w:color="auto"/>
            </w:tcBorders>
          </w:tcPr>
          <w:p w:rsidR="009A5191" w:rsidRDefault="009A5191" w:rsidP="0084242F">
            <w:pPr>
              <w:tabs>
                <w:tab w:val="left" w:pos="360"/>
                <w:tab w:val="left" w:pos="720"/>
              </w:tabs>
            </w:pPr>
            <w:r>
              <w:t>1.</w:t>
            </w:r>
            <w:r>
              <w:tab/>
              <w:t>Emissions Unit Description</w:t>
            </w:r>
          </w:p>
          <w:p w:rsidR="009A5191" w:rsidRDefault="009A5191" w:rsidP="0084242F">
            <w:pPr>
              <w:tabs>
                <w:tab w:val="left" w:pos="360"/>
                <w:tab w:val="left" w:pos="720"/>
              </w:tabs>
              <w:rPr>
                <w:b/>
                <w:u w:val="single"/>
              </w:rPr>
            </w:pPr>
          </w:p>
          <w:p w:rsidR="009A5191" w:rsidRDefault="009A5191" w:rsidP="0084242F">
            <w:pPr>
              <w:tabs>
                <w:tab w:val="left" w:pos="360"/>
                <w:tab w:val="left" w:pos="720"/>
              </w:tabs>
              <w:ind w:right="-36"/>
              <w:rPr>
                <w:b/>
                <w:u w:val="single"/>
              </w:rPr>
            </w:pPr>
          </w:p>
          <w:p w:rsidR="009A5191" w:rsidRDefault="009A5191" w:rsidP="0084242F">
            <w:pPr>
              <w:tabs>
                <w:tab w:val="left" w:pos="360"/>
                <w:tab w:val="left" w:pos="720"/>
              </w:tabs>
              <w:spacing w:after="60"/>
              <w:rPr>
                <w:b/>
                <w:u w:val="single"/>
              </w:rPr>
            </w:pPr>
          </w:p>
        </w:tc>
      </w:tr>
      <w:tr w:rsidR="009A5191" w:rsidTr="00D90533">
        <w:trPr>
          <w:cantSplit/>
        </w:trPr>
        <w:tc>
          <w:tcPr>
            <w:tcW w:w="2358" w:type="dxa"/>
            <w:tcBorders>
              <w:top w:val="single" w:sz="6" w:space="0" w:color="auto"/>
              <w:left w:val="single" w:sz="6" w:space="0" w:color="auto"/>
              <w:bottom w:val="single" w:sz="6" w:space="0" w:color="auto"/>
              <w:right w:val="single" w:sz="6" w:space="0" w:color="auto"/>
            </w:tcBorders>
          </w:tcPr>
          <w:p w:rsidR="009A5191" w:rsidRDefault="009A5191" w:rsidP="0084242F">
            <w:pPr>
              <w:tabs>
                <w:tab w:val="left" w:pos="360"/>
              </w:tabs>
            </w:pPr>
            <w:r>
              <w:t>2.</w:t>
            </w:r>
            <w:r>
              <w:tab/>
              <w:t>Emissions Unit ID</w:t>
            </w:r>
          </w:p>
          <w:p w:rsidR="009A5191" w:rsidRDefault="009A5191" w:rsidP="0084242F">
            <w:pPr>
              <w:tabs>
                <w:tab w:val="left" w:pos="360"/>
              </w:tabs>
            </w:pPr>
          </w:p>
          <w:p w:rsidR="009A5191" w:rsidRDefault="009A5191" w:rsidP="0084242F">
            <w:pPr>
              <w:tabs>
                <w:tab w:val="left" w:pos="360"/>
                <w:tab w:val="left" w:pos="720"/>
              </w:tabs>
              <w:spacing w:after="60"/>
            </w:pPr>
          </w:p>
        </w:tc>
        <w:tc>
          <w:tcPr>
            <w:tcW w:w="2494" w:type="dxa"/>
            <w:tcBorders>
              <w:top w:val="single" w:sz="6" w:space="0" w:color="auto"/>
              <w:left w:val="single" w:sz="6" w:space="0" w:color="auto"/>
              <w:bottom w:val="single" w:sz="6" w:space="0" w:color="auto"/>
              <w:right w:val="single" w:sz="6" w:space="0" w:color="auto"/>
            </w:tcBorders>
            <w:shd w:val="clear" w:color="auto" w:fill="D9D9D9"/>
          </w:tcPr>
          <w:p w:rsidR="009A5191" w:rsidRDefault="009A5191" w:rsidP="0084242F">
            <w:pPr>
              <w:tabs>
                <w:tab w:val="left" w:pos="360"/>
                <w:tab w:val="right" w:pos="2520"/>
              </w:tabs>
            </w:pPr>
            <w:r>
              <w:t>3.  Emissions Unit Classification (DEP Use Only)</w:t>
            </w:r>
          </w:p>
          <w:p w:rsidR="009A5191" w:rsidRDefault="009A5191" w:rsidP="0084242F">
            <w:pPr>
              <w:tabs>
                <w:tab w:val="left" w:pos="360"/>
                <w:tab w:val="left" w:pos="720"/>
              </w:tabs>
              <w:spacing w:after="60"/>
            </w:pPr>
          </w:p>
        </w:tc>
        <w:tc>
          <w:tcPr>
            <w:tcW w:w="4500" w:type="dxa"/>
            <w:tcBorders>
              <w:top w:val="single" w:sz="6" w:space="0" w:color="auto"/>
              <w:left w:val="single" w:sz="6" w:space="0" w:color="auto"/>
              <w:bottom w:val="single" w:sz="6" w:space="0" w:color="auto"/>
              <w:right w:val="single" w:sz="6" w:space="0" w:color="auto"/>
            </w:tcBorders>
          </w:tcPr>
          <w:p w:rsidR="009A5191" w:rsidRDefault="009A5191" w:rsidP="0084242F">
            <w:pPr>
              <w:tabs>
                <w:tab w:val="left" w:pos="360"/>
                <w:tab w:val="left" w:pos="720"/>
              </w:tabs>
            </w:pPr>
            <w:r>
              <w:t>4.  Operated during Year?</w:t>
            </w:r>
          </w:p>
          <w:p w:rsidR="009A5191" w:rsidRDefault="009A5191" w:rsidP="0084242F">
            <w:pPr>
              <w:tabs>
                <w:tab w:val="left" w:pos="360"/>
                <w:tab w:val="left" w:pos="720"/>
              </w:tabs>
            </w:pPr>
          </w:p>
          <w:p w:rsidR="009A5191" w:rsidRDefault="009A5191" w:rsidP="0084242F">
            <w:pPr>
              <w:tabs>
                <w:tab w:val="left" w:pos="360"/>
                <w:tab w:val="left" w:pos="720"/>
              </w:tabs>
              <w:spacing w:after="60"/>
            </w:pPr>
          </w:p>
        </w:tc>
      </w:tr>
      <w:tr w:rsidR="00D90533" w:rsidTr="00D90533">
        <w:trPr>
          <w:cantSplit/>
        </w:trPr>
        <w:tc>
          <w:tcPr>
            <w:tcW w:w="9352" w:type="dxa"/>
            <w:gridSpan w:val="3"/>
            <w:tcBorders>
              <w:top w:val="single" w:sz="6" w:space="0" w:color="auto"/>
              <w:left w:val="single" w:sz="6" w:space="0" w:color="auto"/>
              <w:right w:val="single" w:sz="6" w:space="0" w:color="auto"/>
            </w:tcBorders>
          </w:tcPr>
          <w:p w:rsidR="00D90533" w:rsidRDefault="00D90533" w:rsidP="00D90533">
            <w:pPr>
              <w:tabs>
                <w:tab w:val="left" w:pos="360"/>
                <w:tab w:val="left" w:pos="720"/>
              </w:tabs>
              <w:spacing w:after="120"/>
            </w:pPr>
            <w:r w:rsidRPr="00D90533">
              <w:t xml:space="preserve">5. </w:t>
            </w:r>
            <w:r>
              <w:t xml:space="preserve"> </w:t>
            </w:r>
            <w:r w:rsidRPr="00D90533">
              <w:t>DEP Permit and/or PPS Number, if known (Optional)</w:t>
            </w:r>
          </w:p>
        </w:tc>
      </w:tr>
      <w:tr w:rsidR="00D90533" w:rsidTr="00D90533">
        <w:trPr>
          <w:cantSplit/>
        </w:trPr>
        <w:tc>
          <w:tcPr>
            <w:tcW w:w="4852" w:type="dxa"/>
            <w:gridSpan w:val="2"/>
            <w:tcBorders>
              <w:left w:val="single" w:sz="6" w:space="0" w:color="auto"/>
              <w:bottom w:val="single" w:sz="6" w:space="0" w:color="auto"/>
            </w:tcBorders>
          </w:tcPr>
          <w:p w:rsidR="00D90533" w:rsidRDefault="00D90533" w:rsidP="00D90533">
            <w:pPr>
              <w:tabs>
                <w:tab w:val="left" w:pos="360"/>
                <w:tab w:val="right" w:pos="2520"/>
              </w:tabs>
              <w:spacing w:after="120"/>
              <w:ind w:firstLine="330"/>
            </w:pPr>
            <w:r w:rsidRPr="00D90533">
              <w:t>Permit Number:</w:t>
            </w:r>
          </w:p>
        </w:tc>
        <w:tc>
          <w:tcPr>
            <w:tcW w:w="4500" w:type="dxa"/>
            <w:tcBorders>
              <w:bottom w:val="single" w:sz="6" w:space="0" w:color="auto"/>
              <w:right w:val="single" w:sz="6" w:space="0" w:color="auto"/>
            </w:tcBorders>
          </w:tcPr>
          <w:p w:rsidR="00D90533" w:rsidRPr="001B31AF" w:rsidRDefault="00D90533" w:rsidP="00D90533">
            <w:pPr>
              <w:tabs>
                <w:tab w:val="left" w:pos="360"/>
              </w:tabs>
              <w:spacing w:after="120"/>
            </w:pPr>
            <w:r w:rsidRPr="00D90533">
              <w:t>PPS Number:</w:t>
            </w:r>
          </w:p>
        </w:tc>
      </w:tr>
      <w:tr w:rsidR="009A5191" w:rsidTr="00D90533">
        <w:trPr>
          <w:cantSplit/>
        </w:trPr>
        <w:tc>
          <w:tcPr>
            <w:tcW w:w="4852" w:type="dxa"/>
            <w:gridSpan w:val="2"/>
            <w:tcBorders>
              <w:top w:val="single" w:sz="6" w:space="0" w:color="auto"/>
              <w:left w:val="single" w:sz="6" w:space="0" w:color="auto"/>
              <w:bottom w:val="single" w:sz="6" w:space="0" w:color="auto"/>
              <w:right w:val="single" w:sz="6" w:space="0" w:color="auto"/>
            </w:tcBorders>
          </w:tcPr>
          <w:p w:rsidR="009A5191" w:rsidRDefault="00D90533" w:rsidP="0084242F">
            <w:pPr>
              <w:tabs>
                <w:tab w:val="left" w:pos="360"/>
                <w:tab w:val="right" w:pos="2520"/>
              </w:tabs>
            </w:pPr>
            <w:r>
              <w:t>6</w:t>
            </w:r>
            <w:r w:rsidR="009A5191">
              <w:t>.   Emissions Unit Status</w:t>
            </w:r>
          </w:p>
          <w:p w:rsidR="009A5191" w:rsidRDefault="009A5191" w:rsidP="0084242F">
            <w:pPr>
              <w:tabs>
                <w:tab w:val="left" w:pos="360"/>
                <w:tab w:val="left" w:pos="720"/>
              </w:tabs>
              <w:spacing w:after="60"/>
            </w:pPr>
          </w:p>
        </w:tc>
        <w:tc>
          <w:tcPr>
            <w:tcW w:w="4500" w:type="dxa"/>
            <w:tcBorders>
              <w:top w:val="single" w:sz="6" w:space="0" w:color="auto"/>
              <w:left w:val="single" w:sz="6" w:space="0" w:color="auto"/>
              <w:bottom w:val="single" w:sz="6" w:space="0" w:color="auto"/>
              <w:right w:val="single" w:sz="6" w:space="0" w:color="auto"/>
            </w:tcBorders>
          </w:tcPr>
          <w:p w:rsidR="009A5191" w:rsidRDefault="00D90533" w:rsidP="0084242F">
            <w:pPr>
              <w:tabs>
                <w:tab w:val="left" w:pos="360"/>
              </w:tabs>
            </w:pPr>
            <w:r>
              <w:t>7</w:t>
            </w:r>
            <w:r w:rsidR="009A5191">
              <w:t>.  Emissions Unit Startup Date</w:t>
            </w:r>
          </w:p>
          <w:p w:rsidR="009A5191" w:rsidRDefault="009A5191" w:rsidP="0084242F">
            <w:pPr>
              <w:tabs>
                <w:tab w:val="left" w:pos="360"/>
                <w:tab w:val="right" w:pos="2520"/>
              </w:tabs>
            </w:pPr>
            <w:r>
              <w:tab/>
            </w:r>
          </w:p>
          <w:p w:rsidR="009A5191" w:rsidRDefault="009A5191" w:rsidP="0084242F">
            <w:pPr>
              <w:tabs>
                <w:tab w:val="left" w:pos="360"/>
                <w:tab w:val="right" w:pos="2520"/>
              </w:tabs>
            </w:pPr>
          </w:p>
        </w:tc>
      </w:tr>
      <w:tr w:rsidR="009A5191" w:rsidTr="00D90533">
        <w:trPr>
          <w:cantSplit/>
        </w:trPr>
        <w:tc>
          <w:tcPr>
            <w:tcW w:w="4852" w:type="dxa"/>
            <w:gridSpan w:val="2"/>
            <w:tcBorders>
              <w:top w:val="single" w:sz="6" w:space="0" w:color="auto"/>
              <w:left w:val="single" w:sz="6" w:space="0" w:color="auto"/>
              <w:bottom w:val="single" w:sz="6" w:space="0" w:color="auto"/>
              <w:right w:val="single" w:sz="6" w:space="0" w:color="auto"/>
            </w:tcBorders>
          </w:tcPr>
          <w:p w:rsidR="009A5191" w:rsidRDefault="00D90533" w:rsidP="0084242F">
            <w:pPr>
              <w:tabs>
                <w:tab w:val="left" w:pos="360"/>
                <w:tab w:val="right" w:pos="2520"/>
              </w:tabs>
            </w:pPr>
            <w:r>
              <w:t>8</w:t>
            </w:r>
            <w:r w:rsidR="009A5191">
              <w:t>.</w:t>
            </w:r>
            <w:r w:rsidR="009A5191">
              <w:tab/>
              <w:t xml:space="preserve">Long-term Reserve </w:t>
            </w:r>
            <w:r w:rsidR="009A5191">
              <w:tab/>
              <w:t>Shutdown Date</w:t>
            </w:r>
          </w:p>
          <w:p w:rsidR="009A5191" w:rsidRDefault="009A5191" w:rsidP="0084242F">
            <w:pPr>
              <w:tabs>
                <w:tab w:val="left" w:pos="360"/>
                <w:tab w:val="left" w:pos="720"/>
              </w:tabs>
              <w:spacing w:after="60"/>
            </w:pPr>
          </w:p>
        </w:tc>
        <w:tc>
          <w:tcPr>
            <w:tcW w:w="4500" w:type="dxa"/>
            <w:tcBorders>
              <w:top w:val="single" w:sz="6" w:space="0" w:color="auto"/>
              <w:left w:val="single" w:sz="6" w:space="0" w:color="auto"/>
              <w:bottom w:val="single" w:sz="6" w:space="0" w:color="auto"/>
              <w:right w:val="single" w:sz="6" w:space="0" w:color="auto"/>
            </w:tcBorders>
          </w:tcPr>
          <w:p w:rsidR="009A5191" w:rsidRDefault="00D90533" w:rsidP="0084242F">
            <w:pPr>
              <w:tabs>
                <w:tab w:val="left" w:pos="360"/>
                <w:tab w:val="right" w:pos="2520"/>
              </w:tabs>
            </w:pPr>
            <w:r>
              <w:t>9</w:t>
            </w:r>
            <w:r w:rsidR="009A5191">
              <w:t xml:space="preserve">.  Permanent Shutdown </w:t>
            </w:r>
            <w:r w:rsidR="009A5191">
              <w:tab/>
              <w:t>Date</w:t>
            </w:r>
          </w:p>
          <w:p w:rsidR="009A5191" w:rsidRDefault="009A5191" w:rsidP="0084242F">
            <w:pPr>
              <w:tabs>
                <w:tab w:val="left" w:pos="360"/>
                <w:tab w:val="right" w:pos="2520"/>
              </w:tabs>
            </w:pPr>
          </w:p>
          <w:p w:rsidR="009A5191" w:rsidRDefault="009A5191" w:rsidP="0084242F">
            <w:pPr>
              <w:tabs>
                <w:tab w:val="left" w:pos="360"/>
                <w:tab w:val="left" w:pos="720"/>
              </w:tabs>
              <w:spacing w:after="60"/>
            </w:pPr>
          </w:p>
        </w:tc>
      </w:tr>
    </w:tbl>
    <w:p w:rsidR="009A5191" w:rsidRPr="00EB5866" w:rsidRDefault="009A5191" w:rsidP="007019F5">
      <w:pPr>
        <w:pStyle w:val="Heading2"/>
        <w:rPr>
          <w:rFonts w:ascii="Times New Roman" w:hAnsi="Times New Roman"/>
          <w:i w:val="0"/>
          <w:color w:val="000000"/>
          <w:sz w:val="24"/>
          <w:szCs w:val="24"/>
        </w:rPr>
      </w:pPr>
      <w:r w:rsidRPr="00EB5866">
        <w:rPr>
          <w:rFonts w:ascii="Times New Roman" w:hAnsi="Times New Roman"/>
          <w:i w:val="0"/>
          <w:sz w:val="24"/>
          <w:szCs w:val="24"/>
        </w:rPr>
        <w:t>B.</w:t>
      </w:r>
      <w:r w:rsidRPr="00EB5866">
        <w:rPr>
          <w:rFonts w:ascii="Times New Roman" w:hAnsi="Times New Roman"/>
          <w:i w:val="0"/>
          <w:sz w:val="24"/>
          <w:szCs w:val="24"/>
        </w:rPr>
        <w:tab/>
      </w:r>
      <w:r w:rsidRPr="00EB5866">
        <w:rPr>
          <w:rFonts w:ascii="Times New Roman" w:hAnsi="Times New Roman"/>
          <w:i w:val="0"/>
          <w:color w:val="000000"/>
          <w:sz w:val="24"/>
          <w:szCs w:val="24"/>
        </w:rPr>
        <w:t>EMISSION POINT/</w:t>
      </w:r>
      <w:r w:rsidRPr="00EB5866">
        <w:rPr>
          <w:rFonts w:ascii="Times New Roman" w:hAnsi="Times New Roman"/>
          <w:i w:val="0"/>
          <w:sz w:val="24"/>
          <w:szCs w:val="24"/>
        </w:rPr>
        <w:t>CONTROL</w:t>
      </w:r>
      <w:r w:rsidRPr="00EB5866">
        <w:rPr>
          <w:rFonts w:ascii="Times New Roman" w:hAnsi="Times New Roman"/>
          <w:i w:val="0"/>
          <w:color w:val="000000"/>
          <w:sz w:val="24"/>
          <w:szCs w:val="24"/>
        </w:rPr>
        <w:t xml:space="preserve"> </w:t>
      </w:r>
      <w:r w:rsidRPr="00EB5866">
        <w:rPr>
          <w:rFonts w:ascii="Times New Roman" w:hAnsi="Times New Roman"/>
          <w:i w:val="0"/>
          <w:sz w:val="24"/>
          <w:szCs w:val="24"/>
        </w:rPr>
        <w:t>INFORMATION</w:t>
      </w:r>
    </w:p>
    <w:tbl>
      <w:tblPr>
        <w:tblW w:w="9360" w:type="dxa"/>
        <w:tblLayout w:type="fixed"/>
        <w:tblLook w:val="0000" w:firstRow="0" w:lastRow="0" w:firstColumn="0" w:lastColumn="0" w:noHBand="0" w:noVBand="0"/>
      </w:tblPr>
      <w:tblGrid>
        <w:gridCol w:w="9360"/>
      </w:tblGrid>
      <w:tr w:rsidR="009A5191" w:rsidTr="00FE391B">
        <w:trPr>
          <w:cantSplit/>
        </w:trPr>
        <w:tc>
          <w:tcPr>
            <w:tcW w:w="9360" w:type="dxa"/>
            <w:tcBorders>
              <w:top w:val="single" w:sz="6" w:space="0" w:color="auto"/>
              <w:left w:val="single" w:sz="6" w:space="0" w:color="auto"/>
              <w:bottom w:val="single" w:sz="6" w:space="0" w:color="auto"/>
              <w:right w:val="single" w:sz="6" w:space="0" w:color="auto"/>
            </w:tcBorders>
          </w:tcPr>
          <w:p w:rsidR="009A5191" w:rsidRDefault="009A5191" w:rsidP="0084242F">
            <w:pPr>
              <w:tabs>
                <w:tab w:val="left" w:pos="360"/>
                <w:tab w:val="left" w:pos="720"/>
              </w:tabs>
            </w:pPr>
            <w:r>
              <w:t>1.</w:t>
            </w:r>
            <w:r>
              <w:tab/>
              <w:t>Emissions Point Type</w:t>
            </w:r>
          </w:p>
          <w:p w:rsidR="009A5191" w:rsidRDefault="009A5191" w:rsidP="0084242F">
            <w:pPr>
              <w:tabs>
                <w:tab w:val="left" w:pos="360"/>
                <w:tab w:val="left" w:pos="720"/>
              </w:tabs>
              <w:spacing w:after="60"/>
              <w:rPr>
                <w:b/>
                <w:u w:val="single"/>
              </w:rPr>
            </w:pPr>
          </w:p>
        </w:tc>
      </w:tr>
      <w:tr w:rsidR="009A5191" w:rsidTr="00D90533">
        <w:trPr>
          <w:cantSplit/>
          <w:trHeight w:val="4188"/>
        </w:trPr>
        <w:tc>
          <w:tcPr>
            <w:tcW w:w="9360" w:type="dxa"/>
            <w:tcBorders>
              <w:top w:val="single" w:sz="6" w:space="0" w:color="auto"/>
              <w:left w:val="single" w:sz="6" w:space="0" w:color="auto"/>
              <w:bottom w:val="single" w:sz="6" w:space="0" w:color="auto"/>
              <w:right w:val="single" w:sz="6" w:space="0" w:color="auto"/>
            </w:tcBorders>
          </w:tcPr>
          <w:p w:rsidR="009A5191" w:rsidRDefault="009A5191" w:rsidP="0084242F">
            <w:pPr>
              <w:tabs>
                <w:tab w:val="left" w:pos="360"/>
                <w:tab w:val="left" w:pos="720"/>
              </w:tabs>
            </w:pPr>
            <w:r>
              <w:t>2.</w:t>
            </w:r>
            <w:r>
              <w:tab/>
              <w:t>Description of Control Equipment</w:t>
            </w:r>
          </w:p>
          <w:p w:rsidR="009A5191" w:rsidRDefault="009A5191" w:rsidP="0084242F">
            <w:pPr>
              <w:tabs>
                <w:tab w:val="left" w:pos="360"/>
                <w:tab w:val="left" w:pos="720"/>
              </w:tabs>
            </w:pPr>
          </w:p>
          <w:p w:rsidR="009A5191" w:rsidRDefault="009A5191" w:rsidP="0084242F">
            <w:pPr>
              <w:tabs>
                <w:tab w:val="left" w:pos="360"/>
                <w:tab w:val="left" w:pos="720"/>
              </w:tabs>
              <w:spacing w:after="60"/>
            </w:pPr>
          </w:p>
        </w:tc>
      </w:tr>
    </w:tbl>
    <w:p w:rsidR="009A5191" w:rsidRPr="00EB5866" w:rsidRDefault="009A5191" w:rsidP="007019F5">
      <w:pPr>
        <w:pStyle w:val="Heading2"/>
        <w:rPr>
          <w:rFonts w:ascii="Times New Roman" w:hAnsi="Times New Roman"/>
          <w:i w:val="0"/>
          <w:sz w:val="24"/>
          <w:szCs w:val="24"/>
        </w:rPr>
      </w:pPr>
      <w:r w:rsidRPr="00EB5866">
        <w:rPr>
          <w:rFonts w:ascii="Times New Roman" w:hAnsi="Times New Roman"/>
          <w:i w:val="0"/>
          <w:sz w:val="24"/>
          <w:szCs w:val="24"/>
        </w:rPr>
        <w:t>C.</w:t>
      </w:r>
      <w:r w:rsidRPr="00EB5866">
        <w:rPr>
          <w:rFonts w:ascii="Times New Roman" w:hAnsi="Times New Roman"/>
          <w:i w:val="0"/>
          <w:sz w:val="24"/>
          <w:szCs w:val="24"/>
        </w:rPr>
        <w:tab/>
        <w:t>EMISSIONS UNIT OPERATING SCHEDULE INFORMATION</w:t>
      </w:r>
    </w:p>
    <w:tbl>
      <w:tblPr>
        <w:tblW w:w="9360" w:type="dxa"/>
        <w:tblLayout w:type="fixed"/>
        <w:tblLook w:val="0000" w:firstRow="0" w:lastRow="0" w:firstColumn="0" w:lastColumn="0" w:noHBand="0" w:noVBand="0"/>
      </w:tblPr>
      <w:tblGrid>
        <w:gridCol w:w="6408"/>
        <w:gridCol w:w="2952"/>
      </w:tblGrid>
      <w:tr w:rsidR="009A5191" w:rsidTr="00367D82">
        <w:trPr>
          <w:cantSplit/>
        </w:trPr>
        <w:tc>
          <w:tcPr>
            <w:tcW w:w="6408" w:type="dxa"/>
            <w:tcBorders>
              <w:top w:val="single" w:sz="6" w:space="0" w:color="auto"/>
              <w:left w:val="single" w:sz="6" w:space="0" w:color="auto"/>
              <w:bottom w:val="single" w:sz="6" w:space="0" w:color="auto"/>
              <w:right w:val="single" w:sz="6" w:space="0" w:color="auto"/>
            </w:tcBorders>
          </w:tcPr>
          <w:p w:rsidR="005C09AA" w:rsidRDefault="009A5191" w:rsidP="005C09AA">
            <w:pPr>
              <w:tabs>
                <w:tab w:val="left" w:pos="360"/>
                <w:tab w:val="left" w:pos="720"/>
              </w:tabs>
              <w:rPr>
                <w:color w:val="000000"/>
              </w:rPr>
            </w:pPr>
            <w:r>
              <w:rPr>
                <w:color w:val="000000"/>
              </w:rPr>
              <w:t>1.</w:t>
            </w:r>
            <w:r>
              <w:rPr>
                <w:color w:val="000000"/>
              </w:rPr>
              <w:tab/>
              <w:t>Average Annual Operation</w:t>
            </w:r>
          </w:p>
          <w:p w:rsidR="005C09AA" w:rsidRDefault="005C09AA" w:rsidP="005C09AA">
            <w:pPr>
              <w:tabs>
                <w:tab w:val="left" w:pos="360"/>
                <w:tab w:val="left" w:pos="720"/>
              </w:tabs>
            </w:pPr>
          </w:p>
          <w:p w:rsidR="009A5191" w:rsidRDefault="009A5191" w:rsidP="005C09AA">
            <w:pPr>
              <w:tabs>
                <w:tab w:val="left" w:pos="360"/>
                <w:tab w:val="left" w:pos="720"/>
              </w:tabs>
              <w:spacing w:after="60"/>
              <w:ind w:left="1594" w:hanging="90"/>
              <w:rPr>
                <w:b/>
                <w:u w:val="single"/>
              </w:rPr>
            </w:pPr>
            <w:r>
              <w:t>hours/day</w:t>
            </w:r>
            <w:r>
              <w:tab/>
            </w:r>
            <w:r>
              <w:tab/>
            </w:r>
            <w:r>
              <w:tab/>
              <w:t>days/week</w:t>
            </w:r>
          </w:p>
        </w:tc>
        <w:tc>
          <w:tcPr>
            <w:tcW w:w="2952" w:type="dxa"/>
            <w:tcBorders>
              <w:top w:val="single" w:sz="6" w:space="0" w:color="auto"/>
              <w:left w:val="single" w:sz="6" w:space="0" w:color="auto"/>
              <w:bottom w:val="single" w:sz="6" w:space="0" w:color="auto"/>
              <w:right w:val="single" w:sz="6" w:space="0" w:color="auto"/>
            </w:tcBorders>
          </w:tcPr>
          <w:p w:rsidR="009A5191" w:rsidRDefault="009A5191" w:rsidP="0084242F">
            <w:pPr>
              <w:tabs>
                <w:tab w:val="left" w:pos="360"/>
                <w:tab w:val="left" w:pos="720"/>
              </w:tabs>
            </w:pPr>
            <w:r>
              <w:t>2.</w:t>
            </w:r>
            <w:r>
              <w:tab/>
              <w:t xml:space="preserve">Total Operation during </w:t>
            </w:r>
            <w:r>
              <w:tab/>
              <w:t>Year (hours/year)</w:t>
            </w:r>
          </w:p>
          <w:p w:rsidR="009A5191" w:rsidRDefault="009A5191" w:rsidP="0084242F">
            <w:pPr>
              <w:tabs>
                <w:tab w:val="left" w:pos="360"/>
                <w:tab w:val="left" w:pos="720"/>
              </w:tabs>
              <w:spacing w:after="60"/>
            </w:pPr>
          </w:p>
        </w:tc>
      </w:tr>
    </w:tbl>
    <w:p w:rsidR="009A5191" w:rsidRPr="00EB5866" w:rsidRDefault="009A5191" w:rsidP="00075BAC">
      <w:pPr>
        <w:pStyle w:val="Heading2"/>
        <w:rPr>
          <w:rFonts w:ascii="Times New Roman" w:hAnsi="Times New Roman"/>
          <w:i w:val="0"/>
          <w:sz w:val="24"/>
          <w:szCs w:val="24"/>
          <w:u w:val="single"/>
        </w:rPr>
      </w:pPr>
      <w:r w:rsidRPr="00EB5866">
        <w:rPr>
          <w:rFonts w:ascii="Times New Roman" w:hAnsi="Times New Roman"/>
          <w:i w:val="0"/>
          <w:sz w:val="24"/>
          <w:szCs w:val="24"/>
        </w:rPr>
        <w:lastRenderedPageBreak/>
        <w:t>D.</w:t>
      </w:r>
      <w:r w:rsidRPr="00EB5866">
        <w:rPr>
          <w:rFonts w:ascii="Times New Roman" w:hAnsi="Times New Roman"/>
          <w:i w:val="0"/>
          <w:sz w:val="24"/>
          <w:szCs w:val="24"/>
        </w:rPr>
        <w:tab/>
      </w:r>
      <w:r w:rsidRPr="00EB5866">
        <w:rPr>
          <w:rFonts w:ascii="Times New Roman" w:hAnsi="Times New Roman"/>
          <w:i w:val="0"/>
          <w:color w:val="000000"/>
          <w:sz w:val="24"/>
          <w:szCs w:val="24"/>
        </w:rPr>
        <w:t>EMISSIONS</w:t>
      </w:r>
      <w:r w:rsidRPr="00EB5866">
        <w:rPr>
          <w:rFonts w:ascii="Times New Roman" w:hAnsi="Times New Roman"/>
          <w:i w:val="0"/>
          <w:sz w:val="24"/>
          <w:szCs w:val="24"/>
        </w:rPr>
        <w:t xml:space="preserve"> UNIT COMMENT</w:t>
      </w:r>
    </w:p>
    <w:tbl>
      <w:tblPr>
        <w:tblW w:w="0" w:type="auto"/>
        <w:tblLayout w:type="fixed"/>
        <w:tblLook w:val="0000" w:firstRow="0" w:lastRow="0" w:firstColumn="0" w:lastColumn="0" w:noHBand="0" w:noVBand="0"/>
      </w:tblPr>
      <w:tblGrid>
        <w:gridCol w:w="9576"/>
      </w:tblGrid>
      <w:tr w:rsidR="009A5191" w:rsidTr="0084242F">
        <w:trPr>
          <w:cantSplit/>
          <w:trHeight w:val="10000"/>
        </w:trPr>
        <w:tc>
          <w:tcPr>
            <w:tcW w:w="9576" w:type="dxa"/>
            <w:tcBorders>
              <w:top w:val="single" w:sz="6" w:space="0" w:color="auto"/>
              <w:left w:val="single" w:sz="6" w:space="0" w:color="auto"/>
              <w:bottom w:val="single" w:sz="6" w:space="0" w:color="auto"/>
              <w:right w:val="single" w:sz="6" w:space="0" w:color="auto"/>
            </w:tcBorders>
          </w:tcPr>
          <w:p w:rsidR="009A5191" w:rsidRDefault="009A5191" w:rsidP="0084242F">
            <w:pPr>
              <w:rPr>
                <w:b/>
                <w:u w:val="single"/>
              </w:rPr>
            </w:pPr>
          </w:p>
        </w:tc>
      </w:tr>
    </w:tbl>
    <w:p w:rsidR="009A5191" w:rsidRDefault="009A5191" w:rsidP="009A5191"/>
    <w:p w:rsidR="009A5191" w:rsidRDefault="009A5191" w:rsidP="009A5191">
      <w:pPr>
        <w:sectPr w:rsidR="009A5191">
          <w:headerReference w:type="even" r:id="rId15"/>
          <w:headerReference w:type="default" r:id="rId16"/>
          <w:headerReference w:type="first" r:id="rId17"/>
          <w:pgSz w:w="12240" w:h="15840"/>
          <w:pgMar w:top="1440" w:right="1440" w:bottom="1440" w:left="1440" w:header="720" w:footer="720" w:gutter="0"/>
          <w:paperSrc w:first="7" w:other="7"/>
          <w:cols w:space="720"/>
          <w:noEndnote/>
        </w:sectPr>
      </w:pPr>
    </w:p>
    <w:p w:rsidR="009A5191" w:rsidRPr="00EB5866" w:rsidRDefault="009A5191" w:rsidP="00075BAC">
      <w:pPr>
        <w:pStyle w:val="Heading2"/>
        <w:rPr>
          <w:rFonts w:ascii="Times New Roman" w:hAnsi="Times New Roman"/>
          <w:i w:val="0"/>
          <w:sz w:val="24"/>
          <w:szCs w:val="24"/>
        </w:rPr>
      </w:pPr>
      <w:r w:rsidRPr="00EB5866">
        <w:rPr>
          <w:rFonts w:ascii="Times New Roman" w:hAnsi="Times New Roman"/>
          <w:i w:val="0"/>
          <w:sz w:val="24"/>
          <w:szCs w:val="24"/>
        </w:rPr>
        <w:lastRenderedPageBreak/>
        <w:t>E.</w:t>
      </w:r>
      <w:r w:rsidRPr="00EB5866">
        <w:rPr>
          <w:rFonts w:ascii="Times New Roman" w:hAnsi="Times New Roman"/>
          <w:i w:val="0"/>
          <w:sz w:val="24"/>
          <w:szCs w:val="24"/>
        </w:rPr>
        <w:tab/>
        <w:t>EMISSIONS INFORMATION BY PROCESS/FUEL</w:t>
      </w:r>
    </w:p>
    <w:p w:rsidR="009A5191" w:rsidRPr="00EB5866" w:rsidRDefault="009A5191" w:rsidP="00075BAC">
      <w:pPr>
        <w:pStyle w:val="Heading3"/>
        <w:rPr>
          <w:rFonts w:ascii="Times New Roman" w:hAnsi="Times New Roman" w:cs="Times New Roman"/>
          <w:b/>
          <w:color w:val="auto"/>
          <w:sz w:val="22"/>
          <w:szCs w:val="22"/>
        </w:rPr>
      </w:pPr>
      <w:r w:rsidRPr="00EB5866">
        <w:rPr>
          <w:rFonts w:ascii="Times New Roman" w:hAnsi="Times New Roman" w:cs="Times New Roman"/>
          <w:b/>
          <w:color w:val="auto"/>
          <w:sz w:val="22"/>
          <w:szCs w:val="22"/>
        </w:rPr>
        <w:t>(1)</w:t>
      </w:r>
      <w:r w:rsidRPr="00EB5866">
        <w:rPr>
          <w:rFonts w:ascii="Times New Roman" w:hAnsi="Times New Roman" w:cs="Times New Roman"/>
          <w:b/>
          <w:color w:val="auto"/>
          <w:sz w:val="22"/>
          <w:szCs w:val="22"/>
        </w:rPr>
        <w:tab/>
        <w:t>PROCESS/FUEL INFORMATION</w:t>
      </w:r>
    </w:p>
    <w:tbl>
      <w:tblPr>
        <w:tblW w:w="9352" w:type="dxa"/>
        <w:tblLayout w:type="fixed"/>
        <w:tblLook w:val="0000" w:firstRow="0" w:lastRow="0" w:firstColumn="0" w:lastColumn="0" w:noHBand="0" w:noVBand="0"/>
      </w:tblPr>
      <w:tblGrid>
        <w:gridCol w:w="3142"/>
        <w:gridCol w:w="3204"/>
        <w:gridCol w:w="3006"/>
      </w:tblGrid>
      <w:tr w:rsidR="009A5191" w:rsidTr="00367D82">
        <w:trPr>
          <w:cantSplit/>
        </w:trPr>
        <w:tc>
          <w:tcPr>
            <w:tcW w:w="3142" w:type="dxa"/>
            <w:tcBorders>
              <w:top w:val="single" w:sz="6" w:space="0" w:color="auto"/>
              <w:left w:val="single" w:sz="6" w:space="0" w:color="auto"/>
              <w:bottom w:val="single" w:sz="6" w:space="0" w:color="auto"/>
              <w:right w:val="single" w:sz="6" w:space="0" w:color="auto"/>
            </w:tcBorders>
          </w:tcPr>
          <w:p w:rsidR="009A5191" w:rsidRDefault="009A5191" w:rsidP="0084242F">
            <w:pPr>
              <w:tabs>
                <w:tab w:val="left" w:pos="360"/>
                <w:tab w:val="right" w:pos="2520"/>
              </w:tabs>
            </w:pPr>
            <w:r>
              <w:t>1.</w:t>
            </w:r>
            <w:r>
              <w:tab/>
              <w:t>SCC</w:t>
            </w:r>
          </w:p>
          <w:p w:rsidR="009A5191" w:rsidRDefault="009A5191" w:rsidP="0084242F">
            <w:pPr>
              <w:tabs>
                <w:tab w:val="left" w:pos="360"/>
                <w:tab w:val="right" w:pos="2520"/>
              </w:tabs>
            </w:pPr>
          </w:p>
          <w:p w:rsidR="009A5191" w:rsidRDefault="009A5191" w:rsidP="0084242F">
            <w:pPr>
              <w:tabs>
                <w:tab w:val="left" w:pos="360"/>
                <w:tab w:val="right" w:pos="2520"/>
              </w:tabs>
              <w:spacing w:after="60"/>
            </w:pPr>
          </w:p>
        </w:tc>
        <w:tc>
          <w:tcPr>
            <w:tcW w:w="6210" w:type="dxa"/>
            <w:gridSpan w:val="2"/>
            <w:tcBorders>
              <w:top w:val="single" w:sz="6" w:space="0" w:color="auto"/>
              <w:left w:val="single" w:sz="6" w:space="0" w:color="auto"/>
              <w:bottom w:val="single" w:sz="6" w:space="0" w:color="auto"/>
              <w:right w:val="single" w:sz="6" w:space="0" w:color="auto"/>
            </w:tcBorders>
          </w:tcPr>
          <w:p w:rsidR="009A5191" w:rsidRDefault="009A5191" w:rsidP="0084242F">
            <w:pPr>
              <w:tabs>
                <w:tab w:val="left" w:pos="360"/>
                <w:tab w:val="right" w:pos="2520"/>
              </w:tabs>
              <w:rPr>
                <w:color w:val="000000"/>
              </w:rPr>
            </w:pPr>
            <w:r>
              <w:rPr>
                <w:color w:val="000000"/>
              </w:rPr>
              <w:t>2.</w:t>
            </w:r>
            <w:r>
              <w:rPr>
                <w:color w:val="000000"/>
              </w:rPr>
              <w:tab/>
              <w:t>Description of Process or Type of Fuel</w:t>
            </w:r>
          </w:p>
          <w:p w:rsidR="009A5191" w:rsidRDefault="009A5191" w:rsidP="0084242F">
            <w:pPr>
              <w:tabs>
                <w:tab w:val="left" w:pos="360"/>
                <w:tab w:val="right" w:pos="2520"/>
              </w:tabs>
              <w:rPr>
                <w:color w:val="000000"/>
              </w:rPr>
            </w:pPr>
          </w:p>
          <w:p w:rsidR="009A5191" w:rsidRDefault="009A5191" w:rsidP="0084242F">
            <w:pPr>
              <w:tabs>
                <w:tab w:val="left" w:pos="360"/>
                <w:tab w:val="right" w:pos="2520"/>
              </w:tabs>
              <w:spacing w:after="60"/>
            </w:pPr>
          </w:p>
        </w:tc>
      </w:tr>
      <w:tr w:rsidR="00367D82" w:rsidTr="00367D82">
        <w:trPr>
          <w:cantSplit/>
          <w:trHeight w:val="860"/>
        </w:trPr>
        <w:tc>
          <w:tcPr>
            <w:tcW w:w="3142" w:type="dxa"/>
            <w:tcBorders>
              <w:top w:val="single" w:sz="6" w:space="0" w:color="auto"/>
              <w:left w:val="single" w:sz="6" w:space="0" w:color="auto"/>
              <w:bottom w:val="single" w:sz="6" w:space="0" w:color="auto"/>
              <w:right w:val="single" w:sz="6" w:space="0" w:color="auto"/>
            </w:tcBorders>
          </w:tcPr>
          <w:p w:rsidR="00367D82" w:rsidRPr="00367D82" w:rsidRDefault="00367D82" w:rsidP="0084242F">
            <w:pPr>
              <w:tabs>
                <w:tab w:val="left" w:pos="360"/>
                <w:tab w:val="right" w:pos="2520"/>
              </w:tabs>
            </w:pPr>
            <w:r w:rsidRPr="00367D82">
              <w:t>3.</w:t>
            </w:r>
            <w:r w:rsidRPr="00367D82">
              <w:tab/>
              <w:t xml:space="preserve">Annual Process or </w:t>
            </w:r>
            <w:r w:rsidRPr="00367D82">
              <w:tab/>
              <w:t xml:space="preserve">Fuel </w:t>
            </w:r>
            <w:r w:rsidRPr="00367D82">
              <w:tab/>
              <w:t>Usage Rate</w:t>
            </w:r>
          </w:p>
          <w:p w:rsidR="00367D82" w:rsidRPr="00367D82" w:rsidRDefault="00367D82" w:rsidP="0084242F">
            <w:pPr>
              <w:tabs>
                <w:tab w:val="left" w:pos="360"/>
                <w:tab w:val="right" w:pos="2520"/>
              </w:tabs>
              <w:spacing w:after="60"/>
            </w:pPr>
          </w:p>
        </w:tc>
        <w:tc>
          <w:tcPr>
            <w:tcW w:w="6210" w:type="dxa"/>
            <w:gridSpan w:val="2"/>
            <w:tcBorders>
              <w:top w:val="single" w:sz="6" w:space="0" w:color="auto"/>
              <w:left w:val="single" w:sz="6" w:space="0" w:color="auto"/>
              <w:bottom w:val="single" w:sz="6" w:space="0" w:color="auto"/>
              <w:right w:val="single" w:sz="6" w:space="0" w:color="auto"/>
            </w:tcBorders>
          </w:tcPr>
          <w:p w:rsidR="00367D82" w:rsidRPr="00367D82" w:rsidRDefault="00367D82" w:rsidP="0084242F">
            <w:pPr>
              <w:tabs>
                <w:tab w:val="left" w:pos="360"/>
                <w:tab w:val="right" w:pos="2520"/>
              </w:tabs>
            </w:pPr>
            <w:r w:rsidRPr="00367D82">
              <w:t>4. SCC Unit</w:t>
            </w:r>
          </w:p>
          <w:p w:rsidR="00367D82" w:rsidRPr="00367D82" w:rsidRDefault="00367D82" w:rsidP="0084242F">
            <w:pPr>
              <w:tabs>
                <w:tab w:val="left" w:pos="360"/>
                <w:tab w:val="right" w:pos="2520"/>
              </w:tabs>
            </w:pPr>
          </w:p>
          <w:p w:rsidR="00367D82" w:rsidRPr="00367D82" w:rsidRDefault="00367D82" w:rsidP="0084242F">
            <w:pPr>
              <w:tabs>
                <w:tab w:val="left" w:pos="360"/>
                <w:tab w:val="right" w:pos="2520"/>
              </w:tabs>
              <w:spacing w:after="60"/>
            </w:pPr>
          </w:p>
        </w:tc>
      </w:tr>
      <w:tr w:rsidR="009A5191" w:rsidRPr="00515652" w:rsidTr="00367D82">
        <w:trPr>
          <w:cantSplit/>
        </w:trPr>
        <w:tc>
          <w:tcPr>
            <w:tcW w:w="3142" w:type="dxa"/>
            <w:tcBorders>
              <w:top w:val="single" w:sz="6" w:space="0" w:color="auto"/>
              <w:left w:val="single" w:sz="6" w:space="0" w:color="auto"/>
              <w:bottom w:val="single" w:sz="6" w:space="0" w:color="auto"/>
              <w:right w:val="single" w:sz="6" w:space="0" w:color="auto"/>
            </w:tcBorders>
          </w:tcPr>
          <w:p w:rsidR="009A5191" w:rsidRPr="00367D82" w:rsidRDefault="00F64AFA" w:rsidP="0084242F">
            <w:pPr>
              <w:tabs>
                <w:tab w:val="left" w:pos="360"/>
                <w:tab w:val="right" w:pos="2520"/>
              </w:tabs>
            </w:pPr>
            <w:r w:rsidRPr="00367D82">
              <w:t>5</w:t>
            </w:r>
            <w:r w:rsidR="009A5191" w:rsidRPr="00367D82">
              <w:t>.</w:t>
            </w:r>
            <w:r w:rsidR="009A5191" w:rsidRPr="00367D82">
              <w:tab/>
              <w:t>Fuel Average % Sulfur</w:t>
            </w:r>
          </w:p>
          <w:p w:rsidR="009A5191" w:rsidRPr="00367D82" w:rsidRDefault="009A5191" w:rsidP="0084242F">
            <w:pPr>
              <w:tabs>
                <w:tab w:val="left" w:pos="360"/>
                <w:tab w:val="right" w:pos="2520"/>
              </w:tabs>
            </w:pPr>
          </w:p>
          <w:p w:rsidR="009A5191" w:rsidRPr="00367D82" w:rsidRDefault="009A5191" w:rsidP="0084242F">
            <w:pPr>
              <w:tabs>
                <w:tab w:val="left" w:pos="360"/>
                <w:tab w:val="right" w:pos="2520"/>
              </w:tabs>
              <w:spacing w:after="60"/>
            </w:pPr>
          </w:p>
        </w:tc>
        <w:tc>
          <w:tcPr>
            <w:tcW w:w="3204" w:type="dxa"/>
            <w:tcBorders>
              <w:top w:val="single" w:sz="6" w:space="0" w:color="auto"/>
              <w:left w:val="single" w:sz="6" w:space="0" w:color="auto"/>
              <w:bottom w:val="single" w:sz="6" w:space="0" w:color="auto"/>
              <w:right w:val="single" w:sz="6" w:space="0" w:color="auto"/>
            </w:tcBorders>
          </w:tcPr>
          <w:p w:rsidR="009A5191" w:rsidRPr="00367D82" w:rsidRDefault="00F64AFA" w:rsidP="0084242F">
            <w:pPr>
              <w:tabs>
                <w:tab w:val="left" w:pos="360"/>
                <w:tab w:val="right" w:pos="2520"/>
              </w:tabs>
            </w:pPr>
            <w:r w:rsidRPr="00367D82">
              <w:t>6</w:t>
            </w:r>
            <w:r w:rsidR="009A5191" w:rsidRPr="00367D82">
              <w:t>.</w:t>
            </w:r>
            <w:r w:rsidR="009A5191" w:rsidRPr="00367D82">
              <w:tab/>
              <w:t>Fuel Average % Ash</w:t>
            </w:r>
          </w:p>
          <w:p w:rsidR="009A5191" w:rsidRPr="00367D82" w:rsidRDefault="009A5191" w:rsidP="0084242F">
            <w:pPr>
              <w:tabs>
                <w:tab w:val="left" w:pos="360"/>
                <w:tab w:val="right" w:pos="2520"/>
              </w:tabs>
            </w:pPr>
          </w:p>
          <w:p w:rsidR="009A5191" w:rsidRPr="00367D82" w:rsidRDefault="009A5191" w:rsidP="0084242F">
            <w:pPr>
              <w:tabs>
                <w:tab w:val="left" w:pos="360"/>
                <w:tab w:val="right" w:pos="2520"/>
              </w:tabs>
              <w:spacing w:after="60"/>
            </w:pPr>
          </w:p>
        </w:tc>
        <w:tc>
          <w:tcPr>
            <w:tcW w:w="3006" w:type="dxa"/>
            <w:tcBorders>
              <w:top w:val="single" w:sz="6" w:space="0" w:color="auto"/>
              <w:left w:val="single" w:sz="6" w:space="0" w:color="auto"/>
              <w:bottom w:val="single" w:sz="6" w:space="0" w:color="auto"/>
              <w:right w:val="single" w:sz="6" w:space="0" w:color="auto"/>
            </w:tcBorders>
          </w:tcPr>
          <w:p w:rsidR="009A5191" w:rsidRPr="00367D82" w:rsidRDefault="00F64AFA" w:rsidP="0084242F">
            <w:pPr>
              <w:tabs>
                <w:tab w:val="left" w:pos="360"/>
                <w:tab w:val="right" w:pos="2520"/>
              </w:tabs>
            </w:pPr>
            <w:r w:rsidRPr="00367D82">
              <w:t>7</w:t>
            </w:r>
            <w:r w:rsidR="009A5191" w:rsidRPr="00367D82">
              <w:t>.</w:t>
            </w:r>
            <w:r w:rsidR="009A5191" w:rsidRPr="00367D82">
              <w:tab/>
              <w:t xml:space="preserve">Fuel Heat Content </w:t>
            </w:r>
            <w:r w:rsidR="009A5191" w:rsidRPr="00367D82">
              <w:tab/>
              <w:t>(</w:t>
            </w:r>
            <w:proofErr w:type="spellStart"/>
            <w:r w:rsidR="009A5191" w:rsidRPr="00367D82">
              <w:t>mmBtu</w:t>
            </w:r>
            <w:proofErr w:type="spellEnd"/>
            <w:r w:rsidR="009A5191" w:rsidRPr="00367D82">
              <w:t>/SCC Unit)</w:t>
            </w:r>
          </w:p>
          <w:p w:rsidR="009A5191" w:rsidRPr="00367D82" w:rsidRDefault="009A5191" w:rsidP="0084242F">
            <w:pPr>
              <w:tabs>
                <w:tab w:val="left" w:pos="360"/>
                <w:tab w:val="right" w:pos="2520"/>
              </w:tabs>
              <w:spacing w:after="60"/>
            </w:pPr>
          </w:p>
        </w:tc>
      </w:tr>
      <w:tr w:rsidR="00130FB4" w:rsidRPr="00515652" w:rsidTr="00367D82">
        <w:trPr>
          <w:cantSplit/>
        </w:trPr>
        <w:tc>
          <w:tcPr>
            <w:tcW w:w="9352" w:type="dxa"/>
            <w:gridSpan w:val="3"/>
            <w:tcBorders>
              <w:top w:val="single" w:sz="6" w:space="0" w:color="auto"/>
              <w:left w:val="single" w:sz="6" w:space="0" w:color="auto"/>
              <w:bottom w:val="single" w:sz="6" w:space="0" w:color="auto"/>
              <w:right w:val="single" w:sz="6" w:space="0" w:color="auto"/>
            </w:tcBorders>
          </w:tcPr>
          <w:p w:rsidR="00130FB4" w:rsidRPr="00367D82" w:rsidRDefault="00130FB4" w:rsidP="0084242F">
            <w:pPr>
              <w:tabs>
                <w:tab w:val="left" w:pos="360"/>
                <w:tab w:val="right" w:pos="2520"/>
              </w:tabs>
            </w:pPr>
            <w:r w:rsidRPr="00367D82">
              <w:t>8. Comment</w:t>
            </w:r>
          </w:p>
          <w:p w:rsidR="00130FB4" w:rsidRPr="00367D82" w:rsidRDefault="00130FB4" w:rsidP="0084242F">
            <w:pPr>
              <w:tabs>
                <w:tab w:val="left" w:pos="360"/>
                <w:tab w:val="right" w:pos="2520"/>
              </w:tabs>
            </w:pPr>
          </w:p>
        </w:tc>
      </w:tr>
    </w:tbl>
    <w:p w:rsidR="009A5191" w:rsidRPr="00EB5866" w:rsidRDefault="009A5191" w:rsidP="00075BAC">
      <w:pPr>
        <w:pStyle w:val="Heading3"/>
        <w:rPr>
          <w:rFonts w:ascii="Times New Roman" w:hAnsi="Times New Roman" w:cs="Times New Roman"/>
          <w:b/>
          <w:color w:val="auto"/>
          <w:sz w:val="22"/>
          <w:szCs w:val="22"/>
        </w:rPr>
      </w:pPr>
      <w:r w:rsidRPr="00EB5866">
        <w:rPr>
          <w:rFonts w:ascii="Times New Roman" w:hAnsi="Times New Roman" w:cs="Times New Roman"/>
          <w:b/>
          <w:color w:val="auto"/>
          <w:sz w:val="22"/>
          <w:szCs w:val="22"/>
        </w:rPr>
        <w:t>(2) EMISSIONS INFORMATION</w:t>
      </w:r>
    </w:p>
    <w:tbl>
      <w:tblPr>
        <w:tblW w:w="9352" w:type="dxa"/>
        <w:tblLayout w:type="fixed"/>
        <w:tblLook w:val="0000" w:firstRow="0" w:lastRow="0" w:firstColumn="0" w:lastColumn="0" w:noHBand="0" w:noVBand="0"/>
      </w:tblPr>
      <w:tblGrid>
        <w:gridCol w:w="4492"/>
        <w:gridCol w:w="4860"/>
      </w:tblGrid>
      <w:tr w:rsidR="009A5191" w:rsidTr="00367D82">
        <w:trPr>
          <w:cantSplit/>
          <w:trHeight w:val="700"/>
        </w:trPr>
        <w:tc>
          <w:tcPr>
            <w:tcW w:w="9352" w:type="dxa"/>
            <w:gridSpan w:val="2"/>
            <w:tcBorders>
              <w:top w:val="single" w:sz="6" w:space="0" w:color="auto"/>
              <w:left w:val="single" w:sz="6" w:space="0" w:color="auto"/>
              <w:bottom w:val="single" w:sz="6" w:space="0" w:color="auto"/>
              <w:right w:val="single" w:sz="6" w:space="0" w:color="auto"/>
            </w:tcBorders>
          </w:tcPr>
          <w:p w:rsidR="00F64AFA" w:rsidRDefault="00D7397C" w:rsidP="00D87E1B">
            <w:pPr>
              <w:tabs>
                <w:tab w:val="left" w:pos="720"/>
                <w:tab w:val="left" w:pos="4500"/>
                <w:tab w:val="left" w:pos="4860"/>
                <w:tab w:val="left" w:pos="6840"/>
                <w:tab w:val="left" w:pos="7200"/>
              </w:tabs>
              <w:spacing w:after="120"/>
              <w:ind w:left="-115" w:firstLine="115"/>
            </w:pPr>
            <w:r>
              <w:t xml:space="preserve">1a. Pollutant </w:t>
            </w:r>
            <w:r w:rsidRPr="00D92181">
              <w:t>'a'</w:t>
            </w:r>
            <w:r w:rsidR="00286AD2" w:rsidRPr="00EC2DDD">
              <w:t>:</w:t>
            </w:r>
            <w:r w:rsidR="00F64AFA" w:rsidRPr="00367D82">
              <w:t xml:space="preserve"> </w:t>
            </w:r>
          </w:p>
          <w:p w:rsidR="009A5191" w:rsidRPr="00CE6EC0" w:rsidRDefault="00EB53F3" w:rsidP="00F64AFA">
            <w:pPr>
              <w:tabs>
                <w:tab w:val="left" w:pos="720"/>
                <w:tab w:val="left" w:pos="4500"/>
                <w:tab w:val="left" w:pos="4860"/>
                <w:tab w:val="left" w:pos="6840"/>
                <w:tab w:val="left" w:pos="7200"/>
              </w:tabs>
              <w:ind w:left="-120" w:firstLine="120"/>
            </w:pPr>
            <w:sdt>
              <w:sdtPr>
                <w:id w:val="343606029"/>
                <w14:checkbox>
                  <w14:checked w14:val="0"/>
                  <w14:checkedState w14:val="2612" w14:font="MS Gothic"/>
                  <w14:uncheckedState w14:val="2610" w14:font="MS Gothic"/>
                </w14:checkbox>
              </w:sdtPr>
              <w:sdtContent>
                <w:r w:rsidR="00F64AFA">
                  <w:rPr>
                    <w:rFonts w:ascii="MS Gothic" w:eastAsia="MS Gothic" w:hAnsi="MS Gothic" w:hint="eastAsia"/>
                  </w:rPr>
                  <w:t>☐</w:t>
                </w:r>
              </w:sdtContent>
            </w:sdt>
            <w:r w:rsidR="00F64AFA">
              <w:t xml:space="preserve"> </w:t>
            </w:r>
            <w:r w:rsidR="00D7397C">
              <w:t>Below Threshold</w:t>
            </w:r>
            <w:r w:rsidR="00F64AFA">
              <w:t xml:space="preserve">  </w:t>
            </w:r>
            <w:sdt>
              <w:sdtPr>
                <w:id w:val="-294916506"/>
                <w14:checkbox>
                  <w14:checked w14:val="0"/>
                  <w14:checkedState w14:val="2612" w14:font="MS Gothic"/>
                  <w14:uncheckedState w14:val="2610" w14:font="MS Gothic"/>
                </w14:checkbox>
              </w:sdtPr>
              <w:sdtContent>
                <w:r w:rsidR="00F64AFA">
                  <w:rPr>
                    <w:rFonts w:ascii="MS Gothic" w:eastAsia="MS Gothic" w:hAnsi="MS Gothic" w:hint="eastAsia"/>
                  </w:rPr>
                  <w:t>☐</w:t>
                </w:r>
              </w:sdtContent>
            </w:sdt>
            <w:r w:rsidR="00D7397C">
              <w:t xml:space="preserve"> Not Emitted</w:t>
            </w:r>
            <w:r w:rsidR="00F64AFA">
              <w:t xml:space="preserve"> for Current SCC  </w:t>
            </w:r>
            <w:sdt>
              <w:sdtPr>
                <w:id w:val="767815961"/>
                <w14:checkbox>
                  <w14:checked w14:val="0"/>
                  <w14:checkedState w14:val="2612" w14:font="MS Gothic"/>
                  <w14:uncheckedState w14:val="2610" w14:font="MS Gothic"/>
                </w14:checkbox>
              </w:sdtPr>
              <w:sdtContent>
                <w:r w:rsidR="00F64AFA">
                  <w:rPr>
                    <w:rFonts w:ascii="MS Gothic" w:eastAsia="MS Gothic" w:hAnsi="MS Gothic" w:hint="eastAsia"/>
                  </w:rPr>
                  <w:t>☐</w:t>
                </w:r>
              </w:sdtContent>
            </w:sdt>
            <w:r w:rsidR="00F64AFA">
              <w:t xml:space="preserve"> </w:t>
            </w:r>
            <w:r w:rsidR="00F64AFA" w:rsidRPr="00367D82">
              <w:t>Invalid for All SCC</w:t>
            </w:r>
          </w:p>
        </w:tc>
      </w:tr>
      <w:tr w:rsidR="00367D82" w:rsidTr="00367D82">
        <w:trPr>
          <w:cantSplit/>
          <w:trHeight w:val="936"/>
        </w:trPr>
        <w:tc>
          <w:tcPr>
            <w:tcW w:w="4492" w:type="dxa"/>
            <w:tcBorders>
              <w:top w:val="single" w:sz="6" w:space="0" w:color="auto"/>
              <w:left w:val="single" w:sz="6" w:space="0" w:color="auto"/>
              <w:bottom w:val="single" w:sz="6" w:space="0" w:color="auto"/>
              <w:right w:val="single" w:sz="6" w:space="0" w:color="auto"/>
            </w:tcBorders>
          </w:tcPr>
          <w:p w:rsidR="00367D82" w:rsidRPr="00367D82" w:rsidRDefault="00367D82" w:rsidP="00D87E1B">
            <w:pPr>
              <w:tabs>
                <w:tab w:val="left" w:pos="360"/>
                <w:tab w:val="right" w:pos="2520"/>
              </w:tabs>
            </w:pPr>
            <w:r w:rsidRPr="00367D82">
              <w:t>2a.</w:t>
            </w:r>
            <w:r w:rsidRPr="00367D82">
              <w:tab/>
              <w:t xml:space="preserve">Annual Emissions </w:t>
            </w:r>
            <w:r w:rsidRPr="00367D82">
              <w:tab/>
              <w:t>(ton</w:t>
            </w:r>
            <w:r w:rsidR="00EC2DDD">
              <w:t>s</w:t>
            </w:r>
            <w:r w:rsidRPr="00367D82">
              <w:t>/years)</w:t>
            </w:r>
          </w:p>
        </w:tc>
        <w:tc>
          <w:tcPr>
            <w:tcW w:w="4860" w:type="dxa"/>
            <w:tcBorders>
              <w:top w:val="single" w:sz="6" w:space="0" w:color="auto"/>
              <w:left w:val="single" w:sz="6" w:space="0" w:color="auto"/>
              <w:bottom w:val="single" w:sz="6" w:space="0" w:color="auto"/>
              <w:right w:val="single" w:sz="6" w:space="0" w:color="auto"/>
            </w:tcBorders>
          </w:tcPr>
          <w:p w:rsidR="00367D82" w:rsidRPr="00367D82" w:rsidRDefault="00367D82" w:rsidP="0084242F">
            <w:pPr>
              <w:tabs>
                <w:tab w:val="left" w:pos="360"/>
                <w:tab w:val="right" w:pos="2520"/>
              </w:tabs>
            </w:pPr>
            <w:r w:rsidRPr="00367D82">
              <w:t>3a.</w:t>
            </w:r>
            <w:r w:rsidRPr="00367D82">
              <w:tab/>
              <w:t>Emissions Method Code</w:t>
            </w:r>
          </w:p>
          <w:p w:rsidR="00367D82" w:rsidRPr="00367D82" w:rsidRDefault="00367D82" w:rsidP="0084242F">
            <w:pPr>
              <w:tabs>
                <w:tab w:val="left" w:pos="360"/>
                <w:tab w:val="right" w:pos="2520"/>
              </w:tabs>
            </w:pPr>
          </w:p>
          <w:p w:rsidR="00367D82" w:rsidRPr="00367D82" w:rsidRDefault="00367D82" w:rsidP="0084242F">
            <w:pPr>
              <w:tabs>
                <w:tab w:val="left" w:pos="360"/>
                <w:tab w:val="right" w:pos="2520"/>
              </w:tabs>
            </w:pPr>
          </w:p>
        </w:tc>
      </w:tr>
      <w:tr w:rsidR="009A5191" w:rsidTr="00367D82">
        <w:trPr>
          <w:cantSplit/>
          <w:trHeight w:val="930"/>
        </w:trPr>
        <w:tc>
          <w:tcPr>
            <w:tcW w:w="9352" w:type="dxa"/>
            <w:gridSpan w:val="2"/>
            <w:tcBorders>
              <w:top w:val="single" w:sz="6" w:space="0" w:color="auto"/>
              <w:left w:val="single" w:sz="6" w:space="0" w:color="auto"/>
              <w:bottom w:val="single" w:sz="6" w:space="0" w:color="auto"/>
              <w:right w:val="single" w:sz="6" w:space="0" w:color="auto"/>
            </w:tcBorders>
          </w:tcPr>
          <w:p w:rsidR="009A5191" w:rsidRPr="00367D82" w:rsidRDefault="00F64AFA" w:rsidP="0084242F">
            <w:pPr>
              <w:tabs>
                <w:tab w:val="left" w:pos="360"/>
                <w:tab w:val="right" w:pos="2520"/>
              </w:tabs>
            </w:pPr>
            <w:r w:rsidRPr="00367D82">
              <w:t>4</w:t>
            </w:r>
            <w:r w:rsidR="009A5191" w:rsidRPr="00367D82">
              <w:t>a.</w:t>
            </w:r>
            <w:r w:rsidR="009A5191" w:rsidRPr="00367D82">
              <w:tab/>
              <w:t xml:space="preserve">Emissions Calculation </w:t>
            </w:r>
          </w:p>
          <w:p w:rsidR="009A5191" w:rsidRPr="00367D82" w:rsidRDefault="009A5191" w:rsidP="0084242F">
            <w:pPr>
              <w:tabs>
                <w:tab w:val="left" w:pos="360"/>
                <w:tab w:val="right" w:pos="2520"/>
              </w:tabs>
            </w:pPr>
          </w:p>
          <w:p w:rsidR="009A5191" w:rsidRPr="00367D82" w:rsidRDefault="009A5191" w:rsidP="0084242F">
            <w:pPr>
              <w:tabs>
                <w:tab w:val="left" w:pos="360"/>
                <w:tab w:val="right" w:pos="2520"/>
              </w:tabs>
            </w:pPr>
          </w:p>
        </w:tc>
      </w:tr>
    </w:tbl>
    <w:p w:rsidR="009A5191" w:rsidRPr="00EE382E" w:rsidRDefault="009A5191" w:rsidP="009A5191">
      <w:pPr>
        <w:rPr>
          <w:sz w:val="12"/>
          <w:szCs w:val="12"/>
        </w:rPr>
      </w:pPr>
    </w:p>
    <w:tbl>
      <w:tblPr>
        <w:tblW w:w="9352" w:type="dxa"/>
        <w:tblLayout w:type="fixed"/>
        <w:tblLook w:val="0000" w:firstRow="0" w:lastRow="0" w:firstColumn="0" w:lastColumn="0" w:noHBand="0" w:noVBand="0"/>
      </w:tblPr>
      <w:tblGrid>
        <w:gridCol w:w="4492"/>
        <w:gridCol w:w="4860"/>
      </w:tblGrid>
      <w:tr w:rsidR="009A5191" w:rsidTr="00367D82">
        <w:trPr>
          <w:cantSplit/>
          <w:trHeight w:val="700"/>
        </w:trPr>
        <w:tc>
          <w:tcPr>
            <w:tcW w:w="9352" w:type="dxa"/>
            <w:gridSpan w:val="2"/>
            <w:tcBorders>
              <w:top w:val="single" w:sz="6" w:space="0" w:color="auto"/>
              <w:left w:val="single" w:sz="6" w:space="0" w:color="auto"/>
              <w:bottom w:val="single" w:sz="6" w:space="0" w:color="auto"/>
              <w:right w:val="single" w:sz="6" w:space="0" w:color="auto"/>
            </w:tcBorders>
          </w:tcPr>
          <w:p w:rsidR="00F64AFA" w:rsidRDefault="00F64AFA" w:rsidP="00D87E1B">
            <w:pPr>
              <w:tabs>
                <w:tab w:val="left" w:pos="720"/>
                <w:tab w:val="left" w:pos="4500"/>
                <w:tab w:val="left" w:pos="4860"/>
                <w:tab w:val="left" w:pos="6840"/>
                <w:tab w:val="left" w:pos="7200"/>
              </w:tabs>
              <w:spacing w:after="120"/>
              <w:ind w:left="-115" w:firstLine="115"/>
            </w:pPr>
            <w:r>
              <w:t>1b. Pollutant '</w:t>
            </w:r>
            <w:r w:rsidR="00286AD2">
              <w:t>b</w:t>
            </w:r>
            <w:r w:rsidRPr="00D92181">
              <w:t>'</w:t>
            </w:r>
            <w:r w:rsidR="00286AD2" w:rsidRPr="00367D82">
              <w:t>:</w:t>
            </w:r>
            <w:r>
              <w:t xml:space="preserve"> </w:t>
            </w:r>
          </w:p>
          <w:p w:rsidR="009A5191" w:rsidRPr="00CE6EC0" w:rsidRDefault="00EB53F3" w:rsidP="00F64AFA">
            <w:pPr>
              <w:tabs>
                <w:tab w:val="left" w:pos="360"/>
                <w:tab w:val="right" w:pos="2520"/>
              </w:tabs>
            </w:pPr>
            <w:sdt>
              <w:sdtPr>
                <w:id w:val="1608618640"/>
                <w14:checkbox>
                  <w14:checked w14:val="0"/>
                  <w14:checkedState w14:val="2612" w14:font="MS Gothic"/>
                  <w14:uncheckedState w14:val="2610" w14:font="MS Gothic"/>
                </w14:checkbox>
              </w:sdtPr>
              <w:sdtContent>
                <w:r w:rsidR="00F64AFA">
                  <w:rPr>
                    <w:rFonts w:ascii="MS Gothic" w:eastAsia="MS Gothic" w:hAnsi="MS Gothic" w:hint="eastAsia"/>
                  </w:rPr>
                  <w:t>☐</w:t>
                </w:r>
              </w:sdtContent>
            </w:sdt>
            <w:r w:rsidR="00F64AFA">
              <w:t xml:space="preserve"> Below Threshold  </w:t>
            </w:r>
            <w:sdt>
              <w:sdtPr>
                <w:id w:val="-192458959"/>
                <w14:checkbox>
                  <w14:checked w14:val="0"/>
                  <w14:checkedState w14:val="2612" w14:font="MS Gothic"/>
                  <w14:uncheckedState w14:val="2610" w14:font="MS Gothic"/>
                </w14:checkbox>
              </w:sdtPr>
              <w:sdtContent>
                <w:r w:rsidR="00F64AFA">
                  <w:rPr>
                    <w:rFonts w:ascii="MS Gothic" w:eastAsia="MS Gothic" w:hAnsi="MS Gothic" w:hint="eastAsia"/>
                  </w:rPr>
                  <w:t>☐</w:t>
                </w:r>
              </w:sdtContent>
            </w:sdt>
            <w:r w:rsidR="00F64AFA">
              <w:t xml:space="preserve"> Not Emitted for Current SCC  </w:t>
            </w:r>
            <w:sdt>
              <w:sdtPr>
                <w:id w:val="1543635122"/>
                <w14:checkbox>
                  <w14:checked w14:val="0"/>
                  <w14:checkedState w14:val="2612" w14:font="MS Gothic"/>
                  <w14:uncheckedState w14:val="2610" w14:font="MS Gothic"/>
                </w14:checkbox>
              </w:sdtPr>
              <w:sdtContent>
                <w:r w:rsidR="00F64AFA">
                  <w:rPr>
                    <w:rFonts w:ascii="MS Gothic" w:eastAsia="MS Gothic" w:hAnsi="MS Gothic" w:hint="eastAsia"/>
                  </w:rPr>
                  <w:t>☐</w:t>
                </w:r>
              </w:sdtContent>
            </w:sdt>
            <w:r w:rsidR="00F64AFA">
              <w:t xml:space="preserve"> </w:t>
            </w:r>
            <w:r w:rsidR="00F64AFA" w:rsidRPr="00367D82">
              <w:t xml:space="preserve">Invalid for All SCC </w:t>
            </w:r>
          </w:p>
        </w:tc>
      </w:tr>
      <w:tr w:rsidR="00367D82" w:rsidTr="00367D82">
        <w:trPr>
          <w:cantSplit/>
          <w:trHeight w:val="936"/>
        </w:trPr>
        <w:tc>
          <w:tcPr>
            <w:tcW w:w="4492" w:type="dxa"/>
            <w:tcBorders>
              <w:top w:val="single" w:sz="6" w:space="0" w:color="auto"/>
              <w:left w:val="single" w:sz="6" w:space="0" w:color="auto"/>
              <w:bottom w:val="single" w:sz="6" w:space="0" w:color="auto"/>
              <w:right w:val="single" w:sz="6" w:space="0" w:color="auto"/>
            </w:tcBorders>
          </w:tcPr>
          <w:p w:rsidR="00367D82" w:rsidRDefault="00367D82" w:rsidP="00F64AFA">
            <w:pPr>
              <w:tabs>
                <w:tab w:val="left" w:pos="360"/>
                <w:tab w:val="right" w:pos="2520"/>
              </w:tabs>
            </w:pPr>
            <w:r>
              <w:t>2b.</w:t>
            </w:r>
            <w:r>
              <w:tab/>
              <w:t xml:space="preserve">Annual Emissions </w:t>
            </w:r>
            <w:r>
              <w:tab/>
              <w:t>(ton</w:t>
            </w:r>
            <w:r w:rsidRPr="006E605C">
              <w:rPr>
                <w:color w:val="1F497D"/>
              </w:rPr>
              <w:t>s</w:t>
            </w:r>
            <w:r>
              <w:t>/year)</w:t>
            </w:r>
          </w:p>
          <w:p w:rsidR="00367D82" w:rsidRDefault="00367D82" w:rsidP="00F64AFA">
            <w:pPr>
              <w:tabs>
                <w:tab w:val="left" w:pos="360"/>
                <w:tab w:val="right" w:pos="2520"/>
              </w:tabs>
            </w:pPr>
          </w:p>
        </w:tc>
        <w:tc>
          <w:tcPr>
            <w:tcW w:w="4860" w:type="dxa"/>
            <w:tcBorders>
              <w:top w:val="single" w:sz="6" w:space="0" w:color="auto"/>
              <w:left w:val="single" w:sz="6" w:space="0" w:color="auto"/>
              <w:bottom w:val="single" w:sz="6" w:space="0" w:color="auto"/>
              <w:right w:val="single" w:sz="6" w:space="0" w:color="auto"/>
            </w:tcBorders>
          </w:tcPr>
          <w:p w:rsidR="00367D82" w:rsidRPr="00D92181" w:rsidRDefault="00367D82" w:rsidP="00F64AFA">
            <w:pPr>
              <w:tabs>
                <w:tab w:val="left" w:pos="360"/>
                <w:tab w:val="right" w:pos="2520"/>
              </w:tabs>
            </w:pPr>
            <w:r w:rsidRPr="00367D82">
              <w:t>3</w:t>
            </w:r>
            <w:r>
              <w:t>b</w:t>
            </w:r>
            <w:r w:rsidRPr="00D92181">
              <w:t>.</w:t>
            </w:r>
            <w:r w:rsidRPr="00D92181">
              <w:tab/>
              <w:t>Emissions Method Code</w:t>
            </w:r>
          </w:p>
          <w:p w:rsidR="00367D82" w:rsidRPr="00D92181" w:rsidRDefault="00367D82" w:rsidP="00F64AFA">
            <w:pPr>
              <w:tabs>
                <w:tab w:val="left" w:pos="360"/>
                <w:tab w:val="right" w:pos="2520"/>
              </w:tabs>
            </w:pPr>
          </w:p>
          <w:p w:rsidR="00367D82" w:rsidRPr="00D92181" w:rsidRDefault="00367D82" w:rsidP="00F64AFA">
            <w:pPr>
              <w:tabs>
                <w:tab w:val="left" w:pos="360"/>
                <w:tab w:val="right" w:pos="2520"/>
              </w:tabs>
            </w:pPr>
          </w:p>
        </w:tc>
      </w:tr>
      <w:tr w:rsidR="009A5191" w:rsidTr="00EC2DDD">
        <w:trPr>
          <w:cantSplit/>
          <w:trHeight w:val="936"/>
        </w:trPr>
        <w:tc>
          <w:tcPr>
            <w:tcW w:w="9352" w:type="dxa"/>
            <w:gridSpan w:val="2"/>
            <w:tcBorders>
              <w:top w:val="single" w:sz="6" w:space="0" w:color="auto"/>
              <w:left w:val="single" w:sz="6" w:space="0" w:color="auto"/>
              <w:bottom w:val="single" w:sz="6" w:space="0" w:color="auto"/>
              <w:right w:val="single" w:sz="6" w:space="0" w:color="auto"/>
            </w:tcBorders>
          </w:tcPr>
          <w:p w:rsidR="009A5191" w:rsidRDefault="00286AD2" w:rsidP="0084242F">
            <w:pPr>
              <w:tabs>
                <w:tab w:val="left" w:pos="360"/>
                <w:tab w:val="right" w:pos="2520"/>
              </w:tabs>
            </w:pPr>
            <w:r w:rsidRPr="00367D82">
              <w:t>4</w:t>
            </w:r>
            <w:r w:rsidR="009A5191">
              <w:t>b.</w:t>
            </w:r>
            <w:r w:rsidR="009A5191">
              <w:tab/>
              <w:t xml:space="preserve">Emissions Calculation </w:t>
            </w:r>
          </w:p>
          <w:p w:rsidR="009A5191" w:rsidRDefault="009A5191" w:rsidP="0084242F">
            <w:pPr>
              <w:tabs>
                <w:tab w:val="left" w:pos="360"/>
                <w:tab w:val="right" w:pos="2520"/>
              </w:tabs>
            </w:pPr>
          </w:p>
          <w:p w:rsidR="00130FB4" w:rsidRDefault="00130FB4" w:rsidP="0084242F">
            <w:pPr>
              <w:tabs>
                <w:tab w:val="left" w:pos="360"/>
                <w:tab w:val="right" w:pos="2520"/>
              </w:tabs>
            </w:pPr>
          </w:p>
        </w:tc>
      </w:tr>
    </w:tbl>
    <w:p w:rsidR="009A5191" w:rsidRPr="00EE382E" w:rsidRDefault="009A5191" w:rsidP="009A5191">
      <w:pPr>
        <w:rPr>
          <w:sz w:val="12"/>
          <w:szCs w:val="12"/>
        </w:rPr>
      </w:pPr>
    </w:p>
    <w:tbl>
      <w:tblPr>
        <w:tblW w:w="9352" w:type="dxa"/>
        <w:tblLayout w:type="fixed"/>
        <w:tblLook w:val="0000" w:firstRow="0" w:lastRow="0" w:firstColumn="0" w:lastColumn="0" w:noHBand="0" w:noVBand="0"/>
      </w:tblPr>
      <w:tblGrid>
        <w:gridCol w:w="4492"/>
        <w:gridCol w:w="4860"/>
      </w:tblGrid>
      <w:tr w:rsidR="009A5191" w:rsidTr="00D87E1B">
        <w:trPr>
          <w:cantSplit/>
          <w:trHeight w:val="700"/>
        </w:trPr>
        <w:tc>
          <w:tcPr>
            <w:tcW w:w="9352" w:type="dxa"/>
            <w:gridSpan w:val="2"/>
            <w:tcBorders>
              <w:top w:val="single" w:sz="6" w:space="0" w:color="auto"/>
              <w:left w:val="single" w:sz="6" w:space="0" w:color="auto"/>
              <w:bottom w:val="single" w:sz="6" w:space="0" w:color="auto"/>
              <w:right w:val="single" w:sz="6" w:space="0" w:color="auto"/>
            </w:tcBorders>
          </w:tcPr>
          <w:p w:rsidR="00F64AFA" w:rsidRDefault="00F64AFA" w:rsidP="00D87E1B">
            <w:pPr>
              <w:tabs>
                <w:tab w:val="left" w:pos="720"/>
                <w:tab w:val="left" w:pos="4500"/>
                <w:tab w:val="left" w:pos="4860"/>
                <w:tab w:val="left" w:pos="6840"/>
                <w:tab w:val="left" w:pos="7200"/>
              </w:tabs>
              <w:spacing w:after="120"/>
              <w:ind w:left="-115" w:firstLine="115"/>
            </w:pPr>
            <w:r>
              <w:t>1c. Pollutant 'c</w:t>
            </w:r>
            <w:r w:rsidRPr="00367D82">
              <w:t>'</w:t>
            </w:r>
            <w:r w:rsidR="00286AD2" w:rsidRPr="00367D82">
              <w:t>:</w:t>
            </w:r>
            <w:r w:rsidRPr="00367D82">
              <w:t xml:space="preserve"> </w:t>
            </w:r>
          </w:p>
          <w:p w:rsidR="009A5191" w:rsidRPr="00CE6EC0" w:rsidRDefault="00EB53F3" w:rsidP="00F64AFA">
            <w:pPr>
              <w:tabs>
                <w:tab w:val="left" w:pos="360"/>
                <w:tab w:val="right" w:pos="2520"/>
              </w:tabs>
            </w:pPr>
            <w:sdt>
              <w:sdtPr>
                <w:id w:val="-14076067"/>
                <w14:checkbox>
                  <w14:checked w14:val="0"/>
                  <w14:checkedState w14:val="2612" w14:font="MS Gothic"/>
                  <w14:uncheckedState w14:val="2610" w14:font="MS Gothic"/>
                </w14:checkbox>
              </w:sdtPr>
              <w:sdtContent>
                <w:r w:rsidR="00F64AFA">
                  <w:rPr>
                    <w:rFonts w:ascii="MS Gothic" w:eastAsia="MS Gothic" w:hAnsi="MS Gothic" w:hint="eastAsia"/>
                  </w:rPr>
                  <w:t>☐</w:t>
                </w:r>
              </w:sdtContent>
            </w:sdt>
            <w:r w:rsidR="00F64AFA">
              <w:t xml:space="preserve"> Below Threshold  </w:t>
            </w:r>
            <w:sdt>
              <w:sdtPr>
                <w:id w:val="1121183113"/>
                <w14:checkbox>
                  <w14:checked w14:val="0"/>
                  <w14:checkedState w14:val="2612" w14:font="MS Gothic"/>
                  <w14:uncheckedState w14:val="2610" w14:font="MS Gothic"/>
                </w14:checkbox>
              </w:sdtPr>
              <w:sdtContent>
                <w:r w:rsidR="00F64AFA">
                  <w:rPr>
                    <w:rFonts w:ascii="MS Gothic" w:eastAsia="MS Gothic" w:hAnsi="MS Gothic" w:hint="eastAsia"/>
                  </w:rPr>
                  <w:t>☐</w:t>
                </w:r>
              </w:sdtContent>
            </w:sdt>
            <w:r w:rsidR="00F64AFA">
              <w:t xml:space="preserve"> Not Emitted for Current SCC  </w:t>
            </w:r>
            <w:sdt>
              <w:sdtPr>
                <w:id w:val="841048873"/>
                <w14:checkbox>
                  <w14:checked w14:val="0"/>
                  <w14:checkedState w14:val="2612" w14:font="MS Gothic"/>
                  <w14:uncheckedState w14:val="2610" w14:font="MS Gothic"/>
                </w14:checkbox>
              </w:sdtPr>
              <w:sdtContent>
                <w:r w:rsidR="00F64AFA">
                  <w:rPr>
                    <w:rFonts w:ascii="MS Gothic" w:eastAsia="MS Gothic" w:hAnsi="MS Gothic" w:hint="eastAsia"/>
                  </w:rPr>
                  <w:t>☐</w:t>
                </w:r>
              </w:sdtContent>
            </w:sdt>
            <w:r w:rsidR="00F64AFA">
              <w:t xml:space="preserve"> </w:t>
            </w:r>
            <w:r w:rsidR="00F64AFA" w:rsidRPr="00367D82">
              <w:t xml:space="preserve">Invalid for All SCC </w:t>
            </w:r>
          </w:p>
        </w:tc>
      </w:tr>
      <w:tr w:rsidR="00D87E1B" w:rsidRPr="00D87E1B" w:rsidTr="00EC2DDD">
        <w:trPr>
          <w:cantSplit/>
          <w:trHeight w:val="936"/>
        </w:trPr>
        <w:tc>
          <w:tcPr>
            <w:tcW w:w="4492" w:type="dxa"/>
            <w:tcBorders>
              <w:top w:val="single" w:sz="6" w:space="0" w:color="auto"/>
              <w:left w:val="single" w:sz="6" w:space="0" w:color="auto"/>
              <w:bottom w:val="single" w:sz="6" w:space="0" w:color="auto"/>
              <w:right w:val="single" w:sz="6" w:space="0" w:color="auto"/>
            </w:tcBorders>
          </w:tcPr>
          <w:p w:rsidR="00367D82" w:rsidRPr="00D87E1B" w:rsidRDefault="00367D82" w:rsidP="00F64AFA">
            <w:pPr>
              <w:tabs>
                <w:tab w:val="left" w:pos="360"/>
                <w:tab w:val="right" w:pos="2520"/>
              </w:tabs>
            </w:pPr>
            <w:r w:rsidRPr="00D87E1B">
              <w:t>2c.</w:t>
            </w:r>
            <w:r w:rsidRPr="00D87E1B">
              <w:tab/>
              <w:t xml:space="preserve">Annual Emissions </w:t>
            </w:r>
            <w:r w:rsidRPr="00D87E1B">
              <w:tab/>
              <w:t>(tons/year)</w:t>
            </w:r>
          </w:p>
          <w:p w:rsidR="00367D82" w:rsidRPr="00D87E1B" w:rsidRDefault="00367D82" w:rsidP="00F64AFA">
            <w:pPr>
              <w:tabs>
                <w:tab w:val="left" w:pos="360"/>
                <w:tab w:val="right" w:pos="2520"/>
              </w:tabs>
            </w:pPr>
          </w:p>
        </w:tc>
        <w:tc>
          <w:tcPr>
            <w:tcW w:w="4860" w:type="dxa"/>
            <w:tcBorders>
              <w:top w:val="single" w:sz="6" w:space="0" w:color="auto"/>
              <w:left w:val="single" w:sz="6" w:space="0" w:color="auto"/>
              <w:bottom w:val="single" w:sz="6" w:space="0" w:color="auto"/>
              <w:right w:val="single" w:sz="6" w:space="0" w:color="auto"/>
            </w:tcBorders>
          </w:tcPr>
          <w:p w:rsidR="00367D82" w:rsidRPr="00D87E1B" w:rsidRDefault="00367D82" w:rsidP="00F64AFA">
            <w:pPr>
              <w:tabs>
                <w:tab w:val="left" w:pos="360"/>
                <w:tab w:val="right" w:pos="2520"/>
              </w:tabs>
            </w:pPr>
            <w:r w:rsidRPr="00D87E1B">
              <w:t>3c.</w:t>
            </w:r>
            <w:r w:rsidRPr="00D87E1B">
              <w:tab/>
              <w:t>Emissions Method Code</w:t>
            </w:r>
          </w:p>
          <w:p w:rsidR="00367D82" w:rsidRPr="00D87E1B" w:rsidRDefault="00367D82" w:rsidP="00F64AFA">
            <w:pPr>
              <w:tabs>
                <w:tab w:val="left" w:pos="360"/>
                <w:tab w:val="right" w:pos="2520"/>
              </w:tabs>
            </w:pPr>
          </w:p>
          <w:p w:rsidR="00367D82" w:rsidRPr="00D87E1B" w:rsidRDefault="00367D82" w:rsidP="00F64AFA">
            <w:pPr>
              <w:tabs>
                <w:tab w:val="left" w:pos="360"/>
                <w:tab w:val="right" w:pos="2520"/>
              </w:tabs>
            </w:pPr>
          </w:p>
        </w:tc>
      </w:tr>
      <w:tr w:rsidR="009A5191" w:rsidTr="00EC2DDD">
        <w:trPr>
          <w:cantSplit/>
          <w:trHeight w:val="936"/>
        </w:trPr>
        <w:tc>
          <w:tcPr>
            <w:tcW w:w="9352" w:type="dxa"/>
            <w:gridSpan w:val="2"/>
            <w:tcBorders>
              <w:top w:val="single" w:sz="6" w:space="0" w:color="auto"/>
              <w:left w:val="single" w:sz="6" w:space="0" w:color="auto"/>
              <w:bottom w:val="single" w:sz="6" w:space="0" w:color="auto"/>
              <w:right w:val="single" w:sz="6" w:space="0" w:color="auto"/>
            </w:tcBorders>
          </w:tcPr>
          <w:p w:rsidR="009A5191" w:rsidRDefault="00286AD2" w:rsidP="0084242F">
            <w:pPr>
              <w:tabs>
                <w:tab w:val="left" w:pos="360"/>
                <w:tab w:val="right" w:pos="2520"/>
              </w:tabs>
            </w:pPr>
            <w:r w:rsidRPr="00D87E1B">
              <w:t>4</w:t>
            </w:r>
            <w:r w:rsidR="009A5191" w:rsidRPr="00D87E1B">
              <w:t>c.</w:t>
            </w:r>
            <w:r w:rsidR="009A5191" w:rsidRPr="00D87E1B">
              <w:tab/>
              <w:t xml:space="preserve">Emissions Calculation </w:t>
            </w:r>
          </w:p>
          <w:p w:rsidR="00EC2DDD" w:rsidRPr="00D87E1B" w:rsidRDefault="00EC2DDD" w:rsidP="0084242F">
            <w:pPr>
              <w:tabs>
                <w:tab w:val="left" w:pos="360"/>
                <w:tab w:val="right" w:pos="2520"/>
              </w:tabs>
            </w:pPr>
          </w:p>
          <w:p w:rsidR="009A5191" w:rsidRPr="00D87E1B" w:rsidRDefault="009A5191" w:rsidP="0084242F">
            <w:pPr>
              <w:tabs>
                <w:tab w:val="left" w:pos="360"/>
                <w:tab w:val="right" w:pos="2520"/>
              </w:tabs>
            </w:pPr>
          </w:p>
        </w:tc>
      </w:tr>
    </w:tbl>
    <w:p w:rsidR="009A5191" w:rsidRDefault="009A5191" w:rsidP="009A5191"/>
    <w:p w:rsidR="009A5191" w:rsidRPr="00EB5866" w:rsidRDefault="009A5191" w:rsidP="00075BAC">
      <w:pPr>
        <w:pStyle w:val="Heading3"/>
        <w:rPr>
          <w:rFonts w:ascii="Times New Roman" w:hAnsi="Times New Roman" w:cs="Times New Roman"/>
          <w:b/>
          <w:color w:val="auto"/>
          <w:sz w:val="22"/>
          <w:szCs w:val="22"/>
        </w:rPr>
      </w:pPr>
      <w:r w:rsidRPr="00EB5866">
        <w:rPr>
          <w:rFonts w:ascii="Times New Roman" w:hAnsi="Times New Roman" w:cs="Times New Roman"/>
          <w:b/>
          <w:color w:val="auto"/>
          <w:sz w:val="22"/>
          <w:szCs w:val="22"/>
        </w:rPr>
        <w:lastRenderedPageBreak/>
        <w:t>(2) EMISSIONS INFORMATION (Continued)</w:t>
      </w:r>
    </w:p>
    <w:tbl>
      <w:tblPr>
        <w:tblW w:w="9352" w:type="dxa"/>
        <w:tblLayout w:type="fixed"/>
        <w:tblLook w:val="0000" w:firstRow="0" w:lastRow="0" w:firstColumn="0" w:lastColumn="0" w:noHBand="0" w:noVBand="0"/>
      </w:tblPr>
      <w:tblGrid>
        <w:gridCol w:w="4492"/>
        <w:gridCol w:w="4860"/>
      </w:tblGrid>
      <w:tr w:rsidR="009A5191" w:rsidTr="00D87E1B">
        <w:trPr>
          <w:cantSplit/>
          <w:trHeight w:val="700"/>
        </w:trPr>
        <w:tc>
          <w:tcPr>
            <w:tcW w:w="9352" w:type="dxa"/>
            <w:gridSpan w:val="2"/>
            <w:tcBorders>
              <w:top w:val="single" w:sz="6" w:space="0" w:color="auto"/>
              <w:left w:val="single" w:sz="6" w:space="0" w:color="auto"/>
              <w:bottom w:val="single" w:sz="6" w:space="0" w:color="auto"/>
              <w:right w:val="single" w:sz="6" w:space="0" w:color="auto"/>
            </w:tcBorders>
          </w:tcPr>
          <w:p w:rsidR="00286AD2" w:rsidRDefault="00286AD2" w:rsidP="00D87E1B">
            <w:pPr>
              <w:tabs>
                <w:tab w:val="left" w:pos="720"/>
                <w:tab w:val="left" w:pos="4500"/>
                <w:tab w:val="left" w:pos="4860"/>
                <w:tab w:val="left" w:pos="6840"/>
                <w:tab w:val="left" w:pos="7200"/>
              </w:tabs>
              <w:spacing w:after="120"/>
              <w:ind w:left="-115" w:firstLine="115"/>
            </w:pPr>
            <w:r>
              <w:t xml:space="preserve">1d. Pollutant </w:t>
            </w:r>
            <w:r w:rsidRPr="00D87E1B">
              <w:t xml:space="preserve">'d:' </w:t>
            </w:r>
          </w:p>
          <w:p w:rsidR="009A5191" w:rsidRPr="00CE6EC0" w:rsidRDefault="00EB53F3" w:rsidP="00286AD2">
            <w:pPr>
              <w:tabs>
                <w:tab w:val="left" w:pos="360"/>
                <w:tab w:val="right" w:pos="2520"/>
              </w:tabs>
            </w:pPr>
            <w:sdt>
              <w:sdtPr>
                <w:id w:val="-1248259577"/>
                <w14:checkbox>
                  <w14:checked w14:val="0"/>
                  <w14:checkedState w14:val="2612" w14:font="MS Gothic"/>
                  <w14:uncheckedState w14:val="2610" w14:font="MS Gothic"/>
                </w14:checkbox>
              </w:sdtPr>
              <w:sdtContent>
                <w:r w:rsidR="00286AD2">
                  <w:rPr>
                    <w:rFonts w:ascii="MS Gothic" w:eastAsia="MS Gothic" w:hAnsi="MS Gothic" w:hint="eastAsia"/>
                  </w:rPr>
                  <w:t>☐</w:t>
                </w:r>
              </w:sdtContent>
            </w:sdt>
            <w:r w:rsidR="00286AD2">
              <w:t xml:space="preserve"> Below Threshold  </w:t>
            </w:r>
            <w:sdt>
              <w:sdtPr>
                <w:id w:val="-721053220"/>
                <w14:checkbox>
                  <w14:checked w14:val="0"/>
                  <w14:checkedState w14:val="2612" w14:font="MS Gothic"/>
                  <w14:uncheckedState w14:val="2610" w14:font="MS Gothic"/>
                </w14:checkbox>
              </w:sdtPr>
              <w:sdtContent>
                <w:r w:rsidR="00286AD2">
                  <w:rPr>
                    <w:rFonts w:ascii="MS Gothic" w:eastAsia="MS Gothic" w:hAnsi="MS Gothic" w:hint="eastAsia"/>
                  </w:rPr>
                  <w:t>☐</w:t>
                </w:r>
              </w:sdtContent>
            </w:sdt>
            <w:r w:rsidR="00286AD2">
              <w:t xml:space="preserve"> Not Emitted for Current SCC  </w:t>
            </w:r>
            <w:sdt>
              <w:sdtPr>
                <w:id w:val="-263689214"/>
                <w14:checkbox>
                  <w14:checked w14:val="0"/>
                  <w14:checkedState w14:val="2612" w14:font="MS Gothic"/>
                  <w14:uncheckedState w14:val="2610" w14:font="MS Gothic"/>
                </w14:checkbox>
              </w:sdtPr>
              <w:sdtContent>
                <w:r w:rsidR="00286AD2">
                  <w:rPr>
                    <w:rFonts w:ascii="MS Gothic" w:eastAsia="MS Gothic" w:hAnsi="MS Gothic" w:hint="eastAsia"/>
                  </w:rPr>
                  <w:t>☐</w:t>
                </w:r>
              </w:sdtContent>
            </w:sdt>
            <w:r w:rsidR="00286AD2">
              <w:t xml:space="preserve"> </w:t>
            </w:r>
            <w:r w:rsidR="00286AD2" w:rsidRPr="00D87E1B">
              <w:t xml:space="preserve">Invalid for All SCC </w:t>
            </w:r>
          </w:p>
        </w:tc>
      </w:tr>
      <w:tr w:rsidR="00D87E1B" w:rsidTr="00D87E1B">
        <w:trPr>
          <w:cantSplit/>
          <w:trHeight w:val="936"/>
        </w:trPr>
        <w:tc>
          <w:tcPr>
            <w:tcW w:w="4492" w:type="dxa"/>
            <w:tcBorders>
              <w:top w:val="single" w:sz="6" w:space="0" w:color="auto"/>
              <w:left w:val="single" w:sz="6" w:space="0" w:color="auto"/>
              <w:bottom w:val="single" w:sz="6" w:space="0" w:color="auto"/>
              <w:right w:val="single" w:sz="6" w:space="0" w:color="auto"/>
            </w:tcBorders>
          </w:tcPr>
          <w:p w:rsidR="00D87E1B" w:rsidRDefault="00D87E1B" w:rsidP="00286AD2">
            <w:pPr>
              <w:tabs>
                <w:tab w:val="left" w:pos="360"/>
                <w:tab w:val="right" w:pos="2520"/>
              </w:tabs>
            </w:pPr>
            <w:r>
              <w:t>2d.</w:t>
            </w:r>
            <w:r>
              <w:tab/>
              <w:t xml:space="preserve">Annual Emissions </w:t>
            </w:r>
            <w:r>
              <w:tab/>
              <w:t>(ton</w:t>
            </w:r>
            <w:r w:rsidRPr="006E605C">
              <w:rPr>
                <w:color w:val="1F497D"/>
              </w:rPr>
              <w:t>s</w:t>
            </w:r>
            <w:r>
              <w:t>/year)</w:t>
            </w:r>
          </w:p>
          <w:p w:rsidR="00D87E1B" w:rsidRDefault="00D87E1B" w:rsidP="00286AD2">
            <w:pPr>
              <w:tabs>
                <w:tab w:val="left" w:pos="360"/>
                <w:tab w:val="right" w:pos="2520"/>
              </w:tabs>
            </w:pPr>
          </w:p>
        </w:tc>
        <w:tc>
          <w:tcPr>
            <w:tcW w:w="4860" w:type="dxa"/>
            <w:tcBorders>
              <w:top w:val="single" w:sz="6" w:space="0" w:color="auto"/>
              <w:left w:val="single" w:sz="6" w:space="0" w:color="auto"/>
              <w:bottom w:val="single" w:sz="6" w:space="0" w:color="auto"/>
              <w:right w:val="single" w:sz="6" w:space="0" w:color="auto"/>
            </w:tcBorders>
          </w:tcPr>
          <w:p w:rsidR="00D87E1B" w:rsidRPr="00D87E1B" w:rsidRDefault="00D87E1B" w:rsidP="00286AD2">
            <w:pPr>
              <w:tabs>
                <w:tab w:val="left" w:pos="360"/>
                <w:tab w:val="right" w:pos="2520"/>
              </w:tabs>
            </w:pPr>
            <w:r w:rsidRPr="00D87E1B">
              <w:t>3d.</w:t>
            </w:r>
            <w:r w:rsidRPr="00D87E1B">
              <w:tab/>
              <w:t>Emissions Method Code</w:t>
            </w:r>
          </w:p>
          <w:p w:rsidR="00D87E1B" w:rsidRPr="00D87E1B" w:rsidRDefault="00D87E1B" w:rsidP="00286AD2">
            <w:pPr>
              <w:tabs>
                <w:tab w:val="left" w:pos="360"/>
                <w:tab w:val="right" w:pos="2520"/>
              </w:tabs>
            </w:pPr>
          </w:p>
          <w:p w:rsidR="00D87E1B" w:rsidRPr="00D87E1B" w:rsidRDefault="00D87E1B" w:rsidP="00286AD2">
            <w:pPr>
              <w:tabs>
                <w:tab w:val="left" w:pos="360"/>
                <w:tab w:val="right" w:pos="2520"/>
              </w:tabs>
            </w:pPr>
          </w:p>
        </w:tc>
      </w:tr>
      <w:tr w:rsidR="009A5191" w:rsidTr="00EC2DDD">
        <w:trPr>
          <w:cantSplit/>
          <w:trHeight w:val="936"/>
        </w:trPr>
        <w:tc>
          <w:tcPr>
            <w:tcW w:w="9352" w:type="dxa"/>
            <w:gridSpan w:val="2"/>
            <w:tcBorders>
              <w:top w:val="single" w:sz="6" w:space="0" w:color="auto"/>
              <w:left w:val="single" w:sz="6" w:space="0" w:color="auto"/>
              <w:bottom w:val="single" w:sz="6" w:space="0" w:color="auto"/>
              <w:right w:val="single" w:sz="6" w:space="0" w:color="auto"/>
            </w:tcBorders>
          </w:tcPr>
          <w:p w:rsidR="009A5191" w:rsidRPr="00D87E1B" w:rsidRDefault="00286AD2" w:rsidP="0084242F">
            <w:pPr>
              <w:tabs>
                <w:tab w:val="left" w:pos="360"/>
                <w:tab w:val="right" w:pos="2520"/>
              </w:tabs>
            </w:pPr>
            <w:r w:rsidRPr="00D87E1B">
              <w:t>4</w:t>
            </w:r>
            <w:r w:rsidR="009A5191" w:rsidRPr="00D87E1B">
              <w:t>d.</w:t>
            </w:r>
            <w:r w:rsidR="009A5191" w:rsidRPr="00D87E1B">
              <w:tab/>
              <w:t xml:space="preserve">Emissions Calculation </w:t>
            </w:r>
          </w:p>
          <w:p w:rsidR="009A5191" w:rsidRPr="00D87E1B" w:rsidRDefault="009A5191" w:rsidP="0084242F">
            <w:pPr>
              <w:tabs>
                <w:tab w:val="left" w:pos="360"/>
                <w:tab w:val="right" w:pos="2520"/>
              </w:tabs>
            </w:pPr>
          </w:p>
        </w:tc>
      </w:tr>
    </w:tbl>
    <w:p w:rsidR="009A5191" w:rsidRPr="00EE382E" w:rsidRDefault="009A5191" w:rsidP="009A5191">
      <w:pPr>
        <w:rPr>
          <w:sz w:val="12"/>
          <w:szCs w:val="12"/>
        </w:rPr>
      </w:pPr>
    </w:p>
    <w:tbl>
      <w:tblPr>
        <w:tblW w:w="9352" w:type="dxa"/>
        <w:tblLayout w:type="fixed"/>
        <w:tblLook w:val="0000" w:firstRow="0" w:lastRow="0" w:firstColumn="0" w:lastColumn="0" w:noHBand="0" w:noVBand="0"/>
      </w:tblPr>
      <w:tblGrid>
        <w:gridCol w:w="4492"/>
        <w:gridCol w:w="4860"/>
      </w:tblGrid>
      <w:tr w:rsidR="009A5191" w:rsidTr="00D87E1B">
        <w:trPr>
          <w:cantSplit/>
          <w:trHeight w:val="700"/>
        </w:trPr>
        <w:tc>
          <w:tcPr>
            <w:tcW w:w="9352" w:type="dxa"/>
            <w:gridSpan w:val="2"/>
            <w:tcBorders>
              <w:top w:val="single" w:sz="6" w:space="0" w:color="auto"/>
              <w:left w:val="single" w:sz="6" w:space="0" w:color="auto"/>
              <w:bottom w:val="single" w:sz="6" w:space="0" w:color="auto"/>
              <w:right w:val="single" w:sz="6" w:space="0" w:color="auto"/>
            </w:tcBorders>
          </w:tcPr>
          <w:p w:rsidR="00286AD2" w:rsidRDefault="00286AD2" w:rsidP="00D87E1B">
            <w:pPr>
              <w:tabs>
                <w:tab w:val="left" w:pos="720"/>
                <w:tab w:val="left" w:pos="4500"/>
                <w:tab w:val="left" w:pos="4860"/>
                <w:tab w:val="left" w:pos="6840"/>
                <w:tab w:val="left" w:pos="7200"/>
              </w:tabs>
              <w:spacing w:after="120"/>
              <w:ind w:left="-115" w:firstLine="115"/>
            </w:pPr>
            <w:r>
              <w:t>1e. Pollutant 'e</w:t>
            </w:r>
            <w:r w:rsidRPr="00D87E1B">
              <w:t xml:space="preserve">': </w:t>
            </w:r>
          </w:p>
          <w:p w:rsidR="009A5191" w:rsidRPr="00CE6EC0" w:rsidRDefault="00EB53F3" w:rsidP="00286AD2">
            <w:pPr>
              <w:tabs>
                <w:tab w:val="left" w:pos="360"/>
                <w:tab w:val="right" w:pos="2520"/>
              </w:tabs>
            </w:pPr>
            <w:sdt>
              <w:sdtPr>
                <w:id w:val="-349646021"/>
                <w14:checkbox>
                  <w14:checked w14:val="0"/>
                  <w14:checkedState w14:val="2612" w14:font="MS Gothic"/>
                  <w14:uncheckedState w14:val="2610" w14:font="MS Gothic"/>
                </w14:checkbox>
              </w:sdtPr>
              <w:sdtContent>
                <w:r w:rsidR="00286AD2">
                  <w:rPr>
                    <w:rFonts w:ascii="MS Gothic" w:eastAsia="MS Gothic" w:hAnsi="MS Gothic" w:hint="eastAsia"/>
                  </w:rPr>
                  <w:t>☐</w:t>
                </w:r>
              </w:sdtContent>
            </w:sdt>
            <w:r w:rsidR="00286AD2">
              <w:t xml:space="preserve"> Below Threshold  </w:t>
            </w:r>
            <w:sdt>
              <w:sdtPr>
                <w:id w:val="-127394516"/>
                <w14:checkbox>
                  <w14:checked w14:val="0"/>
                  <w14:checkedState w14:val="2612" w14:font="MS Gothic"/>
                  <w14:uncheckedState w14:val="2610" w14:font="MS Gothic"/>
                </w14:checkbox>
              </w:sdtPr>
              <w:sdtContent>
                <w:r w:rsidR="00286AD2">
                  <w:rPr>
                    <w:rFonts w:ascii="MS Gothic" w:eastAsia="MS Gothic" w:hAnsi="MS Gothic" w:hint="eastAsia"/>
                  </w:rPr>
                  <w:t>☐</w:t>
                </w:r>
              </w:sdtContent>
            </w:sdt>
            <w:r w:rsidR="00286AD2">
              <w:t xml:space="preserve"> Not Emitted for Current SCC  </w:t>
            </w:r>
            <w:sdt>
              <w:sdtPr>
                <w:id w:val="1769732067"/>
                <w14:checkbox>
                  <w14:checked w14:val="0"/>
                  <w14:checkedState w14:val="2612" w14:font="MS Gothic"/>
                  <w14:uncheckedState w14:val="2610" w14:font="MS Gothic"/>
                </w14:checkbox>
              </w:sdtPr>
              <w:sdtContent>
                <w:r w:rsidR="00286AD2">
                  <w:rPr>
                    <w:rFonts w:ascii="MS Gothic" w:eastAsia="MS Gothic" w:hAnsi="MS Gothic" w:hint="eastAsia"/>
                  </w:rPr>
                  <w:t>☐</w:t>
                </w:r>
              </w:sdtContent>
            </w:sdt>
            <w:r w:rsidR="00286AD2">
              <w:t xml:space="preserve"> </w:t>
            </w:r>
            <w:r w:rsidR="00286AD2" w:rsidRPr="00D87E1B">
              <w:t xml:space="preserve">Invalid for All SCC </w:t>
            </w:r>
          </w:p>
        </w:tc>
      </w:tr>
      <w:tr w:rsidR="00D87E1B" w:rsidTr="00D87E1B">
        <w:trPr>
          <w:cantSplit/>
          <w:trHeight w:val="936"/>
        </w:trPr>
        <w:tc>
          <w:tcPr>
            <w:tcW w:w="4492" w:type="dxa"/>
            <w:tcBorders>
              <w:top w:val="single" w:sz="6" w:space="0" w:color="auto"/>
              <w:left w:val="single" w:sz="6" w:space="0" w:color="auto"/>
              <w:bottom w:val="single" w:sz="6" w:space="0" w:color="auto"/>
              <w:right w:val="single" w:sz="6" w:space="0" w:color="auto"/>
            </w:tcBorders>
          </w:tcPr>
          <w:p w:rsidR="00D87E1B" w:rsidRPr="00D87E1B" w:rsidRDefault="00D87E1B" w:rsidP="00286AD2">
            <w:pPr>
              <w:tabs>
                <w:tab w:val="left" w:pos="360"/>
                <w:tab w:val="right" w:pos="2520"/>
              </w:tabs>
            </w:pPr>
            <w:r w:rsidRPr="00D87E1B">
              <w:t>2e.</w:t>
            </w:r>
            <w:r w:rsidRPr="00D87E1B">
              <w:tab/>
              <w:t xml:space="preserve">Annual Emissions </w:t>
            </w:r>
            <w:r w:rsidRPr="00D87E1B">
              <w:tab/>
              <w:t>(tons/year)</w:t>
            </w:r>
          </w:p>
          <w:p w:rsidR="00D87E1B" w:rsidRPr="00D87E1B" w:rsidRDefault="00D87E1B" w:rsidP="00286AD2">
            <w:pPr>
              <w:tabs>
                <w:tab w:val="left" w:pos="360"/>
                <w:tab w:val="right" w:pos="2520"/>
              </w:tabs>
            </w:pPr>
          </w:p>
        </w:tc>
        <w:tc>
          <w:tcPr>
            <w:tcW w:w="4860" w:type="dxa"/>
            <w:tcBorders>
              <w:top w:val="single" w:sz="6" w:space="0" w:color="auto"/>
              <w:left w:val="single" w:sz="6" w:space="0" w:color="auto"/>
              <w:bottom w:val="single" w:sz="6" w:space="0" w:color="auto"/>
              <w:right w:val="single" w:sz="6" w:space="0" w:color="auto"/>
            </w:tcBorders>
          </w:tcPr>
          <w:p w:rsidR="00D87E1B" w:rsidRPr="00D87E1B" w:rsidRDefault="00D87E1B" w:rsidP="00286AD2">
            <w:pPr>
              <w:tabs>
                <w:tab w:val="left" w:pos="360"/>
                <w:tab w:val="right" w:pos="2520"/>
              </w:tabs>
            </w:pPr>
            <w:r w:rsidRPr="00D87E1B">
              <w:t>3e.</w:t>
            </w:r>
            <w:r w:rsidRPr="00D87E1B">
              <w:tab/>
              <w:t>Emissions Method Code</w:t>
            </w:r>
          </w:p>
          <w:p w:rsidR="00D87E1B" w:rsidRPr="00D87E1B" w:rsidRDefault="00D87E1B" w:rsidP="00286AD2">
            <w:pPr>
              <w:tabs>
                <w:tab w:val="left" w:pos="360"/>
                <w:tab w:val="right" w:pos="2520"/>
              </w:tabs>
            </w:pPr>
          </w:p>
          <w:p w:rsidR="00D87E1B" w:rsidRPr="00D87E1B" w:rsidRDefault="00D87E1B" w:rsidP="00286AD2">
            <w:pPr>
              <w:tabs>
                <w:tab w:val="left" w:pos="360"/>
                <w:tab w:val="right" w:pos="2520"/>
              </w:tabs>
            </w:pPr>
          </w:p>
        </w:tc>
      </w:tr>
      <w:tr w:rsidR="009A5191" w:rsidTr="00EC2DDD">
        <w:trPr>
          <w:cantSplit/>
          <w:trHeight w:val="936"/>
        </w:trPr>
        <w:tc>
          <w:tcPr>
            <w:tcW w:w="9352" w:type="dxa"/>
            <w:gridSpan w:val="2"/>
            <w:tcBorders>
              <w:top w:val="single" w:sz="6" w:space="0" w:color="auto"/>
              <w:left w:val="single" w:sz="6" w:space="0" w:color="auto"/>
              <w:bottom w:val="single" w:sz="6" w:space="0" w:color="auto"/>
              <w:right w:val="single" w:sz="6" w:space="0" w:color="auto"/>
            </w:tcBorders>
          </w:tcPr>
          <w:p w:rsidR="009A5191" w:rsidRPr="00D87E1B" w:rsidRDefault="00286AD2" w:rsidP="0084242F">
            <w:pPr>
              <w:tabs>
                <w:tab w:val="left" w:pos="360"/>
                <w:tab w:val="right" w:pos="2520"/>
              </w:tabs>
            </w:pPr>
            <w:r w:rsidRPr="00D87E1B">
              <w:t>4</w:t>
            </w:r>
            <w:r w:rsidR="009A5191" w:rsidRPr="00D87E1B">
              <w:t>e.</w:t>
            </w:r>
            <w:r w:rsidRPr="00D87E1B">
              <w:t xml:space="preserve"> </w:t>
            </w:r>
            <w:r w:rsidR="009A5191" w:rsidRPr="00D87E1B">
              <w:tab/>
              <w:t xml:space="preserve">Emissions Calculation </w:t>
            </w:r>
          </w:p>
          <w:p w:rsidR="009A5191" w:rsidRPr="00D87E1B" w:rsidRDefault="009A5191" w:rsidP="0084242F">
            <w:pPr>
              <w:tabs>
                <w:tab w:val="left" w:pos="360"/>
                <w:tab w:val="right" w:pos="2520"/>
              </w:tabs>
            </w:pPr>
          </w:p>
          <w:p w:rsidR="009A5191" w:rsidRPr="00D87E1B" w:rsidRDefault="009A5191" w:rsidP="0084242F">
            <w:pPr>
              <w:tabs>
                <w:tab w:val="left" w:pos="360"/>
                <w:tab w:val="right" w:pos="2520"/>
              </w:tabs>
            </w:pPr>
          </w:p>
        </w:tc>
      </w:tr>
    </w:tbl>
    <w:p w:rsidR="009A5191" w:rsidRPr="00EE382E" w:rsidRDefault="009A5191" w:rsidP="009A5191">
      <w:pPr>
        <w:rPr>
          <w:sz w:val="12"/>
          <w:szCs w:val="12"/>
        </w:rPr>
      </w:pPr>
    </w:p>
    <w:tbl>
      <w:tblPr>
        <w:tblW w:w="9352" w:type="dxa"/>
        <w:tblLayout w:type="fixed"/>
        <w:tblLook w:val="0000" w:firstRow="0" w:lastRow="0" w:firstColumn="0" w:lastColumn="0" w:noHBand="0" w:noVBand="0"/>
      </w:tblPr>
      <w:tblGrid>
        <w:gridCol w:w="4492"/>
        <w:gridCol w:w="4860"/>
      </w:tblGrid>
      <w:tr w:rsidR="009A5191" w:rsidTr="00D87E1B">
        <w:trPr>
          <w:cantSplit/>
          <w:trHeight w:val="700"/>
        </w:trPr>
        <w:tc>
          <w:tcPr>
            <w:tcW w:w="9352" w:type="dxa"/>
            <w:gridSpan w:val="2"/>
            <w:tcBorders>
              <w:top w:val="single" w:sz="6" w:space="0" w:color="auto"/>
              <w:left w:val="single" w:sz="6" w:space="0" w:color="auto"/>
              <w:bottom w:val="single" w:sz="6" w:space="0" w:color="auto"/>
              <w:right w:val="single" w:sz="6" w:space="0" w:color="auto"/>
            </w:tcBorders>
          </w:tcPr>
          <w:p w:rsidR="00286AD2" w:rsidRPr="00D87E1B" w:rsidRDefault="00286AD2" w:rsidP="00D87E1B">
            <w:pPr>
              <w:tabs>
                <w:tab w:val="left" w:pos="720"/>
                <w:tab w:val="left" w:pos="4500"/>
                <w:tab w:val="left" w:pos="4860"/>
                <w:tab w:val="left" w:pos="6840"/>
                <w:tab w:val="left" w:pos="7200"/>
              </w:tabs>
              <w:spacing w:after="120"/>
              <w:ind w:left="-115" w:firstLine="115"/>
            </w:pPr>
            <w:r>
              <w:t xml:space="preserve">1f. Pollutant </w:t>
            </w:r>
            <w:r w:rsidRPr="00D87E1B">
              <w:t xml:space="preserve">'f': </w:t>
            </w:r>
          </w:p>
          <w:p w:rsidR="009A5191" w:rsidRPr="00CE6EC0" w:rsidRDefault="00EB53F3" w:rsidP="00286AD2">
            <w:pPr>
              <w:tabs>
                <w:tab w:val="left" w:pos="360"/>
                <w:tab w:val="right" w:pos="2520"/>
              </w:tabs>
            </w:pPr>
            <w:sdt>
              <w:sdtPr>
                <w:id w:val="751398810"/>
                <w14:checkbox>
                  <w14:checked w14:val="0"/>
                  <w14:checkedState w14:val="2612" w14:font="MS Gothic"/>
                  <w14:uncheckedState w14:val="2610" w14:font="MS Gothic"/>
                </w14:checkbox>
              </w:sdtPr>
              <w:sdtContent>
                <w:r w:rsidR="00286AD2">
                  <w:rPr>
                    <w:rFonts w:ascii="MS Gothic" w:eastAsia="MS Gothic" w:hAnsi="MS Gothic" w:hint="eastAsia"/>
                  </w:rPr>
                  <w:t>☐</w:t>
                </w:r>
              </w:sdtContent>
            </w:sdt>
            <w:r w:rsidR="00286AD2">
              <w:t xml:space="preserve"> Below Threshold  </w:t>
            </w:r>
            <w:sdt>
              <w:sdtPr>
                <w:id w:val="-1219273036"/>
                <w14:checkbox>
                  <w14:checked w14:val="0"/>
                  <w14:checkedState w14:val="2612" w14:font="MS Gothic"/>
                  <w14:uncheckedState w14:val="2610" w14:font="MS Gothic"/>
                </w14:checkbox>
              </w:sdtPr>
              <w:sdtContent>
                <w:r w:rsidR="00286AD2">
                  <w:rPr>
                    <w:rFonts w:ascii="MS Gothic" w:eastAsia="MS Gothic" w:hAnsi="MS Gothic" w:hint="eastAsia"/>
                  </w:rPr>
                  <w:t>☐</w:t>
                </w:r>
              </w:sdtContent>
            </w:sdt>
            <w:r w:rsidR="00286AD2">
              <w:t xml:space="preserve"> Not Emitted for Current SCC  </w:t>
            </w:r>
            <w:sdt>
              <w:sdtPr>
                <w:id w:val="1717854307"/>
                <w14:checkbox>
                  <w14:checked w14:val="0"/>
                  <w14:checkedState w14:val="2612" w14:font="MS Gothic"/>
                  <w14:uncheckedState w14:val="2610" w14:font="MS Gothic"/>
                </w14:checkbox>
              </w:sdtPr>
              <w:sdtContent>
                <w:r w:rsidR="00286AD2">
                  <w:rPr>
                    <w:rFonts w:ascii="MS Gothic" w:eastAsia="MS Gothic" w:hAnsi="MS Gothic" w:hint="eastAsia"/>
                  </w:rPr>
                  <w:t>☐</w:t>
                </w:r>
              </w:sdtContent>
            </w:sdt>
            <w:r w:rsidR="00286AD2">
              <w:t xml:space="preserve"> </w:t>
            </w:r>
            <w:r w:rsidR="00286AD2" w:rsidRPr="00D87E1B">
              <w:t xml:space="preserve">Invalid for All SCC </w:t>
            </w:r>
          </w:p>
        </w:tc>
      </w:tr>
      <w:tr w:rsidR="00D87E1B" w:rsidTr="00D87E1B">
        <w:trPr>
          <w:cantSplit/>
          <w:trHeight w:val="936"/>
        </w:trPr>
        <w:tc>
          <w:tcPr>
            <w:tcW w:w="4492" w:type="dxa"/>
            <w:tcBorders>
              <w:top w:val="single" w:sz="6" w:space="0" w:color="auto"/>
              <w:left w:val="single" w:sz="6" w:space="0" w:color="auto"/>
              <w:bottom w:val="single" w:sz="6" w:space="0" w:color="auto"/>
              <w:right w:val="single" w:sz="6" w:space="0" w:color="auto"/>
            </w:tcBorders>
          </w:tcPr>
          <w:p w:rsidR="00D87E1B" w:rsidRPr="00D87E1B" w:rsidRDefault="00D87E1B" w:rsidP="00286AD2">
            <w:pPr>
              <w:tabs>
                <w:tab w:val="left" w:pos="360"/>
                <w:tab w:val="right" w:pos="2520"/>
              </w:tabs>
            </w:pPr>
            <w:r w:rsidRPr="00D87E1B">
              <w:t>2f.</w:t>
            </w:r>
            <w:r w:rsidRPr="00D87E1B">
              <w:tab/>
              <w:t xml:space="preserve">Annual Emissions </w:t>
            </w:r>
            <w:r w:rsidRPr="00D87E1B">
              <w:tab/>
              <w:t>(tons/year)</w:t>
            </w:r>
          </w:p>
          <w:p w:rsidR="00D87E1B" w:rsidRPr="00D87E1B" w:rsidRDefault="00D87E1B" w:rsidP="00286AD2">
            <w:pPr>
              <w:tabs>
                <w:tab w:val="left" w:pos="360"/>
                <w:tab w:val="right" w:pos="2520"/>
              </w:tabs>
            </w:pPr>
          </w:p>
        </w:tc>
        <w:tc>
          <w:tcPr>
            <w:tcW w:w="4860" w:type="dxa"/>
            <w:tcBorders>
              <w:top w:val="single" w:sz="6" w:space="0" w:color="auto"/>
              <w:left w:val="single" w:sz="6" w:space="0" w:color="auto"/>
              <w:bottom w:val="single" w:sz="6" w:space="0" w:color="auto"/>
              <w:right w:val="single" w:sz="6" w:space="0" w:color="auto"/>
            </w:tcBorders>
          </w:tcPr>
          <w:p w:rsidR="00D87E1B" w:rsidRPr="00D87E1B" w:rsidRDefault="00D87E1B" w:rsidP="00286AD2">
            <w:pPr>
              <w:tabs>
                <w:tab w:val="left" w:pos="360"/>
                <w:tab w:val="right" w:pos="2520"/>
              </w:tabs>
            </w:pPr>
            <w:r w:rsidRPr="00D87E1B">
              <w:t>3f.</w:t>
            </w:r>
            <w:r w:rsidRPr="00D87E1B">
              <w:tab/>
              <w:t>Emissions Method Code</w:t>
            </w:r>
          </w:p>
          <w:p w:rsidR="00D87E1B" w:rsidRPr="00D87E1B" w:rsidRDefault="00D87E1B" w:rsidP="00286AD2">
            <w:pPr>
              <w:tabs>
                <w:tab w:val="left" w:pos="360"/>
                <w:tab w:val="right" w:pos="2520"/>
              </w:tabs>
            </w:pPr>
          </w:p>
          <w:p w:rsidR="00D87E1B" w:rsidRPr="00D87E1B" w:rsidRDefault="00D87E1B" w:rsidP="00286AD2">
            <w:pPr>
              <w:tabs>
                <w:tab w:val="left" w:pos="360"/>
                <w:tab w:val="right" w:pos="2520"/>
              </w:tabs>
            </w:pPr>
          </w:p>
        </w:tc>
      </w:tr>
      <w:tr w:rsidR="009A5191" w:rsidTr="00EC2DDD">
        <w:trPr>
          <w:cantSplit/>
          <w:trHeight w:val="936"/>
        </w:trPr>
        <w:tc>
          <w:tcPr>
            <w:tcW w:w="9352" w:type="dxa"/>
            <w:gridSpan w:val="2"/>
            <w:tcBorders>
              <w:top w:val="single" w:sz="6" w:space="0" w:color="auto"/>
              <w:left w:val="single" w:sz="6" w:space="0" w:color="auto"/>
              <w:bottom w:val="single" w:sz="6" w:space="0" w:color="auto"/>
              <w:right w:val="single" w:sz="6" w:space="0" w:color="auto"/>
            </w:tcBorders>
          </w:tcPr>
          <w:p w:rsidR="009A5191" w:rsidRPr="00D87E1B" w:rsidRDefault="00286AD2" w:rsidP="0084242F">
            <w:pPr>
              <w:tabs>
                <w:tab w:val="left" w:pos="360"/>
                <w:tab w:val="right" w:pos="2520"/>
              </w:tabs>
            </w:pPr>
            <w:r w:rsidRPr="00D87E1B">
              <w:t>4</w:t>
            </w:r>
            <w:r w:rsidR="009A5191" w:rsidRPr="00D87E1B">
              <w:t>f.</w:t>
            </w:r>
            <w:r w:rsidR="009A5191" w:rsidRPr="00D87E1B">
              <w:tab/>
            </w:r>
            <w:r w:rsidRPr="00D87E1B">
              <w:t xml:space="preserve"> </w:t>
            </w:r>
            <w:r w:rsidR="009A5191" w:rsidRPr="00D87E1B">
              <w:t xml:space="preserve">Emissions Calculation </w:t>
            </w:r>
          </w:p>
          <w:p w:rsidR="009A5191" w:rsidRPr="00D87E1B" w:rsidRDefault="009A5191" w:rsidP="0084242F">
            <w:pPr>
              <w:tabs>
                <w:tab w:val="left" w:pos="360"/>
                <w:tab w:val="right" w:pos="2520"/>
              </w:tabs>
            </w:pPr>
          </w:p>
        </w:tc>
      </w:tr>
    </w:tbl>
    <w:p w:rsidR="009A5191" w:rsidRPr="00EE382E" w:rsidRDefault="009A5191" w:rsidP="009A5191">
      <w:pPr>
        <w:rPr>
          <w:sz w:val="12"/>
          <w:szCs w:val="12"/>
        </w:rPr>
      </w:pPr>
    </w:p>
    <w:tbl>
      <w:tblPr>
        <w:tblW w:w="9352" w:type="dxa"/>
        <w:tblLayout w:type="fixed"/>
        <w:tblLook w:val="0000" w:firstRow="0" w:lastRow="0" w:firstColumn="0" w:lastColumn="0" w:noHBand="0" w:noVBand="0"/>
      </w:tblPr>
      <w:tblGrid>
        <w:gridCol w:w="4492"/>
        <w:gridCol w:w="4860"/>
      </w:tblGrid>
      <w:tr w:rsidR="009A5191" w:rsidTr="00D87E1B">
        <w:trPr>
          <w:cantSplit/>
          <w:trHeight w:val="700"/>
        </w:trPr>
        <w:tc>
          <w:tcPr>
            <w:tcW w:w="9352" w:type="dxa"/>
            <w:gridSpan w:val="2"/>
            <w:tcBorders>
              <w:top w:val="single" w:sz="6" w:space="0" w:color="auto"/>
              <w:left w:val="single" w:sz="6" w:space="0" w:color="auto"/>
              <w:bottom w:val="single" w:sz="6" w:space="0" w:color="auto"/>
              <w:right w:val="single" w:sz="6" w:space="0" w:color="auto"/>
            </w:tcBorders>
          </w:tcPr>
          <w:p w:rsidR="00286AD2" w:rsidRPr="00D87E1B" w:rsidRDefault="00286AD2" w:rsidP="00D87E1B">
            <w:pPr>
              <w:tabs>
                <w:tab w:val="left" w:pos="720"/>
                <w:tab w:val="left" w:pos="4500"/>
                <w:tab w:val="left" w:pos="4860"/>
                <w:tab w:val="left" w:pos="6840"/>
                <w:tab w:val="left" w:pos="7200"/>
              </w:tabs>
              <w:spacing w:after="120"/>
              <w:ind w:left="-115" w:firstLine="115"/>
            </w:pPr>
            <w:r>
              <w:t xml:space="preserve">1g. Pollutant </w:t>
            </w:r>
            <w:r w:rsidRPr="00D87E1B">
              <w:t xml:space="preserve">'g': </w:t>
            </w:r>
          </w:p>
          <w:p w:rsidR="009A5191" w:rsidRPr="00CE6EC0" w:rsidRDefault="00EB53F3" w:rsidP="00286AD2">
            <w:pPr>
              <w:tabs>
                <w:tab w:val="left" w:pos="360"/>
                <w:tab w:val="right" w:pos="2520"/>
              </w:tabs>
            </w:pPr>
            <w:sdt>
              <w:sdtPr>
                <w:id w:val="-88538505"/>
                <w14:checkbox>
                  <w14:checked w14:val="0"/>
                  <w14:checkedState w14:val="2612" w14:font="MS Gothic"/>
                  <w14:uncheckedState w14:val="2610" w14:font="MS Gothic"/>
                </w14:checkbox>
              </w:sdtPr>
              <w:sdtContent>
                <w:r w:rsidR="00286AD2" w:rsidRPr="00D87E1B">
                  <w:rPr>
                    <w:rFonts w:ascii="MS Gothic" w:eastAsia="MS Gothic" w:hAnsi="MS Gothic" w:hint="eastAsia"/>
                  </w:rPr>
                  <w:t>☐</w:t>
                </w:r>
              </w:sdtContent>
            </w:sdt>
            <w:r w:rsidR="00286AD2" w:rsidRPr="00D87E1B">
              <w:t xml:space="preserve"> Below Threshold  </w:t>
            </w:r>
            <w:sdt>
              <w:sdtPr>
                <w:id w:val="-913619293"/>
                <w14:checkbox>
                  <w14:checked w14:val="0"/>
                  <w14:checkedState w14:val="2612" w14:font="MS Gothic"/>
                  <w14:uncheckedState w14:val="2610" w14:font="MS Gothic"/>
                </w14:checkbox>
              </w:sdtPr>
              <w:sdtContent>
                <w:r w:rsidR="00286AD2" w:rsidRPr="00D87E1B">
                  <w:rPr>
                    <w:rFonts w:ascii="MS Gothic" w:eastAsia="MS Gothic" w:hAnsi="MS Gothic" w:hint="eastAsia"/>
                  </w:rPr>
                  <w:t>☐</w:t>
                </w:r>
              </w:sdtContent>
            </w:sdt>
            <w:r w:rsidR="00286AD2" w:rsidRPr="00D87E1B">
              <w:t xml:space="preserve"> Not Emitted for Current SCC  </w:t>
            </w:r>
            <w:sdt>
              <w:sdtPr>
                <w:id w:val="1015499382"/>
                <w14:checkbox>
                  <w14:checked w14:val="0"/>
                  <w14:checkedState w14:val="2612" w14:font="MS Gothic"/>
                  <w14:uncheckedState w14:val="2610" w14:font="MS Gothic"/>
                </w14:checkbox>
              </w:sdtPr>
              <w:sdtContent>
                <w:r w:rsidR="00286AD2" w:rsidRPr="00D87E1B">
                  <w:rPr>
                    <w:rFonts w:ascii="MS Gothic" w:eastAsia="MS Gothic" w:hAnsi="MS Gothic" w:hint="eastAsia"/>
                  </w:rPr>
                  <w:t>☐</w:t>
                </w:r>
              </w:sdtContent>
            </w:sdt>
            <w:r w:rsidR="00286AD2" w:rsidRPr="00D87E1B">
              <w:t xml:space="preserve"> Invalid for All SCC </w:t>
            </w:r>
          </w:p>
        </w:tc>
      </w:tr>
      <w:tr w:rsidR="00D87E1B" w:rsidTr="00D87E1B">
        <w:trPr>
          <w:cantSplit/>
          <w:trHeight w:val="936"/>
        </w:trPr>
        <w:tc>
          <w:tcPr>
            <w:tcW w:w="4492" w:type="dxa"/>
            <w:tcBorders>
              <w:top w:val="single" w:sz="6" w:space="0" w:color="auto"/>
              <w:left w:val="single" w:sz="6" w:space="0" w:color="auto"/>
              <w:bottom w:val="single" w:sz="6" w:space="0" w:color="auto"/>
              <w:right w:val="single" w:sz="6" w:space="0" w:color="auto"/>
            </w:tcBorders>
          </w:tcPr>
          <w:p w:rsidR="00D87E1B" w:rsidRPr="00D87E1B" w:rsidRDefault="00D87E1B" w:rsidP="00286AD2">
            <w:pPr>
              <w:tabs>
                <w:tab w:val="left" w:pos="360"/>
                <w:tab w:val="right" w:pos="2520"/>
              </w:tabs>
            </w:pPr>
            <w:r w:rsidRPr="00D87E1B">
              <w:t>2g.</w:t>
            </w:r>
            <w:r w:rsidRPr="00D87E1B">
              <w:tab/>
              <w:t xml:space="preserve">Annual Emissions </w:t>
            </w:r>
            <w:r w:rsidRPr="00D87E1B">
              <w:tab/>
              <w:t>(tons/year)</w:t>
            </w:r>
          </w:p>
          <w:p w:rsidR="00D87E1B" w:rsidRPr="00D87E1B" w:rsidRDefault="00D87E1B" w:rsidP="00286AD2">
            <w:pPr>
              <w:tabs>
                <w:tab w:val="left" w:pos="360"/>
                <w:tab w:val="right" w:pos="2520"/>
              </w:tabs>
            </w:pPr>
          </w:p>
        </w:tc>
        <w:tc>
          <w:tcPr>
            <w:tcW w:w="4860" w:type="dxa"/>
            <w:tcBorders>
              <w:top w:val="single" w:sz="6" w:space="0" w:color="auto"/>
              <w:left w:val="single" w:sz="6" w:space="0" w:color="auto"/>
              <w:bottom w:val="single" w:sz="6" w:space="0" w:color="auto"/>
              <w:right w:val="single" w:sz="6" w:space="0" w:color="auto"/>
            </w:tcBorders>
          </w:tcPr>
          <w:p w:rsidR="00D87E1B" w:rsidRPr="00D87E1B" w:rsidRDefault="00D87E1B" w:rsidP="00286AD2">
            <w:pPr>
              <w:tabs>
                <w:tab w:val="left" w:pos="360"/>
                <w:tab w:val="right" w:pos="2520"/>
              </w:tabs>
            </w:pPr>
            <w:r w:rsidRPr="00D87E1B">
              <w:t>3g.</w:t>
            </w:r>
            <w:r w:rsidRPr="00D87E1B">
              <w:tab/>
              <w:t>Emissions Method Code</w:t>
            </w:r>
          </w:p>
          <w:p w:rsidR="00D87E1B" w:rsidRPr="00D87E1B" w:rsidRDefault="00D87E1B" w:rsidP="00286AD2">
            <w:pPr>
              <w:tabs>
                <w:tab w:val="left" w:pos="360"/>
                <w:tab w:val="right" w:pos="2520"/>
              </w:tabs>
            </w:pPr>
          </w:p>
          <w:p w:rsidR="00D87E1B" w:rsidRPr="00D87E1B" w:rsidRDefault="00D87E1B" w:rsidP="00286AD2">
            <w:pPr>
              <w:tabs>
                <w:tab w:val="left" w:pos="360"/>
                <w:tab w:val="right" w:pos="2520"/>
              </w:tabs>
            </w:pPr>
          </w:p>
        </w:tc>
      </w:tr>
      <w:tr w:rsidR="009A5191" w:rsidTr="00EC2DDD">
        <w:trPr>
          <w:cantSplit/>
          <w:trHeight w:val="936"/>
        </w:trPr>
        <w:tc>
          <w:tcPr>
            <w:tcW w:w="9352" w:type="dxa"/>
            <w:gridSpan w:val="2"/>
            <w:tcBorders>
              <w:top w:val="single" w:sz="6" w:space="0" w:color="auto"/>
              <w:left w:val="single" w:sz="6" w:space="0" w:color="auto"/>
              <w:bottom w:val="single" w:sz="6" w:space="0" w:color="auto"/>
              <w:right w:val="single" w:sz="6" w:space="0" w:color="auto"/>
            </w:tcBorders>
          </w:tcPr>
          <w:p w:rsidR="009A5191" w:rsidRDefault="00286AD2" w:rsidP="0084242F">
            <w:pPr>
              <w:tabs>
                <w:tab w:val="left" w:pos="360"/>
                <w:tab w:val="right" w:pos="2520"/>
              </w:tabs>
            </w:pPr>
            <w:r w:rsidRPr="00D87E1B">
              <w:t>4</w:t>
            </w:r>
            <w:r w:rsidR="009A5191" w:rsidRPr="00D87E1B">
              <w:t>g.</w:t>
            </w:r>
            <w:r w:rsidR="009A5191" w:rsidRPr="00D87E1B">
              <w:tab/>
            </w:r>
            <w:r w:rsidRPr="00D87E1B">
              <w:t xml:space="preserve"> </w:t>
            </w:r>
            <w:r w:rsidR="009A5191" w:rsidRPr="00D87E1B">
              <w:t>Emissions Calculation</w:t>
            </w:r>
          </w:p>
          <w:p w:rsidR="00EC2DDD" w:rsidRPr="00D87E1B" w:rsidRDefault="00EC2DDD" w:rsidP="0084242F">
            <w:pPr>
              <w:tabs>
                <w:tab w:val="left" w:pos="360"/>
                <w:tab w:val="right" w:pos="2520"/>
              </w:tabs>
            </w:pPr>
          </w:p>
          <w:p w:rsidR="009A5191" w:rsidRPr="00D87E1B" w:rsidRDefault="009A5191" w:rsidP="0084242F">
            <w:pPr>
              <w:tabs>
                <w:tab w:val="left" w:pos="360"/>
                <w:tab w:val="right" w:pos="2520"/>
              </w:tabs>
            </w:pPr>
          </w:p>
          <w:p w:rsidR="009A5191" w:rsidRPr="00D87E1B" w:rsidRDefault="009A5191" w:rsidP="0084242F">
            <w:pPr>
              <w:tabs>
                <w:tab w:val="left" w:pos="360"/>
                <w:tab w:val="right" w:pos="2520"/>
              </w:tabs>
            </w:pPr>
          </w:p>
        </w:tc>
      </w:tr>
    </w:tbl>
    <w:p w:rsidR="009A5191" w:rsidRDefault="009A5191" w:rsidP="009A5191">
      <w:pPr>
        <w:jc w:val="center"/>
        <w:rPr>
          <w:rFonts w:ascii="Arial" w:hAnsi="Arial"/>
          <w:b/>
          <w:sz w:val="32"/>
        </w:rPr>
        <w:sectPr w:rsidR="009A5191" w:rsidSect="0084242F">
          <w:headerReference w:type="even" r:id="rId18"/>
          <w:headerReference w:type="default" r:id="rId19"/>
          <w:headerReference w:type="first" r:id="rId20"/>
          <w:pgSz w:w="12240" w:h="15840"/>
          <w:pgMar w:top="1440" w:right="1440" w:bottom="1440" w:left="1440" w:header="720" w:footer="720" w:gutter="0"/>
          <w:paperSrc w:first="7" w:other="7"/>
          <w:cols w:space="720"/>
          <w:noEndnote/>
        </w:sectPr>
      </w:pPr>
    </w:p>
    <w:p w:rsidR="00C05E80" w:rsidRPr="00075BAC" w:rsidRDefault="00C05E80" w:rsidP="00075BAC">
      <w:pPr>
        <w:pStyle w:val="Heading1"/>
        <w:spacing w:before="0"/>
        <w:jc w:val="center"/>
        <w:rPr>
          <w:rFonts w:ascii="Times New Roman" w:hAnsi="Times New Roman" w:cs="Times New Roman"/>
          <w:b/>
          <w:color w:val="auto"/>
          <w:sz w:val="24"/>
          <w:szCs w:val="24"/>
        </w:rPr>
      </w:pPr>
      <w:r w:rsidRPr="00075BAC">
        <w:rPr>
          <w:rFonts w:ascii="Times New Roman" w:hAnsi="Times New Roman" w:cs="Times New Roman"/>
          <w:b/>
          <w:color w:val="auto"/>
          <w:sz w:val="24"/>
          <w:szCs w:val="24"/>
        </w:rPr>
        <w:lastRenderedPageBreak/>
        <w:t>III. TITLE V SOURCE EMISSIONS FEE CALCULATION</w:t>
      </w:r>
    </w:p>
    <w:p w:rsidR="00C05E80" w:rsidRPr="00075BAC" w:rsidRDefault="00C05E80" w:rsidP="00075BAC">
      <w:pPr>
        <w:pStyle w:val="Heading1"/>
        <w:spacing w:before="0"/>
        <w:jc w:val="center"/>
        <w:rPr>
          <w:rFonts w:ascii="Times New Roman" w:hAnsi="Times New Roman" w:cs="Times New Roman"/>
          <w:b/>
          <w:color w:val="auto"/>
          <w:sz w:val="24"/>
          <w:szCs w:val="24"/>
        </w:rPr>
      </w:pPr>
      <w:r w:rsidRPr="00075BAC">
        <w:rPr>
          <w:rFonts w:ascii="Times New Roman" w:hAnsi="Times New Roman" w:cs="Times New Roman"/>
          <w:b/>
          <w:color w:val="auto"/>
          <w:sz w:val="24"/>
          <w:szCs w:val="24"/>
        </w:rPr>
        <w:t>[For Title V Sources Only]</w:t>
      </w:r>
    </w:p>
    <w:p w:rsidR="00C05E80" w:rsidRPr="001B31AF" w:rsidRDefault="00C05E80" w:rsidP="00C05E80">
      <w:pPr>
        <w:rPr>
          <w:rFonts w:ascii="Arial" w:hAnsi="Arial"/>
          <w:b/>
          <w:sz w:val="32"/>
          <w:u w:val="single"/>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0"/>
        <w:gridCol w:w="2610"/>
        <w:gridCol w:w="3240"/>
      </w:tblGrid>
      <w:tr w:rsidR="00C05E80" w:rsidRPr="001B31AF" w:rsidTr="0085351B">
        <w:tc>
          <w:tcPr>
            <w:tcW w:w="4590" w:type="dxa"/>
          </w:tcPr>
          <w:p w:rsidR="00C05E80" w:rsidRPr="001B31AF" w:rsidRDefault="00C05E80" w:rsidP="00C05E80">
            <w:pPr>
              <w:rPr>
                <w:b/>
                <w:sz w:val="20"/>
                <w:u w:val="single"/>
              </w:rPr>
            </w:pPr>
          </w:p>
          <w:p w:rsidR="00C05E80" w:rsidRPr="001B31AF" w:rsidRDefault="00C05E80" w:rsidP="00C05E80">
            <w:pPr>
              <w:jc w:val="center"/>
              <w:rPr>
                <w:b/>
                <w:u w:val="single"/>
              </w:rPr>
            </w:pPr>
            <w:r w:rsidRPr="001B31AF">
              <w:rPr>
                <w:b/>
                <w:sz w:val="22"/>
                <w:szCs w:val="22"/>
                <w:u w:val="single"/>
              </w:rPr>
              <w:t>Column A</w:t>
            </w:r>
          </w:p>
          <w:p w:rsidR="00C05E80" w:rsidRPr="001B31AF" w:rsidRDefault="00C05E80" w:rsidP="00C05E80">
            <w:pPr>
              <w:rPr>
                <w:b/>
              </w:rPr>
            </w:pPr>
          </w:p>
          <w:p w:rsidR="00C05E80" w:rsidRPr="001B31AF" w:rsidRDefault="00C05E80" w:rsidP="00C05E80">
            <w:pPr>
              <w:jc w:val="center"/>
              <w:rPr>
                <w:b/>
              </w:rPr>
            </w:pPr>
            <w:r w:rsidRPr="001B31AF">
              <w:rPr>
                <w:b/>
                <w:sz w:val="22"/>
                <w:szCs w:val="22"/>
              </w:rPr>
              <w:t xml:space="preserve">Air Pollutant </w:t>
            </w:r>
          </w:p>
          <w:p w:rsidR="00C05E80" w:rsidRPr="001B31AF" w:rsidRDefault="00C05E80" w:rsidP="00C05E80">
            <w:pPr>
              <w:jc w:val="center"/>
              <w:rPr>
                <w:b/>
                <w:sz w:val="18"/>
                <w:szCs w:val="18"/>
              </w:rPr>
            </w:pPr>
            <w:r w:rsidRPr="001B31AF">
              <w:rPr>
                <w:b/>
                <w:sz w:val="18"/>
                <w:szCs w:val="18"/>
              </w:rPr>
              <w:t>(excluding carbon monoxide and greenhouse gases)</w:t>
            </w:r>
          </w:p>
          <w:p w:rsidR="00C05E80" w:rsidRPr="001B31AF" w:rsidRDefault="00C05E80" w:rsidP="00C05E80">
            <w:pPr>
              <w:jc w:val="center"/>
              <w:rPr>
                <w:b/>
                <w:u w:val="single"/>
              </w:rPr>
            </w:pPr>
            <w:r w:rsidRPr="001B31AF">
              <w:rPr>
                <w:b/>
                <w:sz w:val="22"/>
                <w:szCs w:val="22"/>
              </w:rPr>
              <w:t xml:space="preserve">Regulated by Title V Source Permit Limit(s) </w:t>
            </w:r>
          </w:p>
          <w:p w:rsidR="00C05E80" w:rsidRPr="001B31AF" w:rsidRDefault="00C05E80" w:rsidP="00C05E80">
            <w:pPr>
              <w:rPr>
                <w:b/>
                <w:sz w:val="20"/>
                <w:u w:val="single"/>
              </w:rPr>
            </w:pPr>
          </w:p>
        </w:tc>
        <w:tc>
          <w:tcPr>
            <w:tcW w:w="2610" w:type="dxa"/>
          </w:tcPr>
          <w:p w:rsidR="00C05E80" w:rsidRPr="001B31AF" w:rsidRDefault="00C05E80" w:rsidP="00C05E80">
            <w:pPr>
              <w:rPr>
                <w:b/>
                <w:sz w:val="20"/>
                <w:u w:val="single"/>
              </w:rPr>
            </w:pPr>
          </w:p>
          <w:p w:rsidR="00C05E80" w:rsidRPr="001B31AF" w:rsidRDefault="00C05E80" w:rsidP="00C05E80">
            <w:pPr>
              <w:jc w:val="center"/>
              <w:rPr>
                <w:b/>
                <w:u w:val="single"/>
              </w:rPr>
            </w:pPr>
            <w:r w:rsidRPr="001B31AF">
              <w:rPr>
                <w:b/>
                <w:sz w:val="22"/>
                <w:szCs w:val="22"/>
                <w:u w:val="single"/>
              </w:rPr>
              <w:t>Column B</w:t>
            </w:r>
          </w:p>
          <w:p w:rsidR="00C05E80" w:rsidRPr="001B31AF" w:rsidRDefault="00C05E80" w:rsidP="00C05E80">
            <w:pPr>
              <w:jc w:val="center"/>
              <w:rPr>
                <w:b/>
                <w:sz w:val="20"/>
              </w:rPr>
            </w:pPr>
          </w:p>
          <w:p w:rsidR="00C05E80" w:rsidRPr="001B31AF" w:rsidRDefault="00C05E80" w:rsidP="00C05E80">
            <w:pPr>
              <w:jc w:val="center"/>
              <w:rPr>
                <w:b/>
              </w:rPr>
            </w:pPr>
            <w:r w:rsidRPr="001B31AF">
              <w:rPr>
                <w:b/>
                <w:sz w:val="22"/>
                <w:szCs w:val="22"/>
              </w:rPr>
              <w:t xml:space="preserve">Total Annual </w:t>
            </w:r>
          </w:p>
          <w:p w:rsidR="00C05E80" w:rsidRPr="001B31AF" w:rsidRDefault="00C05E80" w:rsidP="00C05E80">
            <w:pPr>
              <w:jc w:val="center"/>
              <w:rPr>
                <w:b/>
              </w:rPr>
            </w:pPr>
            <w:r w:rsidRPr="001B31AF">
              <w:rPr>
                <w:b/>
                <w:sz w:val="22"/>
                <w:szCs w:val="22"/>
              </w:rPr>
              <w:t xml:space="preserve">Air Pollutant </w:t>
            </w:r>
          </w:p>
          <w:p w:rsidR="00C05E80" w:rsidRPr="001B31AF" w:rsidRDefault="00C05E80" w:rsidP="00C05E80">
            <w:pPr>
              <w:jc w:val="center"/>
              <w:rPr>
                <w:b/>
              </w:rPr>
            </w:pPr>
            <w:r w:rsidRPr="001B31AF">
              <w:rPr>
                <w:b/>
                <w:sz w:val="22"/>
                <w:szCs w:val="22"/>
              </w:rPr>
              <w:t>Fee Emissions from Facility</w:t>
            </w:r>
          </w:p>
          <w:p w:rsidR="00C05E80" w:rsidRPr="001B31AF" w:rsidRDefault="00C05E80" w:rsidP="00C05E80">
            <w:pPr>
              <w:jc w:val="center"/>
              <w:rPr>
                <w:b/>
              </w:rPr>
            </w:pPr>
            <w:r w:rsidRPr="001B31AF">
              <w:rPr>
                <w:b/>
                <w:sz w:val="22"/>
                <w:szCs w:val="22"/>
              </w:rPr>
              <w:t>(tons)</w:t>
            </w:r>
          </w:p>
          <w:p w:rsidR="00C05E80" w:rsidRPr="001B31AF" w:rsidRDefault="00C05E80" w:rsidP="00C05E80">
            <w:pPr>
              <w:rPr>
                <w:b/>
                <w:sz w:val="20"/>
                <w:u w:val="single"/>
              </w:rPr>
            </w:pPr>
          </w:p>
        </w:tc>
        <w:tc>
          <w:tcPr>
            <w:tcW w:w="3240" w:type="dxa"/>
          </w:tcPr>
          <w:p w:rsidR="00C05E80" w:rsidRPr="001B31AF" w:rsidRDefault="00C05E80" w:rsidP="00C05E80">
            <w:pPr>
              <w:rPr>
                <w:b/>
                <w:sz w:val="20"/>
                <w:u w:val="single"/>
              </w:rPr>
            </w:pPr>
          </w:p>
          <w:p w:rsidR="00C05E80" w:rsidRPr="001B31AF" w:rsidRDefault="00C05E80" w:rsidP="00C05E80">
            <w:pPr>
              <w:jc w:val="center"/>
              <w:rPr>
                <w:b/>
                <w:u w:val="single"/>
              </w:rPr>
            </w:pPr>
            <w:r w:rsidRPr="001B31AF">
              <w:rPr>
                <w:b/>
                <w:sz w:val="22"/>
                <w:szCs w:val="22"/>
                <w:u w:val="single"/>
              </w:rPr>
              <w:t>Column C</w:t>
            </w:r>
          </w:p>
          <w:p w:rsidR="00C05E80" w:rsidRPr="001B31AF" w:rsidRDefault="00C05E80" w:rsidP="00C05E80">
            <w:pPr>
              <w:rPr>
                <w:b/>
                <w:sz w:val="20"/>
              </w:rPr>
            </w:pPr>
          </w:p>
          <w:p w:rsidR="00C05E80" w:rsidRPr="001B31AF" w:rsidRDefault="00C05E80" w:rsidP="00C05E80">
            <w:pPr>
              <w:jc w:val="center"/>
              <w:rPr>
                <w:b/>
              </w:rPr>
            </w:pPr>
            <w:r w:rsidRPr="001B31AF">
              <w:rPr>
                <w:b/>
                <w:sz w:val="22"/>
                <w:szCs w:val="22"/>
              </w:rPr>
              <w:t>Adjusted</w:t>
            </w:r>
          </w:p>
          <w:p w:rsidR="00C05E80" w:rsidRPr="001B31AF" w:rsidRDefault="00C05E80" w:rsidP="00C05E80">
            <w:pPr>
              <w:jc w:val="center"/>
              <w:rPr>
                <w:b/>
              </w:rPr>
            </w:pPr>
            <w:r w:rsidRPr="001B31AF">
              <w:rPr>
                <w:b/>
                <w:sz w:val="22"/>
                <w:szCs w:val="22"/>
              </w:rPr>
              <w:t>Total Annual</w:t>
            </w:r>
          </w:p>
          <w:p w:rsidR="00C05E80" w:rsidRPr="001B31AF" w:rsidRDefault="00C05E80" w:rsidP="00C05E80">
            <w:pPr>
              <w:jc w:val="center"/>
              <w:rPr>
                <w:b/>
              </w:rPr>
            </w:pPr>
            <w:r w:rsidRPr="001B31AF">
              <w:rPr>
                <w:b/>
                <w:sz w:val="22"/>
                <w:szCs w:val="22"/>
              </w:rPr>
              <w:t>Air Pollutant</w:t>
            </w:r>
          </w:p>
          <w:p w:rsidR="00C05E80" w:rsidRPr="001B31AF" w:rsidRDefault="00C05E80" w:rsidP="00C05E80">
            <w:pPr>
              <w:jc w:val="center"/>
              <w:rPr>
                <w:b/>
              </w:rPr>
            </w:pPr>
            <w:r w:rsidRPr="001B31AF">
              <w:rPr>
                <w:b/>
                <w:sz w:val="22"/>
                <w:szCs w:val="22"/>
              </w:rPr>
              <w:t>Fee Emissions from Facility</w:t>
            </w:r>
          </w:p>
          <w:p w:rsidR="00C05E80" w:rsidRPr="001B31AF" w:rsidRDefault="00C05E80" w:rsidP="00C05E80">
            <w:pPr>
              <w:jc w:val="center"/>
              <w:rPr>
                <w:b/>
              </w:rPr>
            </w:pPr>
            <w:r w:rsidRPr="001B31AF">
              <w:rPr>
                <w:b/>
                <w:sz w:val="22"/>
                <w:szCs w:val="22"/>
              </w:rPr>
              <w:t>(tons)</w:t>
            </w:r>
          </w:p>
          <w:p w:rsidR="00C05E80" w:rsidRPr="001B31AF" w:rsidRDefault="00C05E80" w:rsidP="00C05E80">
            <w:pPr>
              <w:rPr>
                <w:b/>
                <w:sz w:val="20"/>
              </w:rPr>
            </w:pPr>
            <w:r w:rsidRPr="001B31AF">
              <w:rPr>
                <w:b/>
                <w:sz w:val="20"/>
              </w:rPr>
              <w:t xml:space="preserve">[If the amount in Column B is less than 4000 tons/year, enter that amount in Column C.  </w:t>
            </w:r>
          </w:p>
          <w:p w:rsidR="00C05E80" w:rsidRPr="001B31AF" w:rsidRDefault="00C05E80" w:rsidP="00C05E80">
            <w:pPr>
              <w:rPr>
                <w:b/>
                <w:sz w:val="20"/>
                <w:u w:val="single"/>
              </w:rPr>
            </w:pPr>
            <w:r w:rsidRPr="001B31AF">
              <w:rPr>
                <w:b/>
                <w:sz w:val="20"/>
              </w:rPr>
              <w:t>If the amount in Column B is equal to or greater than 4000 tons/year, enter 4000 in Column C.]</w:t>
            </w:r>
          </w:p>
        </w:tc>
      </w:tr>
      <w:tr w:rsidR="00C05E80" w:rsidRPr="00B63842" w:rsidTr="0085351B">
        <w:tc>
          <w:tcPr>
            <w:tcW w:w="4590" w:type="dxa"/>
          </w:tcPr>
          <w:p w:rsidR="00C05E80" w:rsidRPr="00B63842" w:rsidRDefault="00C05E80" w:rsidP="00C05E80">
            <w:pPr>
              <w:rPr>
                <w:rFonts w:ascii="Arial" w:hAnsi="Arial"/>
                <w:b/>
                <w:color w:val="1F497D"/>
                <w:sz w:val="32"/>
                <w:u w:val="single"/>
              </w:rPr>
            </w:pPr>
          </w:p>
        </w:tc>
        <w:tc>
          <w:tcPr>
            <w:tcW w:w="2610" w:type="dxa"/>
          </w:tcPr>
          <w:p w:rsidR="00C05E80" w:rsidRPr="00B63842" w:rsidRDefault="00C05E80" w:rsidP="00C05E80">
            <w:pPr>
              <w:rPr>
                <w:rFonts w:ascii="Arial" w:hAnsi="Arial"/>
                <w:b/>
                <w:color w:val="1F497D"/>
                <w:sz w:val="32"/>
                <w:u w:val="single"/>
              </w:rPr>
            </w:pPr>
          </w:p>
        </w:tc>
        <w:tc>
          <w:tcPr>
            <w:tcW w:w="3240" w:type="dxa"/>
          </w:tcPr>
          <w:p w:rsidR="00C05E80" w:rsidRPr="00B63842" w:rsidRDefault="00C05E80" w:rsidP="00C05E80">
            <w:pPr>
              <w:rPr>
                <w:rFonts w:ascii="Arial" w:hAnsi="Arial"/>
                <w:b/>
                <w:color w:val="1F497D"/>
                <w:sz w:val="32"/>
                <w:u w:val="single"/>
              </w:rPr>
            </w:pPr>
          </w:p>
        </w:tc>
      </w:tr>
      <w:tr w:rsidR="00C05E80" w:rsidRPr="00B63842" w:rsidTr="0085351B">
        <w:tc>
          <w:tcPr>
            <w:tcW w:w="4590" w:type="dxa"/>
          </w:tcPr>
          <w:p w:rsidR="00C05E80" w:rsidRPr="00B63842" w:rsidRDefault="00C05E80" w:rsidP="00C05E80">
            <w:pPr>
              <w:rPr>
                <w:rFonts w:ascii="Arial" w:hAnsi="Arial"/>
                <w:b/>
                <w:color w:val="1F497D"/>
                <w:sz w:val="32"/>
                <w:u w:val="single"/>
              </w:rPr>
            </w:pPr>
          </w:p>
        </w:tc>
        <w:tc>
          <w:tcPr>
            <w:tcW w:w="2610" w:type="dxa"/>
          </w:tcPr>
          <w:p w:rsidR="00C05E80" w:rsidRPr="00B63842" w:rsidRDefault="00C05E80" w:rsidP="00C05E80">
            <w:pPr>
              <w:rPr>
                <w:rFonts w:ascii="Arial" w:hAnsi="Arial"/>
                <w:b/>
                <w:color w:val="1F497D"/>
                <w:sz w:val="32"/>
                <w:u w:val="single"/>
              </w:rPr>
            </w:pPr>
          </w:p>
        </w:tc>
        <w:tc>
          <w:tcPr>
            <w:tcW w:w="3240" w:type="dxa"/>
          </w:tcPr>
          <w:p w:rsidR="00C05E80" w:rsidRPr="00B63842" w:rsidRDefault="00C05E80" w:rsidP="00C05E80">
            <w:pPr>
              <w:rPr>
                <w:rFonts w:ascii="Arial" w:hAnsi="Arial"/>
                <w:b/>
                <w:color w:val="1F497D"/>
                <w:sz w:val="32"/>
                <w:u w:val="single"/>
              </w:rPr>
            </w:pPr>
          </w:p>
        </w:tc>
      </w:tr>
      <w:tr w:rsidR="00C05E80" w:rsidRPr="00B63842" w:rsidTr="0085351B">
        <w:tc>
          <w:tcPr>
            <w:tcW w:w="4590" w:type="dxa"/>
          </w:tcPr>
          <w:p w:rsidR="00C05E80" w:rsidRPr="00B63842" w:rsidRDefault="00C05E80" w:rsidP="00C05E80">
            <w:pPr>
              <w:rPr>
                <w:rFonts w:ascii="Arial" w:hAnsi="Arial"/>
                <w:b/>
                <w:color w:val="1F497D"/>
                <w:sz w:val="32"/>
                <w:u w:val="single"/>
              </w:rPr>
            </w:pPr>
          </w:p>
        </w:tc>
        <w:tc>
          <w:tcPr>
            <w:tcW w:w="2610" w:type="dxa"/>
          </w:tcPr>
          <w:p w:rsidR="00C05E80" w:rsidRPr="00B63842" w:rsidRDefault="00C05E80" w:rsidP="00C05E80">
            <w:pPr>
              <w:rPr>
                <w:rFonts w:ascii="Arial" w:hAnsi="Arial"/>
                <w:b/>
                <w:color w:val="1F497D"/>
                <w:sz w:val="32"/>
                <w:u w:val="single"/>
              </w:rPr>
            </w:pPr>
          </w:p>
        </w:tc>
        <w:tc>
          <w:tcPr>
            <w:tcW w:w="3240" w:type="dxa"/>
          </w:tcPr>
          <w:p w:rsidR="00C05E80" w:rsidRPr="00B63842" w:rsidRDefault="00C05E80" w:rsidP="00C05E80">
            <w:pPr>
              <w:rPr>
                <w:rFonts w:ascii="Arial" w:hAnsi="Arial"/>
                <w:b/>
                <w:color w:val="1F497D"/>
                <w:sz w:val="32"/>
                <w:u w:val="single"/>
              </w:rPr>
            </w:pPr>
          </w:p>
        </w:tc>
      </w:tr>
      <w:tr w:rsidR="00C05E80" w:rsidRPr="00B63842" w:rsidTr="0085351B">
        <w:tc>
          <w:tcPr>
            <w:tcW w:w="4590" w:type="dxa"/>
          </w:tcPr>
          <w:p w:rsidR="00C05E80" w:rsidRPr="00B63842" w:rsidRDefault="00C05E80" w:rsidP="00C05E80">
            <w:pPr>
              <w:rPr>
                <w:rFonts w:ascii="Arial" w:hAnsi="Arial"/>
                <w:b/>
                <w:color w:val="1F497D"/>
                <w:sz w:val="32"/>
                <w:u w:val="single"/>
              </w:rPr>
            </w:pPr>
          </w:p>
        </w:tc>
        <w:tc>
          <w:tcPr>
            <w:tcW w:w="2610" w:type="dxa"/>
          </w:tcPr>
          <w:p w:rsidR="00C05E80" w:rsidRPr="00B63842" w:rsidRDefault="00C05E80" w:rsidP="00C05E80">
            <w:pPr>
              <w:rPr>
                <w:rFonts w:ascii="Arial" w:hAnsi="Arial"/>
                <w:b/>
                <w:color w:val="1F497D"/>
                <w:sz w:val="32"/>
                <w:u w:val="single"/>
              </w:rPr>
            </w:pPr>
          </w:p>
        </w:tc>
        <w:tc>
          <w:tcPr>
            <w:tcW w:w="3240" w:type="dxa"/>
          </w:tcPr>
          <w:p w:rsidR="00C05E80" w:rsidRPr="00B63842" w:rsidRDefault="00C05E80" w:rsidP="00C05E80">
            <w:pPr>
              <w:rPr>
                <w:rFonts w:ascii="Arial" w:hAnsi="Arial"/>
                <w:b/>
                <w:color w:val="1F497D"/>
                <w:sz w:val="32"/>
                <w:u w:val="single"/>
              </w:rPr>
            </w:pPr>
          </w:p>
        </w:tc>
      </w:tr>
      <w:tr w:rsidR="00C05E80" w:rsidRPr="00B63842" w:rsidTr="0085351B">
        <w:tc>
          <w:tcPr>
            <w:tcW w:w="4590" w:type="dxa"/>
          </w:tcPr>
          <w:p w:rsidR="00C05E80" w:rsidRPr="00B63842" w:rsidRDefault="00C05E80" w:rsidP="00C05E80">
            <w:pPr>
              <w:rPr>
                <w:rFonts w:ascii="Arial" w:hAnsi="Arial"/>
                <w:b/>
                <w:color w:val="1F497D"/>
                <w:sz w:val="32"/>
                <w:u w:val="single"/>
              </w:rPr>
            </w:pPr>
          </w:p>
        </w:tc>
        <w:tc>
          <w:tcPr>
            <w:tcW w:w="2610" w:type="dxa"/>
          </w:tcPr>
          <w:p w:rsidR="00C05E80" w:rsidRPr="00B63842" w:rsidRDefault="00C05E80" w:rsidP="00C05E80">
            <w:pPr>
              <w:rPr>
                <w:rFonts w:ascii="Arial" w:hAnsi="Arial"/>
                <w:b/>
                <w:color w:val="1F497D"/>
                <w:sz w:val="32"/>
                <w:u w:val="single"/>
              </w:rPr>
            </w:pPr>
          </w:p>
        </w:tc>
        <w:tc>
          <w:tcPr>
            <w:tcW w:w="3240" w:type="dxa"/>
          </w:tcPr>
          <w:p w:rsidR="00C05E80" w:rsidRPr="00B63842" w:rsidRDefault="00C05E80" w:rsidP="00C05E80">
            <w:pPr>
              <w:rPr>
                <w:rFonts w:ascii="Arial" w:hAnsi="Arial"/>
                <w:b/>
                <w:color w:val="1F497D"/>
                <w:sz w:val="32"/>
                <w:u w:val="single"/>
              </w:rPr>
            </w:pPr>
          </w:p>
        </w:tc>
      </w:tr>
      <w:tr w:rsidR="00C05E80" w:rsidRPr="00B63842" w:rsidTr="0085351B">
        <w:tc>
          <w:tcPr>
            <w:tcW w:w="4590" w:type="dxa"/>
          </w:tcPr>
          <w:p w:rsidR="00C05E80" w:rsidRPr="00B63842" w:rsidRDefault="00C05E80" w:rsidP="00C05E80">
            <w:pPr>
              <w:rPr>
                <w:rFonts w:ascii="Arial" w:hAnsi="Arial"/>
                <w:b/>
                <w:color w:val="1F497D"/>
                <w:sz w:val="32"/>
                <w:u w:val="single"/>
              </w:rPr>
            </w:pPr>
          </w:p>
        </w:tc>
        <w:tc>
          <w:tcPr>
            <w:tcW w:w="2610" w:type="dxa"/>
          </w:tcPr>
          <w:p w:rsidR="00C05E80" w:rsidRPr="00B63842" w:rsidRDefault="00C05E80" w:rsidP="00C05E80">
            <w:pPr>
              <w:rPr>
                <w:rFonts w:ascii="Arial" w:hAnsi="Arial"/>
                <w:b/>
                <w:color w:val="1F497D"/>
                <w:sz w:val="32"/>
                <w:u w:val="single"/>
              </w:rPr>
            </w:pPr>
          </w:p>
        </w:tc>
        <w:tc>
          <w:tcPr>
            <w:tcW w:w="3240" w:type="dxa"/>
          </w:tcPr>
          <w:p w:rsidR="00C05E80" w:rsidRPr="00B63842" w:rsidRDefault="00C05E80" w:rsidP="00C05E80">
            <w:pPr>
              <w:rPr>
                <w:rFonts w:ascii="Arial" w:hAnsi="Arial"/>
                <w:b/>
                <w:color w:val="1F497D"/>
                <w:sz w:val="32"/>
                <w:u w:val="single"/>
              </w:rPr>
            </w:pPr>
          </w:p>
        </w:tc>
      </w:tr>
      <w:tr w:rsidR="00C05E80" w:rsidRPr="00B63842" w:rsidTr="0085351B">
        <w:tc>
          <w:tcPr>
            <w:tcW w:w="4590" w:type="dxa"/>
          </w:tcPr>
          <w:p w:rsidR="00C05E80" w:rsidRPr="00B63842" w:rsidRDefault="00C05E80" w:rsidP="00C05E80">
            <w:pPr>
              <w:rPr>
                <w:rFonts w:ascii="Arial" w:hAnsi="Arial"/>
                <w:b/>
                <w:color w:val="1F497D"/>
                <w:sz w:val="32"/>
                <w:u w:val="single"/>
              </w:rPr>
            </w:pPr>
          </w:p>
        </w:tc>
        <w:tc>
          <w:tcPr>
            <w:tcW w:w="2610" w:type="dxa"/>
          </w:tcPr>
          <w:p w:rsidR="00C05E80" w:rsidRPr="00B63842" w:rsidRDefault="00C05E80" w:rsidP="00C05E80">
            <w:pPr>
              <w:rPr>
                <w:rFonts w:ascii="Arial" w:hAnsi="Arial"/>
                <w:b/>
                <w:color w:val="1F497D"/>
                <w:sz w:val="32"/>
                <w:u w:val="single"/>
              </w:rPr>
            </w:pPr>
          </w:p>
        </w:tc>
        <w:tc>
          <w:tcPr>
            <w:tcW w:w="3240" w:type="dxa"/>
          </w:tcPr>
          <w:p w:rsidR="00C05E80" w:rsidRPr="00B63842" w:rsidRDefault="00C05E80" w:rsidP="00C05E80">
            <w:pPr>
              <w:rPr>
                <w:rFonts w:ascii="Arial" w:hAnsi="Arial"/>
                <w:b/>
                <w:color w:val="1F497D"/>
                <w:sz w:val="32"/>
                <w:u w:val="single"/>
              </w:rPr>
            </w:pPr>
          </w:p>
        </w:tc>
      </w:tr>
      <w:tr w:rsidR="00C05E80" w:rsidRPr="00B63842" w:rsidTr="0085351B">
        <w:tc>
          <w:tcPr>
            <w:tcW w:w="4590" w:type="dxa"/>
          </w:tcPr>
          <w:p w:rsidR="00C05E80" w:rsidRPr="00B63842" w:rsidRDefault="00C05E80" w:rsidP="00C05E80">
            <w:pPr>
              <w:rPr>
                <w:rFonts w:ascii="Arial" w:hAnsi="Arial"/>
                <w:b/>
                <w:color w:val="1F497D"/>
                <w:sz w:val="32"/>
                <w:u w:val="single"/>
              </w:rPr>
            </w:pPr>
          </w:p>
        </w:tc>
        <w:tc>
          <w:tcPr>
            <w:tcW w:w="2610" w:type="dxa"/>
          </w:tcPr>
          <w:p w:rsidR="00C05E80" w:rsidRPr="00B63842" w:rsidRDefault="00C05E80" w:rsidP="00C05E80">
            <w:pPr>
              <w:rPr>
                <w:rFonts w:ascii="Arial" w:hAnsi="Arial"/>
                <w:b/>
                <w:color w:val="1F497D"/>
                <w:sz w:val="32"/>
                <w:u w:val="single"/>
              </w:rPr>
            </w:pPr>
          </w:p>
        </w:tc>
        <w:tc>
          <w:tcPr>
            <w:tcW w:w="3240" w:type="dxa"/>
          </w:tcPr>
          <w:p w:rsidR="00C05E80" w:rsidRPr="00B63842" w:rsidRDefault="00C05E80" w:rsidP="00C05E80">
            <w:pPr>
              <w:rPr>
                <w:rFonts w:ascii="Arial" w:hAnsi="Arial"/>
                <w:b/>
                <w:color w:val="1F497D"/>
                <w:sz w:val="32"/>
                <w:u w:val="single"/>
              </w:rPr>
            </w:pPr>
          </w:p>
        </w:tc>
      </w:tr>
      <w:tr w:rsidR="00C05E80" w:rsidRPr="00B63842" w:rsidTr="0085351B">
        <w:trPr>
          <w:trHeight w:val="350"/>
        </w:trPr>
        <w:tc>
          <w:tcPr>
            <w:tcW w:w="4590" w:type="dxa"/>
          </w:tcPr>
          <w:p w:rsidR="00C05E80" w:rsidRPr="00B63842" w:rsidRDefault="00C05E80" w:rsidP="00C05E80">
            <w:pPr>
              <w:rPr>
                <w:rFonts w:ascii="Arial" w:hAnsi="Arial"/>
                <w:b/>
                <w:color w:val="1F497D"/>
                <w:sz w:val="32"/>
                <w:u w:val="single"/>
              </w:rPr>
            </w:pPr>
          </w:p>
        </w:tc>
        <w:tc>
          <w:tcPr>
            <w:tcW w:w="2610" w:type="dxa"/>
          </w:tcPr>
          <w:p w:rsidR="00C05E80" w:rsidRPr="00B63842" w:rsidRDefault="00C05E80" w:rsidP="00C05E80">
            <w:pPr>
              <w:rPr>
                <w:rFonts w:ascii="Arial" w:hAnsi="Arial"/>
                <w:b/>
                <w:color w:val="1F497D"/>
                <w:sz w:val="32"/>
                <w:u w:val="single"/>
              </w:rPr>
            </w:pPr>
          </w:p>
        </w:tc>
        <w:tc>
          <w:tcPr>
            <w:tcW w:w="3240" w:type="dxa"/>
          </w:tcPr>
          <w:p w:rsidR="00C05E80" w:rsidRPr="00B63842" w:rsidRDefault="00C05E80" w:rsidP="00C05E80">
            <w:pPr>
              <w:rPr>
                <w:rFonts w:ascii="Arial" w:hAnsi="Arial"/>
                <w:b/>
                <w:color w:val="1F497D"/>
                <w:sz w:val="32"/>
                <w:u w:val="single"/>
              </w:rPr>
            </w:pPr>
          </w:p>
        </w:tc>
      </w:tr>
      <w:tr w:rsidR="00C05E80" w:rsidRPr="00B63842" w:rsidTr="0085351B">
        <w:trPr>
          <w:trHeight w:val="350"/>
        </w:trPr>
        <w:tc>
          <w:tcPr>
            <w:tcW w:w="4590" w:type="dxa"/>
          </w:tcPr>
          <w:p w:rsidR="00C05E80" w:rsidRPr="00B63842" w:rsidRDefault="00C05E80" w:rsidP="00C05E80">
            <w:pPr>
              <w:rPr>
                <w:rFonts w:ascii="Arial" w:hAnsi="Arial"/>
                <w:b/>
                <w:color w:val="1F497D"/>
                <w:sz w:val="32"/>
                <w:u w:val="single"/>
              </w:rPr>
            </w:pPr>
          </w:p>
        </w:tc>
        <w:tc>
          <w:tcPr>
            <w:tcW w:w="2610" w:type="dxa"/>
          </w:tcPr>
          <w:p w:rsidR="00C05E80" w:rsidRPr="00B63842" w:rsidRDefault="00C05E80" w:rsidP="00C05E80">
            <w:pPr>
              <w:rPr>
                <w:rFonts w:ascii="Arial" w:hAnsi="Arial"/>
                <w:b/>
                <w:color w:val="1F497D"/>
                <w:sz w:val="32"/>
                <w:u w:val="single"/>
              </w:rPr>
            </w:pPr>
          </w:p>
        </w:tc>
        <w:tc>
          <w:tcPr>
            <w:tcW w:w="3240" w:type="dxa"/>
          </w:tcPr>
          <w:p w:rsidR="00C05E80" w:rsidRPr="00B63842" w:rsidRDefault="00C05E80" w:rsidP="00C05E80">
            <w:pPr>
              <w:rPr>
                <w:rFonts w:ascii="Arial" w:hAnsi="Arial"/>
                <w:b/>
                <w:color w:val="1F497D"/>
                <w:sz w:val="32"/>
                <w:u w:val="single"/>
              </w:rPr>
            </w:pPr>
          </w:p>
        </w:tc>
      </w:tr>
      <w:tr w:rsidR="00C05E80" w:rsidRPr="00B63842" w:rsidTr="0085351B">
        <w:trPr>
          <w:trHeight w:val="350"/>
        </w:trPr>
        <w:tc>
          <w:tcPr>
            <w:tcW w:w="4590" w:type="dxa"/>
          </w:tcPr>
          <w:p w:rsidR="00C05E80" w:rsidRPr="00B63842" w:rsidRDefault="00C05E80" w:rsidP="00C05E80">
            <w:pPr>
              <w:rPr>
                <w:rFonts w:ascii="Arial" w:hAnsi="Arial"/>
                <w:b/>
                <w:color w:val="1F497D"/>
                <w:sz w:val="32"/>
                <w:u w:val="single"/>
              </w:rPr>
            </w:pPr>
          </w:p>
        </w:tc>
        <w:tc>
          <w:tcPr>
            <w:tcW w:w="2610" w:type="dxa"/>
          </w:tcPr>
          <w:p w:rsidR="00C05E80" w:rsidRPr="00B63842" w:rsidRDefault="00C05E80" w:rsidP="00C05E80">
            <w:pPr>
              <w:rPr>
                <w:rFonts w:ascii="Arial" w:hAnsi="Arial"/>
                <w:b/>
                <w:color w:val="1F497D"/>
                <w:sz w:val="32"/>
                <w:u w:val="single"/>
              </w:rPr>
            </w:pPr>
          </w:p>
        </w:tc>
        <w:tc>
          <w:tcPr>
            <w:tcW w:w="3240" w:type="dxa"/>
          </w:tcPr>
          <w:p w:rsidR="00C05E80" w:rsidRPr="00B63842" w:rsidRDefault="00C05E80" w:rsidP="00C05E80">
            <w:pPr>
              <w:rPr>
                <w:rFonts w:ascii="Arial" w:hAnsi="Arial"/>
                <w:b/>
                <w:color w:val="1F497D"/>
                <w:sz w:val="32"/>
                <w:u w:val="single"/>
              </w:rPr>
            </w:pPr>
          </w:p>
        </w:tc>
      </w:tr>
      <w:tr w:rsidR="00C05E80" w:rsidRPr="00B63842" w:rsidTr="0085351B">
        <w:trPr>
          <w:trHeight w:val="432"/>
        </w:trPr>
        <w:tc>
          <w:tcPr>
            <w:tcW w:w="7200" w:type="dxa"/>
            <w:gridSpan w:val="2"/>
            <w:vAlign w:val="center"/>
          </w:tcPr>
          <w:p w:rsidR="00C05E80" w:rsidRPr="00945AE0" w:rsidRDefault="00C05E80" w:rsidP="00CF2FA1">
            <w:pPr>
              <w:jc w:val="right"/>
              <w:rPr>
                <w:b/>
              </w:rPr>
            </w:pPr>
            <w:r w:rsidRPr="00945AE0">
              <w:rPr>
                <w:b/>
                <w:sz w:val="22"/>
                <w:szCs w:val="22"/>
              </w:rPr>
              <w:t>Sum of Adjusted Total Annual Air Pollutant Fee Emissions</w:t>
            </w:r>
            <w:r w:rsidRPr="00FB697D">
              <w:rPr>
                <w:b/>
                <w:strike/>
                <w:sz w:val="22"/>
                <w:szCs w:val="22"/>
              </w:rPr>
              <w:t>:</w:t>
            </w:r>
          </w:p>
        </w:tc>
        <w:tc>
          <w:tcPr>
            <w:tcW w:w="3240" w:type="dxa"/>
            <w:vAlign w:val="center"/>
          </w:tcPr>
          <w:p w:rsidR="00C05E80" w:rsidRPr="003365D7" w:rsidRDefault="00C05E80" w:rsidP="00C05E80">
            <w:pPr>
              <w:jc w:val="right"/>
              <w:rPr>
                <w:b/>
                <w:sz w:val="22"/>
                <w:szCs w:val="22"/>
              </w:rPr>
            </w:pPr>
            <w:r w:rsidRPr="003365D7">
              <w:rPr>
                <w:b/>
                <w:sz w:val="22"/>
                <w:szCs w:val="22"/>
              </w:rPr>
              <w:t>tons</w:t>
            </w:r>
          </w:p>
        </w:tc>
      </w:tr>
      <w:tr w:rsidR="00C05E80" w:rsidRPr="00B63842" w:rsidTr="0085351B">
        <w:trPr>
          <w:trHeight w:val="432"/>
        </w:trPr>
        <w:tc>
          <w:tcPr>
            <w:tcW w:w="7200" w:type="dxa"/>
            <w:gridSpan w:val="2"/>
            <w:vAlign w:val="center"/>
          </w:tcPr>
          <w:p w:rsidR="00C05E80" w:rsidRPr="003365D7" w:rsidRDefault="00C05E80" w:rsidP="003365D7">
            <w:pPr>
              <w:jc w:val="right"/>
              <w:rPr>
                <w:b/>
              </w:rPr>
            </w:pPr>
            <w:r w:rsidRPr="003365D7">
              <w:rPr>
                <w:b/>
                <w:sz w:val="22"/>
                <w:szCs w:val="22"/>
              </w:rPr>
              <w:t>Fee Factor</w:t>
            </w:r>
            <w:r w:rsidR="0085351B" w:rsidRPr="003365D7">
              <w:rPr>
                <w:b/>
                <w:sz w:val="22"/>
                <w:szCs w:val="22"/>
              </w:rPr>
              <w:t>*</w:t>
            </w:r>
            <w:r w:rsidRPr="003365D7">
              <w:rPr>
                <w:b/>
                <w:sz w:val="22"/>
                <w:szCs w:val="22"/>
              </w:rPr>
              <w:t xml:space="preserve"> </w:t>
            </w:r>
          </w:p>
        </w:tc>
        <w:tc>
          <w:tcPr>
            <w:tcW w:w="3240" w:type="dxa"/>
            <w:vAlign w:val="center"/>
          </w:tcPr>
          <w:p w:rsidR="00C05E80" w:rsidRPr="00FB697D" w:rsidRDefault="00C05E80" w:rsidP="00C05E80">
            <w:pPr>
              <w:rPr>
                <w:b/>
              </w:rPr>
            </w:pPr>
            <w:r w:rsidRPr="00FB697D">
              <w:rPr>
                <w:b/>
                <w:sz w:val="22"/>
                <w:szCs w:val="22"/>
              </w:rPr>
              <w:t xml:space="preserve">x </w:t>
            </w:r>
            <w:r w:rsidRPr="003365D7">
              <w:rPr>
                <w:b/>
                <w:sz w:val="22"/>
                <w:szCs w:val="22"/>
                <w:u w:val="single"/>
              </w:rPr>
              <w:t>_________</w:t>
            </w:r>
            <w:r w:rsidR="009548A8" w:rsidRPr="003365D7">
              <w:rPr>
                <w:b/>
                <w:sz w:val="22"/>
                <w:szCs w:val="22"/>
                <w:u w:val="single"/>
              </w:rPr>
              <w:t>_</w:t>
            </w:r>
            <w:r w:rsidR="009548A8">
              <w:rPr>
                <w:b/>
                <w:sz w:val="22"/>
                <w:szCs w:val="22"/>
                <w:u w:val="single"/>
              </w:rPr>
              <w:t xml:space="preserve"> </w:t>
            </w:r>
            <w:r w:rsidR="009548A8" w:rsidRPr="003365D7">
              <w:rPr>
                <w:b/>
                <w:sz w:val="22"/>
                <w:szCs w:val="22"/>
              </w:rPr>
              <w:t>$</w:t>
            </w:r>
            <w:r w:rsidRPr="00FB697D">
              <w:rPr>
                <w:b/>
                <w:sz w:val="22"/>
                <w:szCs w:val="22"/>
              </w:rPr>
              <w:t>/ton</w:t>
            </w:r>
          </w:p>
        </w:tc>
      </w:tr>
      <w:tr w:rsidR="00C05E80" w:rsidRPr="00B63842" w:rsidTr="0085351B">
        <w:trPr>
          <w:trHeight w:val="432"/>
        </w:trPr>
        <w:tc>
          <w:tcPr>
            <w:tcW w:w="7200" w:type="dxa"/>
            <w:gridSpan w:val="2"/>
            <w:vAlign w:val="center"/>
          </w:tcPr>
          <w:p w:rsidR="00C05E80" w:rsidRPr="00FB697D" w:rsidRDefault="00C05E80" w:rsidP="003365D7">
            <w:pPr>
              <w:jc w:val="right"/>
              <w:rPr>
                <w:b/>
              </w:rPr>
            </w:pPr>
            <w:r w:rsidRPr="00FB697D">
              <w:rPr>
                <w:b/>
                <w:sz w:val="22"/>
                <w:szCs w:val="22"/>
              </w:rPr>
              <w:t>Emissions Fee =</w:t>
            </w:r>
            <w:r w:rsidR="0085351B" w:rsidRPr="003365D7">
              <w:rPr>
                <w:b/>
                <w:sz w:val="22"/>
                <w:szCs w:val="22"/>
              </w:rPr>
              <w:t xml:space="preserve"> </w:t>
            </w:r>
            <w:r w:rsidR="002E7014">
              <w:rPr>
                <w:b/>
                <w:sz w:val="22"/>
                <w:szCs w:val="22"/>
              </w:rPr>
              <w:t>(</w:t>
            </w:r>
            <w:r w:rsidRPr="00FB697D">
              <w:rPr>
                <w:b/>
                <w:sz w:val="22"/>
                <w:szCs w:val="22"/>
              </w:rPr>
              <w:t>tons x $/ton</w:t>
            </w:r>
            <w:r w:rsidR="00FB697D" w:rsidRPr="003365D7">
              <w:rPr>
                <w:b/>
                <w:sz w:val="22"/>
                <w:szCs w:val="22"/>
              </w:rPr>
              <w:t>)</w:t>
            </w:r>
          </w:p>
        </w:tc>
        <w:tc>
          <w:tcPr>
            <w:tcW w:w="3240" w:type="dxa"/>
            <w:vAlign w:val="center"/>
          </w:tcPr>
          <w:p w:rsidR="00C05E80" w:rsidRPr="003365D7" w:rsidRDefault="00C05E80" w:rsidP="00C05E80">
            <w:pPr>
              <w:rPr>
                <w:b/>
              </w:rPr>
            </w:pPr>
            <w:r w:rsidRPr="003365D7">
              <w:rPr>
                <w:b/>
                <w:sz w:val="22"/>
                <w:szCs w:val="22"/>
              </w:rPr>
              <w:t>= $</w:t>
            </w:r>
          </w:p>
        </w:tc>
      </w:tr>
      <w:tr w:rsidR="00C05E80" w:rsidRPr="00B63842" w:rsidTr="0085351B">
        <w:trPr>
          <w:trHeight w:val="432"/>
        </w:trPr>
        <w:tc>
          <w:tcPr>
            <w:tcW w:w="7200" w:type="dxa"/>
            <w:gridSpan w:val="2"/>
            <w:vAlign w:val="center"/>
          </w:tcPr>
          <w:p w:rsidR="00C05E80" w:rsidRPr="00945AE0" w:rsidRDefault="00C05E80" w:rsidP="00C05E80">
            <w:pPr>
              <w:jc w:val="right"/>
              <w:rPr>
                <w:b/>
              </w:rPr>
            </w:pPr>
            <w:r w:rsidRPr="00945AE0">
              <w:rPr>
                <w:b/>
                <w:sz w:val="22"/>
                <w:szCs w:val="22"/>
              </w:rPr>
              <w:t>Annual Title V Source Emissions Fee</w:t>
            </w:r>
            <w:r>
              <w:rPr>
                <w:b/>
                <w:sz w:val="22"/>
                <w:szCs w:val="22"/>
              </w:rPr>
              <w:t xml:space="preserve"> </w:t>
            </w:r>
            <w:r w:rsidRPr="003365D7">
              <w:rPr>
                <w:b/>
                <w:sz w:val="22"/>
                <w:szCs w:val="22"/>
              </w:rPr>
              <w:t xml:space="preserve">Due </w:t>
            </w:r>
            <w:r w:rsidRPr="003365D7">
              <w:rPr>
                <w:b/>
                <w:sz w:val="22"/>
                <w:szCs w:val="22"/>
                <w:highlight w:val="lightGray"/>
              </w:rPr>
              <w:t>[FDEP Object Code 2275]</w:t>
            </w:r>
            <w:r w:rsidRPr="00945AE0">
              <w:rPr>
                <w:b/>
                <w:sz w:val="22"/>
                <w:szCs w:val="22"/>
              </w:rPr>
              <w:t xml:space="preserve"> </w:t>
            </w:r>
          </w:p>
          <w:p w:rsidR="00C05E80" w:rsidRPr="003365D7" w:rsidRDefault="00FB697D" w:rsidP="00C05E80">
            <w:pPr>
              <w:jc w:val="right"/>
              <w:rPr>
                <w:b/>
              </w:rPr>
            </w:pPr>
            <w:r w:rsidRPr="003365D7">
              <w:rPr>
                <w:b/>
                <w:sz w:val="22"/>
                <w:szCs w:val="22"/>
              </w:rPr>
              <w:t>(</w:t>
            </w:r>
            <w:r w:rsidR="00C05E80" w:rsidRPr="003365D7">
              <w:rPr>
                <w:b/>
                <w:sz w:val="22"/>
                <w:szCs w:val="22"/>
              </w:rPr>
              <w:t>= the greater of $250</w:t>
            </w:r>
            <w:r w:rsidR="0085351B" w:rsidRPr="003365D7">
              <w:rPr>
                <w:b/>
                <w:sz w:val="22"/>
                <w:szCs w:val="22"/>
              </w:rPr>
              <w:t>*</w:t>
            </w:r>
            <w:r w:rsidR="00C05E80" w:rsidRPr="003365D7">
              <w:rPr>
                <w:b/>
                <w:sz w:val="22"/>
                <w:szCs w:val="22"/>
              </w:rPr>
              <w:t>* or the Emissions Fee listed above</w:t>
            </w:r>
            <w:r w:rsidRPr="003365D7">
              <w:rPr>
                <w:b/>
                <w:sz w:val="22"/>
                <w:szCs w:val="22"/>
              </w:rPr>
              <w:t>)</w:t>
            </w:r>
          </w:p>
        </w:tc>
        <w:tc>
          <w:tcPr>
            <w:tcW w:w="3240" w:type="dxa"/>
            <w:vAlign w:val="center"/>
          </w:tcPr>
          <w:p w:rsidR="00C05E80" w:rsidRPr="003365D7" w:rsidRDefault="00C05E80" w:rsidP="00C05E80">
            <w:pPr>
              <w:rPr>
                <w:b/>
              </w:rPr>
            </w:pPr>
            <w:r w:rsidRPr="003365D7">
              <w:rPr>
                <w:b/>
                <w:sz w:val="22"/>
                <w:szCs w:val="22"/>
              </w:rPr>
              <w:t>$</w:t>
            </w:r>
          </w:p>
        </w:tc>
      </w:tr>
      <w:tr w:rsidR="00C05E80" w:rsidRPr="00B63842" w:rsidTr="0085351B">
        <w:trPr>
          <w:trHeight w:val="432"/>
        </w:trPr>
        <w:tc>
          <w:tcPr>
            <w:tcW w:w="7200" w:type="dxa"/>
            <w:gridSpan w:val="2"/>
            <w:vAlign w:val="center"/>
          </w:tcPr>
          <w:p w:rsidR="00C05E80" w:rsidRPr="003365D7" w:rsidRDefault="00C05E80" w:rsidP="00C05E80">
            <w:pPr>
              <w:jc w:val="right"/>
              <w:rPr>
                <w:b/>
              </w:rPr>
            </w:pPr>
            <w:r w:rsidRPr="003365D7">
              <w:rPr>
                <w:b/>
                <w:bCs/>
                <w:sz w:val="22"/>
                <w:szCs w:val="22"/>
              </w:rPr>
              <w:t>Penalty and Interest Fee Due (if applicable**</w:t>
            </w:r>
            <w:r w:rsidR="0085351B" w:rsidRPr="003365D7">
              <w:rPr>
                <w:b/>
                <w:bCs/>
                <w:sz w:val="22"/>
                <w:szCs w:val="22"/>
              </w:rPr>
              <w:t>*</w:t>
            </w:r>
            <w:r w:rsidRPr="003365D7">
              <w:rPr>
                <w:b/>
                <w:bCs/>
                <w:sz w:val="22"/>
                <w:szCs w:val="22"/>
              </w:rPr>
              <w:t xml:space="preserve">) </w:t>
            </w:r>
            <w:r w:rsidRPr="003365D7">
              <w:rPr>
                <w:b/>
                <w:bCs/>
                <w:sz w:val="22"/>
                <w:szCs w:val="22"/>
                <w:highlight w:val="lightGray"/>
              </w:rPr>
              <w:t>[FDEP Object Code 2276]</w:t>
            </w:r>
          </w:p>
        </w:tc>
        <w:tc>
          <w:tcPr>
            <w:tcW w:w="3240" w:type="dxa"/>
            <w:vAlign w:val="center"/>
          </w:tcPr>
          <w:p w:rsidR="00C05E80" w:rsidRPr="003365D7" w:rsidRDefault="00C05E80" w:rsidP="00C05E80">
            <w:pPr>
              <w:rPr>
                <w:b/>
              </w:rPr>
            </w:pPr>
            <w:r w:rsidRPr="003365D7">
              <w:rPr>
                <w:b/>
                <w:sz w:val="22"/>
                <w:szCs w:val="22"/>
              </w:rPr>
              <w:t>$</w:t>
            </w:r>
          </w:p>
        </w:tc>
      </w:tr>
      <w:tr w:rsidR="00C05E80" w:rsidRPr="00B63842" w:rsidTr="0085351B">
        <w:trPr>
          <w:trHeight w:val="432"/>
        </w:trPr>
        <w:tc>
          <w:tcPr>
            <w:tcW w:w="7200" w:type="dxa"/>
            <w:gridSpan w:val="2"/>
            <w:vAlign w:val="center"/>
          </w:tcPr>
          <w:p w:rsidR="00C05E80" w:rsidRPr="003365D7" w:rsidRDefault="00C05E80" w:rsidP="00663108">
            <w:pPr>
              <w:jc w:val="right"/>
              <w:rPr>
                <w:b/>
                <w:bCs/>
                <w:sz w:val="22"/>
                <w:szCs w:val="22"/>
              </w:rPr>
            </w:pPr>
            <w:r w:rsidRPr="003365D7">
              <w:rPr>
                <w:b/>
                <w:bCs/>
                <w:sz w:val="22"/>
                <w:szCs w:val="22"/>
              </w:rPr>
              <w:t xml:space="preserve">Total Due </w:t>
            </w:r>
          </w:p>
        </w:tc>
        <w:tc>
          <w:tcPr>
            <w:tcW w:w="3240" w:type="dxa"/>
            <w:vAlign w:val="center"/>
          </w:tcPr>
          <w:p w:rsidR="00C05E80" w:rsidRPr="003365D7" w:rsidRDefault="00C05E80" w:rsidP="00C05E80">
            <w:pPr>
              <w:rPr>
                <w:b/>
                <w:sz w:val="22"/>
                <w:szCs w:val="22"/>
              </w:rPr>
            </w:pPr>
            <w:r w:rsidRPr="003365D7">
              <w:rPr>
                <w:b/>
                <w:sz w:val="22"/>
                <w:szCs w:val="22"/>
              </w:rPr>
              <w:t>= $</w:t>
            </w:r>
          </w:p>
        </w:tc>
      </w:tr>
    </w:tbl>
    <w:p w:rsidR="00670ACC" w:rsidRDefault="00670ACC" w:rsidP="00FE2346">
      <w:pPr>
        <w:tabs>
          <w:tab w:val="left" w:pos="540"/>
        </w:tabs>
        <w:spacing w:before="120"/>
        <w:ind w:left="-90"/>
        <w:rPr>
          <w:sz w:val="20"/>
          <w:szCs w:val="20"/>
        </w:rPr>
      </w:pPr>
      <w:r>
        <w:rPr>
          <w:sz w:val="20"/>
          <w:szCs w:val="20"/>
        </w:rPr>
        <w:tab/>
      </w:r>
      <w:r w:rsidR="00FB697D" w:rsidRPr="003365D7">
        <w:rPr>
          <w:sz w:val="20"/>
          <w:szCs w:val="20"/>
        </w:rPr>
        <w:t xml:space="preserve">* </w:t>
      </w:r>
      <w:r w:rsidR="0085351B" w:rsidRPr="003365D7">
        <w:rPr>
          <w:sz w:val="20"/>
          <w:szCs w:val="20"/>
        </w:rPr>
        <w:t>The annual emissions Fee Factor is specified in Rule 62-213.205, F.A.C.</w:t>
      </w:r>
    </w:p>
    <w:p w:rsidR="00C05E80" w:rsidRPr="003365D7" w:rsidRDefault="00670ACC" w:rsidP="00670ACC">
      <w:pPr>
        <w:tabs>
          <w:tab w:val="left" w:pos="450"/>
          <w:tab w:val="left" w:pos="540"/>
        </w:tabs>
        <w:spacing w:before="120"/>
        <w:ind w:left="-90"/>
        <w:rPr>
          <w:sz w:val="20"/>
          <w:szCs w:val="20"/>
        </w:rPr>
      </w:pPr>
      <w:r>
        <w:rPr>
          <w:sz w:val="20"/>
          <w:szCs w:val="20"/>
        </w:rPr>
        <w:tab/>
      </w:r>
      <w:r w:rsidR="00C05E80" w:rsidRPr="003365D7">
        <w:rPr>
          <w:sz w:val="20"/>
          <w:szCs w:val="20"/>
        </w:rPr>
        <w:t>*</w:t>
      </w:r>
      <w:r w:rsidR="0085351B" w:rsidRPr="003365D7">
        <w:rPr>
          <w:sz w:val="20"/>
          <w:szCs w:val="20"/>
        </w:rPr>
        <w:t>*</w:t>
      </w:r>
      <w:r w:rsidR="00FB697D" w:rsidRPr="003365D7">
        <w:rPr>
          <w:sz w:val="20"/>
          <w:szCs w:val="20"/>
        </w:rPr>
        <w:t xml:space="preserve"> </w:t>
      </w:r>
      <w:r w:rsidR="00C05E80" w:rsidRPr="003365D7">
        <w:rPr>
          <w:sz w:val="20"/>
          <w:szCs w:val="20"/>
        </w:rPr>
        <w:t xml:space="preserve">The minimum annual emissions fee for each Title V </w:t>
      </w:r>
      <w:r w:rsidR="000B75D2" w:rsidRPr="003365D7">
        <w:rPr>
          <w:sz w:val="20"/>
          <w:szCs w:val="20"/>
        </w:rPr>
        <w:t xml:space="preserve">source </w:t>
      </w:r>
      <w:r w:rsidR="00C05E80" w:rsidRPr="003365D7">
        <w:rPr>
          <w:sz w:val="20"/>
          <w:szCs w:val="20"/>
        </w:rPr>
        <w:t>is $250.</w:t>
      </w:r>
    </w:p>
    <w:p w:rsidR="00C05E80" w:rsidRPr="003365D7" w:rsidRDefault="00670ACC" w:rsidP="00670ACC">
      <w:pPr>
        <w:tabs>
          <w:tab w:val="left" w:pos="360"/>
          <w:tab w:val="left" w:pos="450"/>
          <w:tab w:val="left" w:pos="720"/>
        </w:tabs>
        <w:spacing w:before="120"/>
        <w:ind w:left="720" w:hanging="720"/>
        <w:rPr>
          <w:sz w:val="20"/>
          <w:szCs w:val="20"/>
        </w:rPr>
      </w:pPr>
      <w:r>
        <w:rPr>
          <w:sz w:val="20"/>
          <w:szCs w:val="20"/>
        </w:rPr>
        <w:tab/>
      </w:r>
      <w:r w:rsidR="00C05E80" w:rsidRPr="003365D7">
        <w:rPr>
          <w:sz w:val="20"/>
          <w:szCs w:val="20"/>
        </w:rPr>
        <w:t>**</w:t>
      </w:r>
      <w:r w:rsidR="0085351B" w:rsidRPr="003365D7">
        <w:rPr>
          <w:sz w:val="20"/>
          <w:szCs w:val="20"/>
        </w:rPr>
        <w:t>*</w:t>
      </w:r>
      <w:r w:rsidR="003F05A2" w:rsidRPr="003365D7">
        <w:rPr>
          <w:sz w:val="20"/>
          <w:szCs w:val="20"/>
        </w:rPr>
        <w:t xml:space="preserve"> </w:t>
      </w:r>
      <w:r w:rsidR="00C05E80" w:rsidRPr="003365D7">
        <w:rPr>
          <w:sz w:val="20"/>
          <w:szCs w:val="20"/>
        </w:rPr>
        <w:t xml:space="preserve">Pursuant to </w:t>
      </w:r>
      <w:r w:rsidR="003F05A2" w:rsidRPr="003365D7">
        <w:rPr>
          <w:sz w:val="20"/>
          <w:szCs w:val="20"/>
        </w:rPr>
        <w:t xml:space="preserve">paragraph </w:t>
      </w:r>
      <w:r w:rsidR="00C05E80" w:rsidRPr="003365D7">
        <w:rPr>
          <w:sz w:val="20"/>
          <w:szCs w:val="20"/>
        </w:rPr>
        <w:t xml:space="preserve">62-213.205(1)(c), F.A.C., </w:t>
      </w:r>
      <w:r w:rsidR="00606EB5" w:rsidRPr="003365D7">
        <w:rPr>
          <w:sz w:val="20"/>
          <w:szCs w:val="20"/>
        </w:rPr>
        <w:t xml:space="preserve">if </w:t>
      </w:r>
      <w:r w:rsidR="00C05E80" w:rsidRPr="003365D7">
        <w:rPr>
          <w:sz w:val="20"/>
          <w:szCs w:val="20"/>
        </w:rPr>
        <w:t>the fee is not postmarked or electronically submitted by April 1 of the year due, the Department shall impose, in addition to the fee, a penalty of 50 percent of the amount of the fee unpaid plus interest on such amount computed in accordance with Section 220.807, F.S.</w:t>
      </w:r>
    </w:p>
    <w:p w:rsidR="009A5191" w:rsidRDefault="009A5191" w:rsidP="009A5191">
      <w:pPr>
        <w:jc w:val="center"/>
        <w:rPr>
          <w:rFonts w:ascii="Arial" w:hAnsi="Arial"/>
          <w:b/>
          <w:sz w:val="32"/>
        </w:rPr>
        <w:sectPr w:rsidR="009A5191">
          <w:headerReference w:type="even" r:id="rId21"/>
          <w:headerReference w:type="default" r:id="rId22"/>
          <w:footerReference w:type="default" r:id="rId23"/>
          <w:headerReference w:type="first" r:id="rId24"/>
          <w:pgSz w:w="12240" w:h="15840"/>
          <w:pgMar w:top="1440" w:right="1440" w:bottom="1440" w:left="1440" w:header="720" w:footer="720" w:gutter="0"/>
          <w:paperSrc w:first="7" w:other="7"/>
          <w:pgNumType w:start="1"/>
          <w:cols w:space="720"/>
          <w:noEndnote/>
        </w:sectPr>
      </w:pPr>
    </w:p>
    <w:p w:rsidR="009A5191" w:rsidRDefault="009A5191" w:rsidP="00670ACC">
      <w:pPr>
        <w:tabs>
          <w:tab w:val="left" w:pos="540"/>
        </w:tabs>
        <w:jc w:val="center"/>
        <w:rPr>
          <w:rFonts w:ascii="Arial" w:hAnsi="Arial"/>
          <w:b/>
          <w:sz w:val="32"/>
        </w:rPr>
      </w:pPr>
      <w:r>
        <w:rPr>
          <w:rFonts w:ascii="Arial" w:hAnsi="Arial"/>
          <w:b/>
          <w:sz w:val="32"/>
        </w:rPr>
        <w:br w:type="page"/>
      </w:r>
      <w:r>
        <w:rPr>
          <w:rFonts w:ascii="Arial" w:hAnsi="Arial"/>
          <w:b/>
          <w:sz w:val="32"/>
        </w:rPr>
        <w:lastRenderedPageBreak/>
        <w:t>Department of Environmental Protection</w:t>
      </w:r>
    </w:p>
    <w:p w:rsidR="009A5191" w:rsidRDefault="009A5191" w:rsidP="009A5191">
      <w:pPr>
        <w:jc w:val="center"/>
        <w:rPr>
          <w:rFonts w:ascii="Arial" w:hAnsi="Arial"/>
          <w:b/>
          <w:sz w:val="28"/>
        </w:rPr>
      </w:pPr>
      <w:r>
        <w:rPr>
          <w:rFonts w:ascii="Arial" w:hAnsi="Arial"/>
          <w:b/>
          <w:sz w:val="28"/>
        </w:rPr>
        <w:t>Division of Air Resource Management</w:t>
      </w:r>
    </w:p>
    <w:p w:rsidR="009A5191" w:rsidRDefault="009A5191" w:rsidP="009A5191">
      <w:pPr>
        <w:jc w:val="center"/>
        <w:rPr>
          <w:rFonts w:ascii="Arial" w:hAnsi="Arial"/>
          <w:b/>
          <w:sz w:val="28"/>
        </w:rPr>
      </w:pPr>
    </w:p>
    <w:p w:rsidR="009A5191" w:rsidRDefault="009A5191" w:rsidP="009A5191">
      <w:pPr>
        <w:jc w:val="center"/>
        <w:rPr>
          <w:rFonts w:ascii="Arial" w:hAnsi="Arial"/>
          <w:b/>
          <w:sz w:val="26"/>
        </w:rPr>
      </w:pPr>
      <w:r>
        <w:rPr>
          <w:b/>
        </w:rPr>
        <w:t xml:space="preserve"> </w:t>
      </w:r>
      <w:r>
        <w:rPr>
          <w:rFonts w:ascii="Arial" w:hAnsi="Arial"/>
          <w:b/>
          <w:sz w:val="26"/>
        </w:rPr>
        <w:t>INSTRUCTIONS FOR DEP FORM NO. 62-210.900(5)</w:t>
      </w:r>
    </w:p>
    <w:p w:rsidR="009A5191" w:rsidRDefault="009A5191" w:rsidP="009A5191">
      <w:pPr>
        <w:jc w:val="center"/>
        <w:rPr>
          <w:rFonts w:ascii="Arial" w:hAnsi="Arial"/>
          <w:b/>
          <w:sz w:val="26"/>
        </w:rPr>
      </w:pPr>
      <w:r>
        <w:rPr>
          <w:rFonts w:ascii="Arial" w:hAnsi="Arial"/>
          <w:b/>
          <w:sz w:val="26"/>
        </w:rPr>
        <w:t>ANNUAL OPERATING REPORT FOR AIR POLLUTANT EMITTING FACILITY</w:t>
      </w:r>
    </w:p>
    <w:p w:rsidR="009A5191" w:rsidRPr="00945AE0" w:rsidRDefault="009A5191" w:rsidP="009A5191">
      <w:pPr>
        <w:jc w:val="center"/>
        <w:rPr>
          <w:rFonts w:ascii="Arial" w:hAnsi="Arial"/>
          <w:b/>
        </w:rPr>
      </w:pPr>
      <w:r w:rsidRPr="00945AE0">
        <w:rPr>
          <w:rFonts w:ascii="Arial" w:hAnsi="Arial"/>
          <w:b/>
        </w:rPr>
        <w:t>[Including Title V Source Emissions Fee Calculation]</w:t>
      </w:r>
    </w:p>
    <w:p w:rsidR="009A5191" w:rsidRDefault="009A5191" w:rsidP="009A5191">
      <w:pPr>
        <w:jc w:val="center"/>
        <w:rPr>
          <w:rFonts w:ascii="Arial" w:hAnsi="Arial"/>
          <w:b/>
          <w:sz w:val="26"/>
        </w:rPr>
      </w:pPr>
    </w:p>
    <w:p w:rsidR="009A5191" w:rsidRPr="00B727A4" w:rsidRDefault="009A5191" w:rsidP="00B727A4">
      <w:pPr>
        <w:pStyle w:val="Heading1"/>
        <w:jc w:val="center"/>
        <w:rPr>
          <w:rFonts w:ascii="Arial" w:hAnsi="Arial" w:cs="Arial"/>
          <w:b/>
          <w:color w:val="auto"/>
          <w:sz w:val="24"/>
          <w:szCs w:val="24"/>
          <w:u w:val="single"/>
        </w:rPr>
      </w:pPr>
      <w:r w:rsidRPr="00B727A4">
        <w:rPr>
          <w:rFonts w:ascii="Arial" w:hAnsi="Arial" w:cs="Arial"/>
          <w:b/>
          <w:color w:val="auto"/>
          <w:sz w:val="24"/>
          <w:szCs w:val="24"/>
          <w:u w:val="single"/>
        </w:rPr>
        <w:t>GENERAL INSTRUCTIONS</w:t>
      </w:r>
    </w:p>
    <w:p w:rsidR="009A5191" w:rsidRDefault="009A5191" w:rsidP="009A5191">
      <w:pPr>
        <w:jc w:val="center"/>
      </w:pPr>
    </w:p>
    <w:p w:rsidR="009A5191" w:rsidRDefault="009A5191" w:rsidP="009A5191">
      <w:r>
        <w:t xml:space="preserve">In accordance with Rule 62-210.370 (3), F.A.C., the Annual Operating Report </w:t>
      </w:r>
      <w:r w:rsidR="00187E79" w:rsidRPr="003365D7">
        <w:t>(AOR)</w:t>
      </w:r>
      <w:r w:rsidR="00187E79" w:rsidRPr="004225D8">
        <w:t xml:space="preserve"> </w:t>
      </w:r>
      <w:r>
        <w:t>for Air Pollutant Emitting Facility (DEP form number 62-210.900(5)) shall be completed each year for the following facilities:</w:t>
      </w:r>
    </w:p>
    <w:p w:rsidR="009A5191" w:rsidRDefault="009A5191" w:rsidP="009A5191">
      <w:pPr>
        <w:tabs>
          <w:tab w:val="left" w:pos="360"/>
        </w:tabs>
        <w:spacing w:before="120"/>
        <w:ind w:left="720" w:hanging="720"/>
      </w:pPr>
      <w:r>
        <w:tab/>
        <w:t>1.</w:t>
      </w:r>
      <w:r>
        <w:tab/>
        <w:t>All Title V sources.</w:t>
      </w:r>
    </w:p>
    <w:p w:rsidR="009A5191" w:rsidRDefault="009A5191" w:rsidP="009A5191">
      <w:pPr>
        <w:tabs>
          <w:tab w:val="left" w:pos="360"/>
        </w:tabs>
        <w:spacing w:before="120"/>
        <w:ind w:left="720" w:hanging="720"/>
      </w:pPr>
      <w:r>
        <w:tab/>
        <w:t>2.</w:t>
      </w:r>
      <w:r>
        <w:tab/>
        <w:t>All synthetic non-Title V sources.</w:t>
      </w:r>
    </w:p>
    <w:p w:rsidR="009A5191" w:rsidRDefault="009A5191" w:rsidP="009A5191">
      <w:pPr>
        <w:tabs>
          <w:tab w:val="left" w:pos="360"/>
        </w:tabs>
        <w:spacing w:before="120"/>
        <w:ind w:left="720" w:hanging="720"/>
      </w:pPr>
      <w:r>
        <w:tab/>
        <w:t>3.</w:t>
      </w:r>
      <w:r>
        <w:tab/>
        <w:t>All facilities with the potential to emit ten (10) tons per year or more of volatile organic compounds or twenty-five (25) tons per year or more of nitrogen oxides and located in an ozone nonattainment area or ozone air quality maintenance area.</w:t>
      </w:r>
    </w:p>
    <w:p w:rsidR="009A5191" w:rsidRDefault="009A5191" w:rsidP="009A5191">
      <w:pPr>
        <w:tabs>
          <w:tab w:val="left" w:pos="360"/>
        </w:tabs>
        <w:spacing w:before="120"/>
        <w:ind w:left="720" w:hanging="720"/>
      </w:pPr>
      <w:r>
        <w:tab/>
        <w:t>4.</w:t>
      </w:r>
      <w:r>
        <w:tab/>
        <w:t>All facilities for which an annual operating report is required by rule or permit.</w:t>
      </w:r>
    </w:p>
    <w:p w:rsidR="009A5191" w:rsidRDefault="009A5191" w:rsidP="009A5191">
      <w:pPr>
        <w:spacing w:before="120"/>
      </w:pPr>
      <w:r>
        <w:t>Notwithstanding the above, no annual operating report shall be required for any facility operating under an air general permit.</w:t>
      </w:r>
    </w:p>
    <w:p w:rsidR="0079654A" w:rsidRPr="003365D7" w:rsidRDefault="009B7CC2" w:rsidP="0079654A">
      <w:r w:rsidRPr="009B7CC2">
        <w:t xml:space="preserve">By April 1 of the year following each calendar year, an annual operating report shall be submitted to the appropriate Department of Environmental Protection (DEP) division, district or DEP-approved local air pollution control program office. However, if the annual operating report is submitted using the DEP’s electronic annual operating report </w:t>
      </w:r>
      <w:r w:rsidR="00896A1E" w:rsidRPr="00D87E1B">
        <w:t>(EAOR)</w:t>
      </w:r>
      <w:r w:rsidR="00896A1E" w:rsidRPr="00EC2DDD">
        <w:t xml:space="preserve"> </w:t>
      </w:r>
      <w:r w:rsidRPr="009B7CC2">
        <w:t xml:space="preserve">software, there is no requirement to submit DEP </w:t>
      </w:r>
      <w:r w:rsidRPr="00187E79">
        <w:t xml:space="preserve">Form No. 62-210.900(5) to any DEP or local air program office. </w:t>
      </w:r>
      <w:r w:rsidR="00342BCE" w:rsidRPr="00342BCE">
        <w:t>Each</w:t>
      </w:r>
      <w:r w:rsidR="00342BCE" w:rsidRPr="00342BCE">
        <w:rPr>
          <w:color w:val="000000"/>
        </w:rPr>
        <w:t xml:space="preserve"> Title V source shall submit the annual operating report using the DEP’s electronic annual </w:t>
      </w:r>
      <w:r w:rsidR="00342BCE" w:rsidRPr="00342BCE">
        <w:t xml:space="preserve">operating report software, unless </w:t>
      </w:r>
      <w:r w:rsidR="00342BCE" w:rsidRPr="003365D7">
        <w:t>the Title V source claims</w:t>
      </w:r>
      <w:r w:rsidR="00342BCE" w:rsidRPr="00342BCE">
        <w:t xml:space="preserve"> a technical or financial hardship. </w:t>
      </w:r>
      <w:r w:rsidR="00342BCE" w:rsidRPr="0037122A">
        <w:t xml:space="preserve"> </w:t>
      </w:r>
      <w:r w:rsidR="00342BCE" w:rsidRPr="003365D7">
        <w:t>A technical or financial hardship is claimed by submitting DEP Form No. 62-210.900(5) to the DEP Division of Air Resource Management at:</w:t>
      </w:r>
      <w:r w:rsidR="0079654A" w:rsidRPr="003365D7">
        <w:t xml:space="preserve"> </w:t>
      </w:r>
    </w:p>
    <w:p w:rsidR="00342BCE" w:rsidRPr="003365D7" w:rsidRDefault="0079654A" w:rsidP="00342BCE">
      <w:r>
        <w:tab/>
      </w:r>
      <w:r w:rsidR="00342BCE" w:rsidRPr="003365D7">
        <w:t>AOR and Major Air Pollution Source Annual Emissions Fee</w:t>
      </w:r>
    </w:p>
    <w:p w:rsidR="00342BCE" w:rsidRPr="003365D7" w:rsidRDefault="00342BCE" w:rsidP="00342BCE">
      <w:r w:rsidRPr="003365D7">
        <w:tab/>
        <w:t xml:space="preserve"> P.O. Box 3070</w:t>
      </w:r>
    </w:p>
    <w:p w:rsidR="00342BCE" w:rsidRPr="003365D7" w:rsidRDefault="00342BCE" w:rsidP="00342BCE">
      <w:r w:rsidRPr="003365D7">
        <w:tab/>
        <w:t xml:space="preserve">Tallahassee, Florida 32315-3070. </w:t>
      </w:r>
    </w:p>
    <w:p w:rsidR="00A51884" w:rsidRPr="003365D7" w:rsidRDefault="00342BCE" w:rsidP="009A5191">
      <w:pPr>
        <w:spacing w:before="120"/>
        <w:rPr>
          <w:strike/>
          <w:color w:val="000000"/>
        </w:rPr>
      </w:pPr>
      <w:r w:rsidRPr="00342BCE">
        <w:rPr>
          <w:color w:val="000000"/>
        </w:rPr>
        <w:t xml:space="preserve"> (See </w:t>
      </w:r>
      <w:hyperlink r:id="rId25" w:tooltip="Hyperlink to EAOR website" w:history="1">
        <w:r w:rsidR="00EB53F3" w:rsidRPr="00EB53F3">
          <w:rPr>
            <w:rStyle w:val="Hyperlink"/>
            <w:color w:val="auto"/>
          </w:rPr>
          <w:t>http://www.dep.state.fl.us/air/emission/eaor/</w:t>
        </w:r>
      </w:hyperlink>
      <w:r w:rsidR="002E7014">
        <w:t xml:space="preserve"> </w:t>
      </w:r>
      <w:r w:rsidRPr="00342BCE">
        <w:rPr>
          <w:color w:val="000000"/>
        </w:rPr>
        <w:t xml:space="preserve">for </w:t>
      </w:r>
      <w:r w:rsidRPr="003365D7">
        <w:rPr>
          <w:color w:val="000000"/>
        </w:rPr>
        <w:t xml:space="preserve">information regarding annual operating reports.) </w:t>
      </w:r>
      <w:r w:rsidRPr="003365D7">
        <w:rPr>
          <w:strike/>
          <w:color w:val="000000"/>
        </w:rPr>
        <w:t xml:space="preserve"> </w:t>
      </w:r>
    </w:p>
    <w:p w:rsidR="009A5191" w:rsidRPr="009B7CC2" w:rsidRDefault="009A5191" w:rsidP="009A5191">
      <w:pPr>
        <w:spacing w:before="120"/>
      </w:pPr>
      <w:r w:rsidRPr="009B7CC2">
        <w:t>Section I of DEP form number 62-210.900(5), Facility Report, must be submitted for each air pollutant emitting facility required to file the form, including any facility which was on cold standby or otherwise did not operate during the year for which data are being reported (the “reporting year”).  Section I of the form should also be submitted for any facility that was permanently shut down during the reporting year.</w:t>
      </w:r>
    </w:p>
    <w:p w:rsidR="009A5191" w:rsidRDefault="009A5191" w:rsidP="009A5191">
      <w:pPr>
        <w:spacing w:before="120"/>
      </w:pPr>
      <w:r>
        <w:lastRenderedPageBreak/>
        <w:t>Section II of DEP form number 62-210.900(5), Emissions Unit Report, must be submitted annually for each reportable emissions unit within the facility, including any such emissions unit which operated part of the year but was permanently shut down during the reporting year.</w:t>
      </w:r>
    </w:p>
    <w:p w:rsidR="009A5191" w:rsidRPr="00945AE0" w:rsidRDefault="009A5191" w:rsidP="009A5191">
      <w:pPr>
        <w:spacing w:before="120"/>
      </w:pPr>
      <w:r w:rsidRPr="00945AE0">
        <w:t xml:space="preserve">Section III of DEP form number 62-210.900(5), Title V Source Emissions Fee Calculation, must be submitted for each Title V </w:t>
      </w:r>
      <w:r w:rsidR="00CE416A" w:rsidRPr="003365D7">
        <w:t>s</w:t>
      </w:r>
      <w:r w:rsidR="00CE416A" w:rsidRPr="00945AE0">
        <w:t xml:space="preserve">ource </w:t>
      </w:r>
      <w:r w:rsidRPr="00945AE0">
        <w:t xml:space="preserve">permitted to operate in Florida.  Each Title V </w:t>
      </w:r>
      <w:r w:rsidR="00CE416A" w:rsidRPr="003365D7">
        <w:t>s</w:t>
      </w:r>
      <w:r w:rsidR="00CE416A" w:rsidRPr="00945AE0">
        <w:t>ource</w:t>
      </w:r>
      <w:r w:rsidRPr="00945AE0">
        <w:t xml:space="preserve"> must pay between January 15 and April 1 of each year an annual emissions fee in an amount determined as set forth in subsection 62-213.205(1), F.A.C., and reflected in the calculations in Section III.</w:t>
      </w:r>
    </w:p>
    <w:p w:rsidR="009A5191" w:rsidRDefault="009A5191" w:rsidP="009A5191">
      <w:pPr>
        <w:spacing w:before="120"/>
      </w:pPr>
      <w:r>
        <w:t>The terms “facility” and “emissions unit”</w:t>
      </w:r>
      <w:r w:rsidR="00663108">
        <w:t>,</w:t>
      </w:r>
      <w:r>
        <w:t xml:space="preserve"> and other technical and regulatory terms that appear in these instructions, have the meanings ascribed to them in Rule 62-210.200, F.A.C.</w:t>
      </w:r>
    </w:p>
    <w:p w:rsidR="009A5191" w:rsidRDefault="009A5191" w:rsidP="009A5191">
      <w:pPr>
        <w:spacing w:before="120"/>
      </w:pPr>
      <w:r w:rsidRPr="00FB2895">
        <w:t xml:space="preserve">The </w:t>
      </w:r>
      <w:r w:rsidRPr="00FA435D">
        <w:t xml:space="preserve">department strongly encourages </w:t>
      </w:r>
      <w:r w:rsidR="006406A9" w:rsidRPr="003365D7">
        <w:t>n</w:t>
      </w:r>
      <w:r w:rsidR="000B75D2">
        <w:t>on</w:t>
      </w:r>
      <w:r w:rsidRPr="00945AE0">
        <w:t xml:space="preserve">-Title V </w:t>
      </w:r>
      <w:r w:rsidR="00CE416A" w:rsidRPr="003365D7">
        <w:t>s</w:t>
      </w:r>
      <w:r w:rsidR="00CE416A" w:rsidRPr="00945AE0">
        <w:t>ource</w:t>
      </w:r>
      <w:r w:rsidR="000B75D2">
        <w:t xml:space="preserve"> </w:t>
      </w:r>
      <w:r w:rsidRPr="00FA435D">
        <w:t>facilities to complete and submit the annual operating report electronically using the</w:t>
      </w:r>
      <w:r>
        <w:t xml:space="preserve"> department’s </w:t>
      </w:r>
      <w:r w:rsidRPr="00FB2895">
        <w:t>EAOR software</w:t>
      </w:r>
      <w:r w:rsidRPr="00FA435D">
        <w:t>,</w:t>
      </w:r>
      <w:r>
        <w:t xml:space="preserve"> available for download at </w:t>
      </w:r>
      <w:hyperlink r:id="rId26" w:tooltip="Hyperlink to EAOR website" w:history="1">
        <w:r w:rsidR="00EB53F3" w:rsidRPr="00EB53F3">
          <w:rPr>
            <w:rStyle w:val="Hyperlink"/>
            <w:color w:val="auto"/>
          </w:rPr>
          <w:t>www.dep.state.fl.us/air/emission/eaor</w:t>
        </w:r>
      </w:hyperlink>
      <w:r>
        <w:t xml:space="preserve">.  The </w:t>
      </w:r>
      <w:smartTag w:uri="urn:schemas-microsoft-com:office:smarttags" w:element="PersonName">
        <w:r>
          <w:t>EAOR</w:t>
        </w:r>
      </w:smartTag>
      <w:r>
        <w:t xml:space="preserve"> software partially </w:t>
      </w:r>
      <w:r w:rsidRPr="00FB2895">
        <w:t>prefill</w:t>
      </w:r>
      <w:r>
        <w:t>s</w:t>
      </w:r>
      <w:r w:rsidRPr="00FB2895">
        <w:t xml:space="preserve"> </w:t>
      </w:r>
      <w:r>
        <w:t>the form</w:t>
      </w:r>
      <w:r w:rsidRPr="00FB2895">
        <w:t xml:space="preserve"> </w:t>
      </w:r>
      <w:r>
        <w:t xml:space="preserve">with data </w:t>
      </w:r>
      <w:r w:rsidRPr="00FB2895">
        <w:t xml:space="preserve">from the </w:t>
      </w:r>
      <w:r>
        <w:t>d</w:t>
      </w:r>
      <w:r w:rsidRPr="00FB2895">
        <w:t>epartment's Air Resources Management System (ARMS)</w:t>
      </w:r>
      <w:r>
        <w:t xml:space="preserve"> </w:t>
      </w:r>
      <w:r w:rsidRPr="00FB2895">
        <w:t xml:space="preserve">that </w:t>
      </w:r>
      <w:r>
        <w:t>are</w:t>
      </w:r>
      <w:r w:rsidRPr="00FB2895">
        <w:t xml:space="preserve"> not expected to change from year to year.  The </w:t>
      </w:r>
      <w:r>
        <w:t>owner or operator</w:t>
      </w:r>
      <w:r w:rsidRPr="00FB2895">
        <w:t xml:space="preserve"> is expected to enter data specific to the reporting year (e.g., actual process/fuel usage rates and pollutant emissions) and correct any errors or omissions in the prefilled ARMS data.  In the case of any prefilled data element, the term "</w:t>
      </w:r>
      <w:proofErr w:type="gramStart"/>
      <w:r w:rsidRPr="00FB2895">
        <w:t>enter</w:t>
      </w:r>
      <w:proofErr w:type="gramEnd"/>
      <w:r w:rsidRPr="00FB2895">
        <w:t>" as it appears in these instructions should be read to mean “verify.”</w:t>
      </w:r>
      <w:r>
        <w:t xml:space="preserve">  The electronic report shall be submitted to the department following directions for use of the </w:t>
      </w:r>
      <w:smartTag w:uri="urn:schemas-microsoft-com:office:smarttags" w:element="PersonName">
        <w:r>
          <w:t>EAOR</w:t>
        </w:r>
      </w:smartTag>
      <w:r>
        <w:t xml:space="preserve"> software. </w:t>
      </w:r>
    </w:p>
    <w:p w:rsidR="009A5191" w:rsidRDefault="009A5191" w:rsidP="009A5191">
      <w:pPr>
        <w:spacing w:before="120"/>
      </w:pPr>
      <w:r w:rsidRPr="00FB2895">
        <w:t xml:space="preserve">The </w:t>
      </w:r>
      <w:r>
        <w:t>d</w:t>
      </w:r>
      <w:r w:rsidRPr="00FB2895">
        <w:t>epartment will also accept hardcopy report</w:t>
      </w:r>
      <w:r>
        <w:t>s</w:t>
      </w:r>
      <w:r w:rsidRPr="00FB2895">
        <w:t xml:space="preserve"> submitted </w:t>
      </w:r>
      <w:r w:rsidRPr="00945AE0">
        <w:t xml:space="preserve">by </w:t>
      </w:r>
      <w:r w:rsidR="00933FCF" w:rsidRPr="003365D7">
        <w:t>n</w:t>
      </w:r>
      <w:r w:rsidRPr="00945AE0">
        <w:t xml:space="preserve">on-Title V </w:t>
      </w:r>
      <w:r w:rsidR="00CE416A" w:rsidRPr="003365D7">
        <w:t>s</w:t>
      </w:r>
      <w:r w:rsidR="00CE416A" w:rsidRPr="00945AE0">
        <w:t>ource</w:t>
      </w:r>
      <w:r w:rsidRPr="00945AE0">
        <w:t xml:space="preserve"> facilities</w:t>
      </w:r>
      <w:r>
        <w:rPr>
          <w:u w:val="single"/>
        </w:rPr>
        <w:t xml:space="preserve"> </w:t>
      </w:r>
      <w:r w:rsidRPr="00FB2895">
        <w:t xml:space="preserve">using </w:t>
      </w:r>
      <w:r>
        <w:t>a</w:t>
      </w:r>
      <w:r w:rsidRPr="00FB2895">
        <w:t xml:space="preserve"> computer-generated, partially prefilled form.  Hardcopy reports shall be submitted to the appropriate DEP district or DEP-approved local air pollution control program office.</w:t>
      </w:r>
      <w:r>
        <w:t xml:space="preserve"> </w:t>
      </w:r>
    </w:p>
    <w:p w:rsidR="009A5191" w:rsidRPr="00933FCF" w:rsidRDefault="009A5191" w:rsidP="009A5191">
      <w:pPr>
        <w:spacing w:before="120"/>
      </w:pPr>
      <w:r w:rsidRPr="00FB2895">
        <w:t xml:space="preserve">The </w:t>
      </w:r>
      <w:r>
        <w:t>d</w:t>
      </w:r>
      <w:r w:rsidRPr="00FB2895">
        <w:t xml:space="preserve">epartment will </w:t>
      </w:r>
      <w:r>
        <w:t xml:space="preserve">post procedures for obtaining the latest version of the EAOR software or </w:t>
      </w:r>
      <w:r w:rsidRPr="00FB2895">
        <w:t>a computer-generated, partially prefilled hardcopy form</w:t>
      </w:r>
      <w:r>
        <w:t xml:space="preserve"> on its website at </w:t>
      </w:r>
      <w:hyperlink r:id="rId27" w:tooltip="Hyperlink to EAOR website" w:history="1">
        <w:r w:rsidR="00EB53F3" w:rsidRPr="00EB53F3">
          <w:rPr>
            <w:rStyle w:val="Hyperlink"/>
            <w:color w:val="auto"/>
          </w:rPr>
          <w:t>www.dep.state.fl.us/air/emission/eaor</w:t>
        </w:r>
      </w:hyperlink>
      <w:r w:rsidRPr="00933FCF">
        <w:t>.</w:t>
      </w:r>
    </w:p>
    <w:p w:rsidR="009A5191" w:rsidRDefault="009A5191" w:rsidP="009A5191"/>
    <w:p w:rsidR="009A5191" w:rsidRPr="00075BAC" w:rsidRDefault="009A5191" w:rsidP="00075BAC">
      <w:pPr>
        <w:pStyle w:val="Heading1"/>
        <w:jc w:val="center"/>
        <w:rPr>
          <w:rFonts w:ascii="Times New Roman" w:hAnsi="Times New Roman" w:cs="Times New Roman"/>
          <w:b/>
          <w:color w:val="auto"/>
          <w:sz w:val="24"/>
          <w:szCs w:val="24"/>
          <w:u w:val="single"/>
        </w:rPr>
      </w:pPr>
      <w:r w:rsidRPr="00075BAC">
        <w:rPr>
          <w:rFonts w:ascii="Times New Roman" w:hAnsi="Times New Roman" w:cs="Times New Roman"/>
          <w:b/>
          <w:color w:val="auto"/>
          <w:sz w:val="24"/>
          <w:szCs w:val="24"/>
          <w:u w:val="single"/>
        </w:rPr>
        <w:t>I.  FACILITY REPORT</w:t>
      </w:r>
    </w:p>
    <w:p w:rsidR="009A5191" w:rsidRPr="00B727A4" w:rsidRDefault="009A5191" w:rsidP="00075BAC">
      <w:pPr>
        <w:pStyle w:val="Heading2"/>
        <w:rPr>
          <w:rFonts w:ascii="Times New Roman" w:hAnsi="Times New Roman"/>
          <w:i w:val="0"/>
          <w:strike/>
          <w:sz w:val="24"/>
          <w:szCs w:val="24"/>
          <w:u w:val="single"/>
        </w:rPr>
      </w:pPr>
      <w:r w:rsidRPr="00B727A4">
        <w:rPr>
          <w:rFonts w:ascii="Times New Roman" w:hAnsi="Times New Roman"/>
          <w:i w:val="0"/>
          <w:sz w:val="24"/>
          <w:szCs w:val="24"/>
          <w:u w:val="single"/>
        </w:rPr>
        <w:t>A.  REPORT INFORMATION</w:t>
      </w:r>
    </w:p>
    <w:p w:rsidR="009A5191" w:rsidRDefault="009A5191" w:rsidP="009A5191">
      <w:pPr>
        <w:spacing w:before="120"/>
        <w:ind w:left="504" w:hanging="504"/>
      </w:pPr>
      <w:r>
        <w:t>1.</w:t>
      </w:r>
      <w:r>
        <w:tab/>
      </w:r>
      <w:r>
        <w:rPr>
          <w:b/>
        </w:rPr>
        <w:t>Year of Report</w:t>
      </w:r>
      <w:r>
        <w:t xml:space="preserve"> - Enter the year of the data given in this report (the “reporting year”).</w:t>
      </w:r>
    </w:p>
    <w:p w:rsidR="009A5191" w:rsidRDefault="009A5191" w:rsidP="009A5191">
      <w:pPr>
        <w:spacing w:before="120"/>
        <w:ind w:left="504" w:hanging="504"/>
      </w:pPr>
      <w:r>
        <w:t>2.</w:t>
      </w:r>
      <w:r>
        <w:tab/>
      </w:r>
      <w:r>
        <w:rPr>
          <w:b/>
        </w:rPr>
        <w:t>Number of Emissions Units in Report</w:t>
      </w:r>
      <w:r>
        <w:t xml:space="preserve"> - Enter the number of emissions units included in this report.  A separate Section II of the form must be completed for each reportable emissions unit at the facility.  See Section II of the instructions for additional information on the reporting of emissions units.</w:t>
      </w:r>
    </w:p>
    <w:p w:rsidR="009A5191" w:rsidRDefault="009A5191" w:rsidP="009A5191">
      <w:pPr>
        <w:rPr>
          <w:b/>
          <w:u w:val="single"/>
        </w:rPr>
      </w:pPr>
    </w:p>
    <w:p w:rsidR="009A5191" w:rsidRPr="00B727A4" w:rsidRDefault="009A5191" w:rsidP="00075BAC">
      <w:pPr>
        <w:pStyle w:val="Heading2"/>
        <w:rPr>
          <w:rFonts w:ascii="Times New Roman" w:hAnsi="Times New Roman"/>
          <w:i w:val="0"/>
          <w:sz w:val="24"/>
          <w:szCs w:val="24"/>
          <w:u w:val="single"/>
        </w:rPr>
      </w:pPr>
      <w:r w:rsidRPr="00B727A4">
        <w:rPr>
          <w:rFonts w:ascii="Times New Roman" w:hAnsi="Times New Roman"/>
          <w:i w:val="0"/>
          <w:sz w:val="24"/>
          <w:szCs w:val="24"/>
          <w:u w:val="single"/>
        </w:rPr>
        <w:t>B.  FACILITY INFORMATION</w:t>
      </w:r>
    </w:p>
    <w:p w:rsidR="009A5191" w:rsidRPr="00FA435D" w:rsidRDefault="009A5191" w:rsidP="009A5191">
      <w:pPr>
        <w:tabs>
          <w:tab w:val="left" w:pos="540"/>
        </w:tabs>
        <w:spacing w:before="120"/>
        <w:ind w:left="504" w:hanging="504"/>
      </w:pPr>
      <w:r w:rsidRPr="00FA435D">
        <w:t>1.</w:t>
      </w:r>
      <w:r w:rsidRPr="00FA435D">
        <w:tab/>
      </w:r>
      <w:r w:rsidRPr="00FA435D">
        <w:rPr>
          <w:b/>
        </w:rPr>
        <w:t>Facility ID</w:t>
      </w:r>
      <w:r w:rsidRPr="00FA435D">
        <w:t xml:space="preserve"> - If known, enter the DEP seven-digit facility identification number.</w:t>
      </w:r>
    </w:p>
    <w:p w:rsidR="009A5191" w:rsidRPr="00FA435D" w:rsidRDefault="009A5191" w:rsidP="009A5191">
      <w:pPr>
        <w:spacing w:before="120"/>
        <w:ind w:left="504" w:hanging="504"/>
      </w:pPr>
      <w:r w:rsidRPr="00FA435D">
        <w:t>2.</w:t>
      </w:r>
      <w:r w:rsidRPr="00FA435D">
        <w:tab/>
      </w:r>
      <w:r w:rsidRPr="00FA435D">
        <w:rPr>
          <w:b/>
        </w:rPr>
        <w:t>Facility Status</w:t>
      </w:r>
      <w:r w:rsidRPr="00FA435D">
        <w:t xml:space="preserve"> - Enter, from the list below, the facility status code valid as of December 31 of the reporting year.</w:t>
      </w:r>
    </w:p>
    <w:p w:rsidR="008B51D4" w:rsidRDefault="009A5191" w:rsidP="009A5191">
      <w:pPr>
        <w:spacing w:before="120"/>
      </w:pPr>
      <w:r w:rsidRPr="00FA435D">
        <w:tab/>
      </w:r>
    </w:p>
    <w:p w:rsidR="009A5191" w:rsidRPr="00FA435D" w:rsidRDefault="009A5191" w:rsidP="008B51D4">
      <w:pPr>
        <w:spacing w:before="120"/>
        <w:ind w:left="360" w:firstLine="360"/>
      </w:pPr>
      <w:r w:rsidRPr="00FA435D">
        <w:rPr>
          <w:u w:val="single"/>
        </w:rPr>
        <w:lastRenderedPageBreak/>
        <w:t>Code</w:t>
      </w:r>
      <w:r w:rsidRPr="00FA435D">
        <w:tab/>
      </w:r>
      <w:r w:rsidRPr="00FA435D">
        <w:tab/>
      </w:r>
      <w:r w:rsidR="008B51D4">
        <w:tab/>
      </w:r>
      <w:r w:rsidRPr="00FA435D">
        <w:rPr>
          <w:u w:val="single"/>
        </w:rPr>
        <w:t>Status</w:t>
      </w:r>
    </w:p>
    <w:p w:rsidR="009A5191" w:rsidRPr="00FA435D" w:rsidRDefault="009A5191" w:rsidP="009A5191">
      <w:pPr>
        <w:spacing w:before="120"/>
        <w:ind w:left="2160" w:hanging="1440"/>
      </w:pPr>
      <w:r w:rsidRPr="00FA435D">
        <w:t xml:space="preserve">  A</w:t>
      </w:r>
      <w:r w:rsidRPr="00FA435D">
        <w:tab/>
        <w:t>Active - One or more emissions units in operation, on standby status, temporarily shut down (including any shutdown while undergoing modification), or on long-term reserve shutdown.  This code indicates an existing facility which has not been permanently shut down, though it may not be operating at the time of this report.</w:t>
      </w:r>
    </w:p>
    <w:p w:rsidR="009A5191" w:rsidRPr="00FA435D" w:rsidRDefault="009A5191" w:rsidP="009A5191">
      <w:pPr>
        <w:spacing w:before="120"/>
        <w:ind w:left="2160" w:hanging="1440"/>
      </w:pPr>
      <w:r w:rsidRPr="00FA435D">
        <w:t xml:space="preserve">  C</w:t>
      </w:r>
      <w:r w:rsidRPr="00FA435D">
        <w:tab/>
        <w:t>Construction - All emissions units in planning stage or u</w:t>
      </w:r>
      <w:r>
        <w:t xml:space="preserve">ndergoing initial construction, </w:t>
      </w:r>
      <w:r w:rsidRPr="00FA435D">
        <w:t>including reconstruction.  This code indicates a proposed new facility, or an existing facility which has been or will be shut down in its entirety for reconstruction.</w:t>
      </w:r>
    </w:p>
    <w:p w:rsidR="009A5191" w:rsidRPr="00FA435D" w:rsidRDefault="009A5191" w:rsidP="009A5191">
      <w:pPr>
        <w:spacing w:before="120"/>
        <w:ind w:left="2160" w:hanging="1440"/>
      </w:pPr>
      <w:r w:rsidRPr="00FA435D">
        <w:t xml:space="preserve">  I</w:t>
      </w:r>
      <w:r w:rsidRPr="00FA435D">
        <w:tab/>
        <w:t xml:space="preserve">Inactive - All emissions units permanently </w:t>
      </w:r>
      <w:r w:rsidR="004C0B41" w:rsidRPr="00FA435D">
        <w:t>shut down</w:t>
      </w:r>
      <w:r w:rsidRPr="00FA435D">
        <w:t>; permit(s) surrendered or expired.</w:t>
      </w:r>
    </w:p>
    <w:p w:rsidR="009A5191" w:rsidRPr="00FA435D" w:rsidRDefault="009A5191" w:rsidP="009A5191">
      <w:pPr>
        <w:spacing w:before="120"/>
        <w:ind w:left="504" w:hanging="504"/>
      </w:pPr>
      <w:r w:rsidRPr="00982EC4">
        <w:t>3</w:t>
      </w:r>
      <w:r w:rsidRPr="00FA435D">
        <w:t>.</w:t>
      </w:r>
      <w:r w:rsidRPr="00FA435D">
        <w:tab/>
      </w:r>
      <w:r w:rsidRPr="00FA435D">
        <w:rPr>
          <w:b/>
        </w:rPr>
        <w:t>Date of Permanent Facility Shutdown</w:t>
      </w:r>
      <w:r w:rsidRPr="00FA435D">
        <w:t xml:space="preserve"> - If the facility was permanently shut down during the reporting year, enter the date of cessation of all operations.</w:t>
      </w:r>
    </w:p>
    <w:p w:rsidR="009A5191" w:rsidRPr="00FA435D" w:rsidRDefault="009A5191" w:rsidP="009A5191">
      <w:pPr>
        <w:tabs>
          <w:tab w:val="left" w:pos="0"/>
        </w:tabs>
        <w:spacing w:before="120"/>
        <w:ind w:left="504" w:hanging="504"/>
      </w:pPr>
      <w:r w:rsidRPr="00982EC4">
        <w:t>4</w:t>
      </w:r>
      <w:r w:rsidRPr="00FA435D">
        <w:t>.</w:t>
      </w:r>
      <w:r w:rsidRPr="00FA435D">
        <w:tab/>
      </w:r>
      <w:r w:rsidRPr="00FA435D">
        <w:rPr>
          <w:b/>
        </w:rPr>
        <w:t>Facility Owner/Company Name</w:t>
      </w:r>
      <w:r w:rsidRPr="00FA435D">
        <w:t xml:space="preserve"> - Enter the name of the corporation, business, governmental entity, or individual that has ownership or control of the facility.  Common abbreviations should be used with blanks left between each word to insure readable entries (e.g., Fla. Electric Co., U.S. Pulp Inc., Dept. of Health, etc.).</w:t>
      </w:r>
    </w:p>
    <w:p w:rsidR="009A5191" w:rsidRPr="00FA435D" w:rsidRDefault="009A5191" w:rsidP="009A5191">
      <w:pPr>
        <w:spacing w:before="120"/>
        <w:ind w:left="504" w:hanging="504"/>
      </w:pPr>
      <w:r w:rsidRPr="00982EC4">
        <w:t>5</w:t>
      </w:r>
      <w:r w:rsidRPr="00FA435D">
        <w:t>.</w:t>
      </w:r>
      <w:r w:rsidRPr="00FA435D">
        <w:tab/>
      </w:r>
      <w:r w:rsidRPr="00FA435D">
        <w:rPr>
          <w:b/>
        </w:rPr>
        <w:t>Site Name</w:t>
      </w:r>
      <w:r w:rsidRPr="00FA435D">
        <w:t xml:space="preserve"> </w:t>
      </w:r>
      <w:r w:rsidRPr="00FA435D">
        <w:noBreakHyphen/>
        <w:t xml:space="preserve"> Enter the common name, if any, of the facility site addressed in this report (e.g., Okeechobee Plant, Fernandina Mill, Fla. State Hospital, etc.).  Also use this field to enter any alias name under which the corporate owner of the facility is doing business at this facility location.  </w:t>
      </w:r>
    </w:p>
    <w:p w:rsidR="009A5191" w:rsidRDefault="009A5191" w:rsidP="009A5191">
      <w:pPr>
        <w:spacing w:before="120"/>
        <w:ind w:left="547" w:hanging="547"/>
        <w:rPr>
          <w:b/>
        </w:rPr>
      </w:pPr>
      <w:r w:rsidRPr="00982EC4">
        <w:t>6</w:t>
      </w:r>
      <w:r w:rsidRPr="00235EFD">
        <w:rPr>
          <w:color w:val="1F497D"/>
        </w:rPr>
        <w:t>.</w:t>
      </w:r>
      <w:r>
        <w:tab/>
      </w:r>
      <w:r>
        <w:rPr>
          <w:b/>
        </w:rPr>
        <w:t>Facility Location</w:t>
      </w:r>
    </w:p>
    <w:p w:rsidR="009A5191" w:rsidRDefault="009A5191" w:rsidP="009A5191">
      <w:pPr>
        <w:tabs>
          <w:tab w:val="left" w:pos="0"/>
        </w:tabs>
        <w:spacing w:before="120"/>
        <w:ind w:left="547" w:hanging="547"/>
      </w:pPr>
      <w:r>
        <w:rPr>
          <w:b/>
        </w:rPr>
        <w:tab/>
        <w:t>Street Address or Other Locator</w:t>
      </w:r>
      <w:r>
        <w:t xml:space="preserve"> - Enter the street address or approximate location of the facility as shown on a road map. This may be an intersection description or any locator which will allow a person unfamiliar with the facility to determine its physical location (e.g., 3 mi. W. of US 41 off S.R. 786</w:t>
      </w:r>
      <w:r w:rsidR="00521B25">
        <w:t>.</w:t>
      </w:r>
      <w:r>
        <w:t xml:space="preserve">)  </w:t>
      </w:r>
      <w:r w:rsidRPr="008928EB">
        <w:t>For relocatable facilities, enter the current location.</w:t>
      </w:r>
    </w:p>
    <w:p w:rsidR="009A5191" w:rsidRDefault="009A5191" w:rsidP="009A5191">
      <w:pPr>
        <w:tabs>
          <w:tab w:val="left" w:pos="0"/>
        </w:tabs>
        <w:spacing w:before="120"/>
        <w:ind w:left="547" w:hanging="547"/>
      </w:pPr>
      <w:r>
        <w:tab/>
      </w:r>
      <w:r>
        <w:rPr>
          <w:b/>
        </w:rPr>
        <w:t>City</w:t>
      </w:r>
      <w:r>
        <w:t xml:space="preserve"> - Enter the name of the city in which the facility is located.  If the facility is not located within city limits, enter the name of the nearest city.</w:t>
      </w:r>
    </w:p>
    <w:p w:rsidR="009A5191" w:rsidRDefault="009A5191" w:rsidP="009A5191">
      <w:pPr>
        <w:tabs>
          <w:tab w:val="left" w:pos="0"/>
        </w:tabs>
        <w:spacing w:before="120"/>
        <w:ind w:left="547" w:hanging="547"/>
        <w:rPr>
          <w:u w:val="single"/>
        </w:rPr>
      </w:pPr>
      <w:r>
        <w:tab/>
      </w:r>
      <w:r>
        <w:rPr>
          <w:b/>
        </w:rPr>
        <w:t>County</w:t>
      </w:r>
      <w:r>
        <w:t xml:space="preserve"> - Enter the name of the county in which the facility is located.</w:t>
      </w:r>
    </w:p>
    <w:p w:rsidR="009A5191" w:rsidRDefault="009A5191" w:rsidP="009A5191">
      <w:pPr>
        <w:tabs>
          <w:tab w:val="left" w:pos="0"/>
        </w:tabs>
        <w:spacing w:before="120"/>
        <w:ind w:left="547" w:hanging="547"/>
      </w:pPr>
      <w:r>
        <w:tab/>
      </w:r>
      <w:r>
        <w:rPr>
          <w:b/>
        </w:rPr>
        <w:t>Zip Code</w:t>
      </w:r>
      <w:r>
        <w:t xml:space="preserve"> </w:t>
      </w:r>
      <w:r>
        <w:noBreakHyphen/>
        <w:t xml:space="preserve"> Enter the five</w:t>
      </w:r>
      <w:r>
        <w:noBreakHyphen/>
        <w:t>digit postal zip code of the facility's physical location (not necessarily the mailing address zip code).</w:t>
      </w:r>
    </w:p>
    <w:p w:rsidR="009A5191" w:rsidRDefault="009A5191" w:rsidP="009A5191">
      <w:pPr>
        <w:tabs>
          <w:tab w:val="left" w:pos="0"/>
        </w:tabs>
        <w:spacing w:before="120"/>
        <w:ind w:left="547" w:hanging="547"/>
      </w:pPr>
      <w:r w:rsidRPr="00982EC4">
        <w:t>7</w:t>
      </w:r>
      <w:r w:rsidRPr="00FA435D">
        <w:t>.</w:t>
      </w:r>
      <w:r>
        <w:tab/>
      </w:r>
      <w:r>
        <w:rPr>
          <w:b/>
        </w:rPr>
        <w:t>Governmental Facility Code</w:t>
      </w:r>
      <w:r>
        <w:t xml:space="preserve"> - If the owner or operator of the facility is a unit of government, enter, from the list below, the code for such unit of government.  If the owner or operator is not a unit of government, enter “0”</w:t>
      </w:r>
      <w:r w:rsidR="00DD7974" w:rsidRPr="003365D7">
        <w:t>.</w:t>
      </w:r>
    </w:p>
    <w:p w:rsidR="009A5191" w:rsidRDefault="009A5191" w:rsidP="009A5191">
      <w:pPr>
        <w:spacing w:before="120"/>
        <w:ind w:left="2174" w:hanging="1627"/>
        <w:rPr>
          <w:u w:val="single"/>
        </w:rPr>
      </w:pPr>
      <w:r>
        <w:rPr>
          <w:u w:val="single"/>
        </w:rPr>
        <w:t>Code</w:t>
      </w:r>
      <w:r>
        <w:tab/>
      </w:r>
      <w:r>
        <w:rPr>
          <w:u w:val="single"/>
        </w:rPr>
        <w:t>Unit of Government</w:t>
      </w:r>
    </w:p>
    <w:p w:rsidR="009A5191" w:rsidRDefault="009A5191" w:rsidP="009A5191">
      <w:pPr>
        <w:spacing w:before="120"/>
        <w:ind w:left="2174" w:hanging="1627"/>
      </w:pPr>
      <w:r>
        <w:t xml:space="preserve">  0</w:t>
      </w:r>
      <w:r>
        <w:tab/>
        <w:t>None (non-governmental facility)</w:t>
      </w:r>
    </w:p>
    <w:p w:rsidR="009A5191" w:rsidRDefault="009A5191" w:rsidP="009A5191">
      <w:pPr>
        <w:ind w:left="2160" w:hanging="1620"/>
      </w:pPr>
      <w:r>
        <w:t xml:space="preserve">  1</w:t>
      </w:r>
      <w:r>
        <w:tab/>
        <w:t>Federal</w:t>
      </w:r>
    </w:p>
    <w:p w:rsidR="009A5191" w:rsidRDefault="009A5191" w:rsidP="009A5191">
      <w:pPr>
        <w:ind w:left="2160" w:hanging="1620"/>
      </w:pPr>
      <w:r>
        <w:t xml:space="preserve">  2</w:t>
      </w:r>
      <w:r>
        <w:tab/>
        <w:t>State</w:t>
      </w:r>
    </w:p>
    <w:p w:rsidR="009A5191" w:rsidRDefault="009A5191" w:rsidP="009A5191">
      <w:pPr>
        <w:ind w:left="2160" w:hanging="1620"/>
      </w:pPr>
      <w:r>
        <w:t xml:space="preserve">  3</w:t>
      </w:r>
      <w:r>
        <w:tab/>
        <w:t>County</w:t>
      </w:r>
    </w:p>
    <w:p w:rsidR="009A5191" w:rsidRDefault="009A5191" w:rsidP="009A5191">
      <w:pPr>
        <w:ind w:left="2160" w:hanging="1620"/>
      </w:pPr>
      <w:r>
        <w:t xml:space="preserve">  4</w:t>
      </w:r>
      <w:r>
        <w:tab/>
        <w:t>Municipality</w:t>
      </w:r>
    </w:p>
    <w:p w:rsidR="009A5191" w:rsidRDefault="009A5191" w:rsidP="009A5191">
      <w:pPr>
        <w:tabs>
          <w:tab w:val="left" w:pos="540"/>
        </w:tabs>
        <w:spacing w:before="120"/>
      </w:pPr>
      <w:r w:rsidRPr="00945AE0">
        <w:lastRenderedPageBreak/>
        <w:t>8.</w:t>
      </w:r>
      <w:r>
        <w:tab/>
      </w:r>
      <w:r>
        <w:rPr>
          <w:b/>
        </w:rPr>
        <w:t>Facility Comment</w:t>
      </w:r>
      <w:r>
        <w:t xml:space="preserve"> - Enter any comments about the facility addressed in this report. </w:t>
      </w:r>
    </w:p>
    <w:p w:rsidR="009A5191" w:rsidRPr="00B727A4" w:rsidRDefault="009A5191" w:rsidP="00075BAC">
      <w:pPr>
        <w:pStyle w:val="Heading2"/>
        <w:rPr>
          <w:rFonts w:ascii="Times New Roman" w:hAnsi="Times New Roman"/>
          <w:i w:val="0"/>
          <w:sz w:val="24"/>
          <w:szCs w:val="24"/>
          <w:u w:val="single"/>
        </w:rPr>
      </w:pPr>
      <w:r w:rsidRPr="00B727A4">
        <w:rPr>
          <w:rFonts w:ascii="Times New Roman" w:hAnsi="Times New Roman"/>
          <w:i w:val="0"/>
          <w:sz w:val="24"/>
          <w:szCs w:val="24"/>
          <w:u w:val="single"/>
        </w:rPr>
        <w:t>C.  FACILITY HISTORY INFORMATION</w:t>
      </w:r>
    </w:p>
    <w:p w:rsidR="00C74736" w:rsidRDefault="009A5191" w:rsidP="009A5191">
      <w:pPr>
        <w:spacing w:before="120"/>
        <w:ind w:left="504" w:hanging="504"/>
        <w:rPr>
          <w:b/>
        </w:rPr>
      </w:pPr>
      <w:r>
        <w:t>1</w:t>
      </w:r>
      <w:r w:rsidRPr="000C73F2">
        <w:t>.</w:t>
      </w:r>
      <w:r w:rsidRPr="000C73F2">
        <w:rPr>
          <w:color w:val="1F497D"/>
        </w:rPr>
        <w:t xml:space="preserve"> </w:t>
      </w:r>
      <w:r w:rsidRPr="000C73F2">
        <w:rPr>
          <w:color w:val="1F497D"/>
        </w:rPr>
        <w:tab/>
      </w:r>
      <w:r>
        <w:rPr>
          <w:b/>
        </w:rPr>
        <w:t xml:space="preserve">Change in Facility Owner/Company Name during Year? </w:t>
      </w:r>
      <w:r w:rsidR="00C74736" w:rsidRPr="00C74736">
        <w:t>Yes or No</w:t>
      </w:r>
    </w:p>
    <w:p w:rsidR="009A5191" w:rsidRDefault="00C74736" w:rsidP="009A5191">
      <w:pPr>
        <w:spacing w:before="120"/>
        <w:ind w:left="504" w:hanging="504"/>
      </w:pPr>
      <w:r>
        <w:t>2.</w:t>
      </w:r>
      <w:r>
        <w:tab/>
      </w:r>
      <w:r w:rsidRPr="00C74736">
        <w:rPr>
          <w:b/>
        </w:rPr>
        <w:t>If Changed, Previous Name</w:t>
      </w:r>
      <w:r>
        <w:t xml:space="preserve"> - </w:t>
      </w:r>
      <w:r w:rsidR="009A5191">
        <w:t>If the name of the individual or corporate owner of the facility was changed during the reporting year, enter the name by which the facility was previously known.  If the facility also changed ownership during the reporting year and an application for transfer of permit has not been previously submitted, submit such form at this time.</w:t>
      </w:r>
    </w:p>
    <w:p w:rsidR="009A5191" w:rsidRDefault="00C74736" w:rsidP="009A5191">
      <w:pPr>
        <w:tabs>
          <w:tab w:val="left" w:pos="540"/>
        </w:tabs>
        <w:spacing w:before="120"/>
      </w:pPr>
      <w:r>
        <w:t>3</w:t>
      </w:r>
      <w:r w:rsidR="009A5191" w:rsidRPr="000C73F2">
        <w:t>.</w:t>
      </w:r>
      <w:r w:rsidR="009A5191">
        <w:tab/>
      </w:r>
      <w:r w:rsidR="009A5191">
        <w:rPr>
          <w:b/>
        </w:rPr>
        <w:t>Date of Change</w:t>
      </w:r>
      <w:r w:rsidR="009A5191">
        <w:t xml:space="preserve"> - Enter the date of change of facility owner/company name.</w:t>
      </w:r>
    </w:p>
    <w:p w:rsidR="009A5191" w:rsidRPr="00B727A4" w:rsidRDefault="009A5191" w:rsidP="00075BAC">
      <w:pPr>
        <w:pStyle w:val="Heading2"/>
        <w:rPr>
          <w:rFonts w:ascii="Times New Roman" w:hAnsi="Times New Roman"/>
          <w:i w:val="0"/>
          <w:sz w:val="24"/>
          <w:szCs w:val="24"/>
          <w:u w:val="single"/>
        </w:rPr>
      </w:pPr>
      <w:r w:rsidRPr="00B727A4">
        <w:rPr>
          <w:rFonts w:ascii="Times New Roman" w:hAnsi="Times New Roman"/>
          <w:i w:val="0"/>
          <w:sz w:val="24"/>
          <w:szCs w:val="24"/>
          <w:u w:val="single"/>
        </w:rPr>
        <w:t>D.  OWNER/CONTACT INFORMATION</w:t>
      </w:r>
    </w:p>
    <w:p w:rsidR="009A5191" w:rsidRDefault="009A5191" w:rsidP="009A5191">
      <w:pPr>
        <w:ind w:left="504" w:hanging="504"/>
      </w:pPr>
      <w:r>
        <w:t>1.</w:t>
      </w:r>
      <w:r>
        <w:tab/>
      </w:r>
      <w:r w:rsidRPr="005E5D0C">
        <w:rPr>
          <w:b/>
        </w:rPr>
        <w:t>(Non-Title V Source)</w:t>
      </w:r>
      <w:r>
        <w:t xml:space="preserve"> </w:t>
      </w:r>
      <w:r w:rsidRPr="00FA435D">
        <w:rPr>
          <w:b/>
        </w:rPr>
        <w:t>Owner or Authorized Representative</w:t>
      </w:r>
      <w:r w:rsidRPr="00FA435D">
        <w:t xml:space="preserve"> </w:t>
      </w:r>
    </w:p>
    <w:p w:rsidR="009A5191" w:rsidRDefault="009A5191" w:rsidP="009A5191">
      <w:pPr>
        <w:ind w:left="504"/>
      </w:pPr>
      <w:r w:rsidRPr="00FA435D">
        <w:t>Enter all the information requested for the facility’s individual owner or for the representative authorized to sign this report for the facility’s corporate or governmental owner</w:t>
      </w:r>
      <w:r w:rsidRPr="009420C0">
        <w:t>.</w:t>
      </w:r>
      <w:r w:rsidR="00DD7974">
        <w:t xml:space="preserve"> </w:t>
      </w:r>
      <w:r>
        <w:t xml:space="preserve"> </w:t>
      </w:r>
      <w:r w:rsidRPr="00FA435D">
        <w:t>In the case of a non-Title V source, this is typically the person to whom the department will direct correspondence related to air pollutant emissions units at the facility.</w:t>
      </w:r>
    </w:p>
    <w:p w:rsidR="009A5191" w:rsidRPr="005E5D0C" w:rsidRDefault="009A5191" w:rsidP="009A5191">
      <w:pPr>
        <w:ind w:left="504"/>
      </w:pPr>
      <w:r w:rsidRPr="005E5D0C">
        <w:t>Please provide the nine-digit postal zip code.</w:t>
      </w:r>
    </w:p>
    <w:p w:rsidR="009A5191" w:rsidRPr="005377C8" w:rsidRDefault="009A5191" w:rsidP="00C74736">
      <w:pPr>
        <w:ind w:left="504"/>
        <w:rPr>
          <w:b/>
          <w:u w:val="single"/>
        </w:rPr>
      </w:pPr>
      <w:r w:rsidRPr="005377C8">
        <w:rPr>
          <w:b/>
          <w:u w:val="single"/>
        </w:rPr>
        <w:t>or</w:t>
      </w:r>
    </w:p>
    <w:p w:rsidR="009A5191" w:rsidRPr="005E5D0C" w:rsidRDefault="009A5191" w:rsidP="00C74736">
      <w:pPr>
        <w:ind w:left="504"/>
      </w:pPr>
      <w:r w:rsidRPr="005E5D0C">
        <w:rPr>
          <w:b/>
        </w:rPr>
        <w:t>(Title V Source) Responsible Official</w:t>
      </w:r>
    </w:p>
    <w:p w:rsidR="009A5191" w:rsidRPr="00FA435D" w:rsidRDefault="009A5191" w:rsidP="00C74736">
      <w:pPr>
        <w:ind w:left="504"/>
      </w:pPr>
      <w:r w:rsidRPr="00945AE0">
        <w:t xml:space="preserve">Enter all the information requested for the Title V </w:t>
      </w:r>
      <w:r w:rsidR="00CE416A" w:rsidRPr="00CF2FA1">
        <w:t>s</w:t>
      </w:r>
      <w:r w:rsidR="00CE416A" w:rsidRPr="00945AE0">
        <w:t>ource</w:t>
      </w:r>
      <w:r w:rsidRPr="00945AE0">
        <w:t>’s Responsible Official that will be signing this report.</w:t>
      </w:r>
      <w:r w:rsidRPr="00FA435D">
        <w:t xml:space="preserve"> </w:t>
      </w:r>
      <w:r>
        <w:t xml:space="preserve"> </w:t>
      </w:r>
      <w:r w:rsidRPr="00945AE0">
        <w:t xml:space="preserve">If there is more than one Responsible Official at the Title V </w:t>
      </w:r>
      <w:r w:rsidR="00CE416A" w:rsidRPr="003365D7">
        <w:t>s</w:t>
      </w:r>
      <w:r w:rsidR="00CE416A" w:rsidRPr="00945AE0">
        <w:t>ource</w:t>
      </w:r>
      <w:r w:rsidRPr="00945AE0">
        <w:t>,</w:t>
      </w:r>
      <w:r w:rsidRPr="00D63306">
        <w:t xml:space="preserve"> it is not necessary that</w:t>
      </w:r>
      <w:r w:rsidRPr="00FA435D">
        <w:t xml:space="preserve"> this person be </w:t>
      </w:r>
      <w:r w:rsidRPr="00945AE0">
        <w:t>the Primary</w:t>
      </w:r>
      <w:r>
        <w:t xml:space="preserve"> </w:t>
      </w:r>
      <w:r w:rsidRPr="00945AE0">
        <w:t>R</w:t>
      </w:r>
      <w:r w:rsidRPr="00FA435D">
        <w:t xml:space="preserve">esponsible </w:t>
      </w:r>
      <w:r w:rsidRPr="00945AE0">
        <w:t>O</w:t>
      </w:r>
      <w:r w:rsidRPr="00FA435D">
        <w:t>fficial.  Please provide the nine-digit postal zip code.</w:t>
      </w:r>
    </w:p>
    <w:p w:rsidR="009A5191" w:rsidRPr="00694D60" w:rsidRDefault="009A5191" w:rsidP="009A5191">
      <w:pPr>
        <w:spacing w:before="120"/>
        <w:ind w:left="504" w:hanging="504"/>
      </w:pPr>
      <w:r>
        <w:t>2.</w:t>
      </w:r>
      <w:r>
        <w:tab/>
      </w:r>
      <w:r>
        <w:rPr>
          <w:b/>
        </w:rPr>
        <w:t xml:space="preserve">Report Contact </w:t>
      </w:r>
      <w:r>
        <w:t>-</w:t>
      </w:r>
      <w:r>
        <w:rPr>
          <w:b/>
        </w:rPr>
        <w:t xml:space="preserve"> </w:t>
      </w:r>
      <w:r>
        <w:t>Enter all the information requested for the person to be contacted regarding this annual operating report.  If the owner or operator used a consultant to complete this report and has no objection to the department contacting the consultant directly, this person may be that consultant.  If this field is left blank, the department will contact the owner or authorized representative identified in Field 1 regarding any questions related to this report.</w:t>
      </w:r>
    </w:p>
    <w:p w:rsidR="009A5191" w:rsidRDefault="009A5191" w:rsidP="009A5191">
      <w:pPr>
        <w:spacing w:before="120"/>
        <w:ind w:left="504" w:hanging="504"/>
      </w:pPr>
      <w:r>
        <w:t>3.</w:t>
      </w:r>
      <w:r>
        <w:tab/>
      </w:r>
      <w:r>
        <w:rPr>
          <w:b/>
        </w:rPr>
        <w:t>Facility Contact</w:t>
      </w:r>
      <w:r>
        <w:t xml:space="preserve"> - Enter all the information requested for the person to be contacted regarding day-to-day operations of air pollutant emissions units at the facility.  This is typically, but not necessarily, a person stationed at or in close proximity to the facility, such as the plant manager or environmental coordinator.  This is the person the department will contact for access to the facility to conduct compliance inspections or observe stack tests.</w:t>
      </w:r>
    </w:p>
    <w:p w:rsidR="00F0381F" w:rsidRPr="00B727A4" w:rsidRDefault="009A5191" w:rsidP="00075BAC">
      <w:pPr>
        <w:pStyle w:val="Heading2"/>
        <w:rPr>
          <w:rFonts w:ascii="Times New Roman" w:hAnsi="Times New Roman"/>
          <w:i w:val="0"/>
          <w:sz w:val="24"/>
          <w:szCs w:val="24"/>
          <w:u w:val="single"/>
        </w:rPr>
      </w:pPr>
      <w:r w:rsidRPr="00B727A4">
        <w:rPr>
          <w:rFonts w:ascii="Times New Roman" w:hAnsi="Times New Roman"/>
          <w:i w:val="0"/>
          <w:sz w:val="24"/>
          <w:szCs w:val="24"/>
          <w:u w:val="single"/>
        </w:rPr>
        <w:t>E.  SIGNATURE</w:t>
      </w:r>
      <w:r w:rsidR="00F0381F" w:rsidRPr="00B727A4">
        <w:rPr>
          <w:rFonts w:ascii="Times New Roman" w:hAnsi="Times New Roman"/>
          <w:i w:val="0"/>
          <w:sz w:val="24"/>
          <w:szCs w:val="24"/>
          <w:u w:val="single"/>
        </w:rPr>
        <w:t xml:space="preserve"> </w:t>
      </w:r>
    </w:p>
    <w:p w:rsidR="00F0381F" w:rsidRDefault="00F0381F" w:rsidP="00F0381F"/>
    <w:p w:rsidR="009A5191" w:rsidRPr="00945AE0" w:rsidRDefault="009A5191" w:rsidP="00F0381F">
      <w:r>
        <w:t xml:space="preserve">This statement should be signed by the owner or authorized representative named in Field 1 of Subsection I.D. of the form </w:t>
      </w:r>
      <w:r w:rsidRPr="00945AE0">
        <w:t xml:space="preserve">or, if the report is for a Title V </w:t>
      </w:r>
      <w:r w:rsidR="00CE416A" w:rsidRPr="00CF2FA1">
        <w:t>s</w:t>
      </w:r>
      <w:r w:rsidR="00CE416A" w:rsidRPr="00945AE0">
        <w:t>ource</w:t>
      </w:r>
      <w:r w:rsidRPr="00945AE0">
        <w:t>, Responsible Official Certification is required.</w:t>
      </w:r>
    </w:p>
    <w:p w:rsidR="009B7CC2" w:rsidRDefault="009B7CC2" w:rsidP="00F0381F">
      <w:pPr>
        <w:rPr>
          <w:b/>
        </w:rPr>
      </w:pPr>
    </w:p>
    <w:p w:rsidR="00F0381F" w:rsidRDefault="00F0381F" w:rsidP="00F0381F">
      <w:r w:rsidRPr="00F0381F">
        <w:rPr>
          <w:b/>
        </w:rPr>
        <w:t>Note:</w:t>
      </w:r>
      <w:r>
        <w:t xml:space="preserve">  Attach separate pages as needed to provide any additional information that you feel would be helpful in reporting your annual emissions.</w:t>
      </w:r>
    </w:p>
    <w:p w:rsidR="009A5191" w:rsidRPr="00075BAC" w:rsidRDefault="009A5191" w:rsidP="00075BAC">
      <w:pPr>
        <w:pStyle w:val="Heading1"/>
        <w:jc w:val="center"/>
        <w:rPr>
          <w:rFonts w:ascii="Times New Roman" w:hAnsi="Times New Roman" w:cs="Times New Roman"/>
          <w:b/>
          <w:color w:val="auto"/>
          <w:sz w:val="24"/>
          <w:szCs w:val="24"/>
          <w:u w:val="single"/>
        </w:rPr>
      </w:pPr>
      <w:r w:rsidRPr="00075BAC">
        <w:rPr>
          <w:rFonts w:ascii="Times New Roman" w:hAnsi="Times New Roman" w:cs="Times New Roman"/>
          <w:b/>
          <w:color w:val="auto"/>
          <w:sz w:val="24"/>
          <w:szCs w:val="24"/>
          <w:u w:val="single"/>
        </w:rPr>
        <w:lastRenderedPageBreak/>
        <w:t>II</w:t>
      </w:r>
      <w:r w:rsidR="0079654A" w:rsidRPr="00075BAC">
        <w:rPr>
          <w:rFonts w:ascii="Times New Roman" w:hAnsi="Times New Roman" w:cs="Times New Roman"/>
          <w:b/>
          <w:color w:val="auto"/>
          <w:sz w:val="24"/>
          <w:szCs w:val="24"/>
          <w:u w:val="single"/>
        </w:rPr>
        <w:t>. EMISSIONS</w:t>
      </w:r>
      <w:r w:rsidRPr="00075BAC">
        <w:rPr>
          <w:rFonts w:ascii="Times New Roman" w:hAnsi="Times New Roman" w:cs="Times New Roman"/>
          <w:b/>
          <w:color w:val="auto"/>
          <w:sz w:val="24"/>
          <w:szCs w:val="24"/>
          <w:u w:val="single"/>
        </w:rPr>
        <w:t xml:space="preserve"> UNIT REPORT</w:t>
      </w:r>
    </w:p>
    <w:p w:rsidR="009A5191" w:rsidRDefault="009A5191" w:rsidP="009A5191"/>
    <w:p w:rsidR="009A5191" w:rsidRDefault="009A5191" w:rsidP="009A5191">
      <w:r>
        <w:t xml:space="preserve">A separate Section II of the form (Emissions Unit Report) must be completed for each emissions unit at the facility, except emissions units at non-Title V sources that are exempt from permitting pursuant to Rule 62-4.040 or 62-210.300(3), F.A.C., insignificant emissions units at Title V sources, and units for which emissions reporting is not practical such as units that emit only radionuclides or units that emit only fugitive emissions that are not reasonably quantifiable.  </w:t>
      </w:r>
      <w:r w:rsidR="00400300">
        <w:t xml:space="preserve">If units, for which emissions reporting is not required, appear in EAOR or a prefilled hardcopy of the AOR form, please </w:t>
      </w:r>
      <w:r w:rsidR="000B75D2">
        <w:t xml:space="preserve">contact </w:t>
      </w:r>
      <w:r w:rsidR="00400300">
        <w:t xml:space="preserve">the DEP Division of Air Resource </w:t>
      </w:r>
      <w:r w:rsidR="00400300" w:rsidRPr="003365D7">
        <w:t>Management at</w:t>
      </w:r>
      <w:r w:rsidR="000B75D2" w:rsidRPr="003365D7">
        <w:t xml:space="preserve"> </w:t>
      </w:r>
      <w:hyperlink r:id="rId28" w:history="1">
        <w:r w:rsidR="00400300" w:rsidRPr="003365D7">
          <w:rPr>
            <w:rStyle w:val="Hyperlink"/>
            <w:color w:val="auto"/>
            <w:u w:val="none"/>
          </w:rPr>
          <w:t>eaor@dep.state.fl.us</w:t>
        </w:r>
      </w:hyperlink>
      <w:r w:rsidR="00400300" w:rsidRPr="003365D7">
        <w:t xml:space="preserve">. </w:t>
      </w:r>
      <w:r>
        <w:t>Note: this section of the form must be completed for all “unregulated” emissions units, as defined in the instructions to DEP form number 62-210.900(1), except any such units for which emissions reporting is not practical as set forth above.</w:t>
      </w:r>
    </w:p>
    <w:p w:rsidR="009A5191" w:rsidRPr="00D87E1B" w:rsidRDefault="009A5191" w:rsidP="009A5191">
      <w:pPr>
        <w:spacing w:before="120"/>
      </w:pPr>
      <w:r>
        <w:t>An Emissions Unit Report must be completed for any reportable emissions unit that had active status during any part of the reporting year, even if it was permanently shut down during the year.  If a reportable emissions unit operated during the reporting year</w:t>
      </w:r>
      <w:r w:rsidR="006F4B73" w:rsidRPr="00EC2DDD">
        <w:t>,</w:t>
      </w:r>
      <w:r>
        <w:t xml:space="preserve"> but had no reportable emissions (i.e., no pollutants subject to emission limiting standards and no pollutants emitted at or above threshold levels), only Subsections II.A. through II.E.(1) must be completed.</w:t>
      </w:r>
      <w:r w:rsidR="00341704">
        <w:t xml:space="preserve">  </w:t>
      </w:r>
      <w:r w:rsidR="003D4D02" w:rsidRPr="00D87E1B">
        <w:t>However</w:t>
      </w:r>
      <w:r w:rsidR="00341704" w:rsidRPr="00D87E1B">
        <w:t xml:space="preserve">, </w:t>
      </w:r>
      <w:r w:rsidR="00086B2E" w:rsidRPr="00D87E1B">
        <w:t>if applicable</w:t>
      </w:r>
      <w:r w:rsidR="00341704" w:rsidRPr="00D87E1B">
        <w:t xml:space="preserve">, </w:t>
      </w:r>
      <w:r w:rsidR="00086B2E" w:rsidRPr="00D87E1B">
        <w:t>note that the pollutant emissions are</w:t>
      </w:r>
      <w:r w:rsidR="00341704" w:rsidRPr="00D87E1B">
        <w:t xml:space="preserve"> “Below Threshold”. </w:t>
      </w:r>
    </w:p>
    <w:p w:rsidR="009A5191" w:rsidRDefault="009A5191" w:rsidP="009A5191">
      <w:pPr>
        <w:spacing w:before="120"/>
      </w:pPr>
      <w:r>
        <w:t>The most appropriate breakdown of process and production operations, and other pollutant-emitting activities, at a facility into separate emissions units is normally determined through the permitting process and, once established, shall be adhered to in completing this report.  Permitting offices may establish separate “emissions units” solely for the purpose of reporting emissions on the annual operating report, especially fugitive emissions.  For example, an emissions unit may be defined as representing facility-wide fugitive emissions resulting from equipment leaks or maintenance painting.  Similarly, an emissions unit may be defined as representing those emissions that escape capture by a primary emissions unit’s vent hood and are released directly to the atmosphere without passing through the primary unit’s control equipment.  Any questions regarding the manner in which emissions units have been defined by the department should be discussed with the appropriate permitting office.</w:t>
      </w:r>
    </w:p>
    <w:p w:rsidR="00F0381F" w:rsidRDefault="009A5191" w:rsidP="0079654A">
      <w:pPr>
        <w:spacing w:before="120"/>
        <w:rPr>
          <w:b/>
          <w:u w:val="single"/>
        </w:rPr>
      </w:pPr>
      <w:r>
        <w:t>In the case of a relocatable facility which operated at more than one site during the reporting year, one Section II of the form should be completed for the total operation, for each emissions unit.</w:t>
      </w:r>
      <w:r w:rsidR="0079654A">
        <w:rPr>
          <w:b/>
          <w:u w:val="single"/>
        </w:rPr>
        <w:t xml:space="preserve"> </w:t>
      </w:r>
    </w:p>
    <w:p w:rsidR="009A5191" w:rsidRPr="00B727A4" w:rsidRDefault="009A5191" w:rsidP="00FD4408">
      <w:pPr>
        <w:pStyle w:val="Heading2"/>
        <w:rPr>
          <w:rFonts w:ascii="Times New Roman" w:hAnsi="Times New Roman"/>
          <w:i w:val="0"/>
          <w:sz w:val="24"/>
          <w:szCs w:val="24"/>
          <w:u w:val="single"/>
        </w:rPr>
      </w:pPr>
      <w:r w:rsidRPr="00B727A4">
        <w:rPr>
          <w:rFonts w:ascii="Times New Roman" w:hAnsi="Times New Roman"/>
          <w:i w:val="0"/>
          <w:sz w:val="24"/>
          <w:szCs w:val="24"/>
          <w:u w:val="single"/>
        </w:rPr>
        <w:t>A.  EMISSIONS UNIT INFORMATION</w:t>
      </w:r>
    </w:p>
    <w:p w:rsidR="009A5191" w:rsidRDefault="009A5191" w:rsidP="009A5191">
      <w:pPr>
        <w:spacing w:before="120"/>
        <w:ind w:left="504" w:hanging="504"/>
      </w:pPr>
      <w:r>
        <w:t>1.</w:t>
      </w:r>
      <w:r>
        <w:tab/>
      </w:r>
      <w:r>
        <w:rPr>
          <w:b/>
        </w:rPr>
        <w:t>Emissions Unit Description</w:t>
      </w:r>
      <w:r>
        <w:t xml:space="preserve"> - Enter a brief description of the emissions unit addressed in this Emissions Unit Report (i.e., on this Section II of the annual operating report package).  Include any unit designations and other information helpful in describing the emissions unit and differentiating it from other emissions units at the facility.</w:t>
      </w:r>
    </w:p>
    <w:p w:rsidR="009A5191" w:rsidRDefault="009A5191" w:rsidP="009A5191">
      <w:pPr>
        <w:spacing w:before="120"/>
        <w:ind w:left="504" w:hanging="504"/>
      </w:pPr>
      <w:r>
        <w:t>2.</w:t>
      </w:r>
      <w:r>
        <w:tab/>
      </w:r>
      <w:r>
        <w:rPr>
          <w:b/>
        </w:rPr>
        <w:t>Emissions Unit ID</w:t>
      </w:r>
      <w:r>
        <w:t xml:space="preserve"> - If known, enter the DEP three-digit emissions unit identification number assigned by the department to the emissions unit addressed in this report.</w:t>
      </w:r>
    </w:p>
    <w:p w:rsidR="009A5191" w:rsidRDefault="009A5191" w:rsidP="009A5191">
      <w:pPr>
        <w:spacing w:before="120"/>
        <w:ind w:left="504" w:hanging="504"/>
        <w:rPr>
          <w:strike/>
        </w:rPr>
      </w:pPr>
      <w:r>
        <w:t>3.</w:t>
      </w:r>
      <w:r>
        <w:tab/>
      </w:r>
      <w:r>
        <w:rPr>
          <w:b/>
        </w:rPr>
        <w:t>Emissions Unit Classification</w:t>
      </w:r>
      <w:r>
        <w:t xml:space="preserve"> </w:t>
      </w:r>
      <w:r>
        <w:rPr>
          <w:b/>
        </w:rPr>
        <w:t>(DEP Use Only)</w:t>
      </w:r>
    </w:p>
    <w:p w:rsidR="009A5191" w:rsidRDefault="009A5191" w:rsidP="009A5191">
      <w:pPr>
        <w:spacing w:before="120"/>
        <w:ind w:left="504" w:hanging="504"/>
      </w:pPr>
      <w:r>
        <w:t>4.</w:t>
      </w:r>
      <w:r>
        <w:tab/>
      </w:r>
      <w:r>
        <w:rPr>
          <w:b/>
        </w:rPr>
        <w:t>Operated during Year?</w:t>
      </w:r>
      <w:r>
        <w:t xml:space="preserve"> - Enter a "Y" if the emissions unit operated during any part of the reporting year (January 1 - December 31); an "N" if it did not.  If the emissions unit did not operate, the remaining subsections of the Emissions Unit Report need not be completed.  </w:t>
      </w:r>
    </w:p>
    <w:p w:rsidR="00D90533" w:rsidRDefault="00D90533" w:rsidP="009A5191">
      <w:pPr>
        <w:spacing w:before="120"/>
        <w:ind w:left="504" w:hanging="504"/>
      </w:pPr>
      <w:r w:rsidRPr="00D90533">
        <w:lastRenderedPageBreak/>
        <w:t>5.</w:t>
      </w:r>
      <w:r w:rsidRPr="00D90533">
        <w:tab/>
      </w:r>
      <w:r w:rsidRPr="00D90533">
        <w:rPr>
          <w:b/>
        </w:rPr>
        <w:t>DEP Permit and/or PPS Number, if known (Optional)</w:t>
      </w:r>
      <w:r w:rsidRPr="00D90533">
        <w:t xml:space="preserve"> – If the emissions unit is currently permitted, please enter the DEP Permit Number or Power Plant Siting (PPS) Number, if known.</w:t>
      </w:r>
    </w:p>
    <w:p w:rsidR="009A5191" w:rsidRDefault="00D90533" w:rsidP="009A5191">
      <w:pPr>
        <w:spacing w:before="120"/>
        <w:ind w:left="504" w:hanging="504"/>
      </w:pPr>
      <w:r>
        <w:t>6</w:t>
      </w:r>
      <w:r w:rsidR="009A5191">
        <w:t>.</w:t>
      </w:r>
      <w:r w:rsidR="009A5191">
        <w:tab/>
      </w:r>
      <w:r w:rsidR="009A5191">
        <w:rPr>
          <w:b/>
        </w:rPr>
        <w:t xml:space="preserve">Emissions Unit Status </w:t>
      </w:r>
      <w:r w:rsidR="009A5191">
        <w:t>- Enter, from the list below, the emissions unit status code valid as of December 31 of the reporting year:</w:t>
      </w:r>
    </w:p>
    <w:p w:rsidR="009A5191" w:rsidRDefault="009A5191" w:rsidP="009A5191">
      <w:pPr>
        <w:spacing w:before="120"/>
        <w:ind w:left="2160" w:hanging="1440"/>
        <w:rPr>
          <w:u w:val="single"/>
        </w:rPr>
      </w:pPr>
      <w:r>
        <w:rPr>
          <w:u w:val="single"/>
        </w:rPr>
        <w:t>Code</w:t>
      </w:r>
      <w:r>
        <w:tab/>
      </w:r>
      <w:r>
        <w:rPr>
          <w:u w:val="single"/>
        </w:rPr>
        <w:t>Status</w:t>
      </w:r>
    </w:p>
    <w:p w:rsidR="009A5191" w:rsidRDefault="009A5191" w:rsidP="009A5191">
      <w:pPr>
        <w:spacing w:before="120"/>
        <w:ind w:left="2160" w:hanging="1440"/>
      </w:pPr>
      <w:r>
        <w:t xml:space="preserve">  A</w:t>
      </w:r>
      <w:r>
        <w:tab/>
        <w:t>Active - Emissions unit in operation, on standby status, temporarily shut down (including any shutdown while undergoing modification), or on long-term reserve shutdown.  This code indicates an existing emissions unit which has not been permanently shut down, though it may not be operating at the time of this report.</w:t>
      </w:r>
    </w:p>
    <w:p w:rsidR="009A5191" w:rsidRDefault="009A5191" w:rsidP="009A5191">
      <w:pPr>
        <w:spacing w:before="120"/>
        <w:ind w:left="2160" w:hanging="1440"/>
      </w:pPr>
      <w:r>
        <w:t xml:space="preserve">  C</w:t>
      </w:r>
      <w:r>
        <w:tab/>
        <w:t>Construction - Emissions unit in planning stage or undergoing initial construction; including reconstruction.  This code indicates a proposed new emissions unit, or an existing emissions unit which has been or will be shut down in its entirety for reconstruction.</w:t>
      </w:r>
    </w:p>
    <w:p w:rsidR="009A5191" w:rsidRDefault="009A5191" w:rsidP="009A5191">
      <w:pPr>
        <w:spacing w:before="120"/>
        <w:ind w:left="2160" w:hanging="1440"/>
      </w:pPr>
      <w:r>
        <w:t xml:space="preserve">  I</w:t>
      </w:r>
      <w:r>
        <w:tab/>
        <w:t>Inactive - Emissions unit permanently shut down; permit surrendered or expired.</w:t>
      </w:r>
    </w:p>
    <w:p w:rsidR="009A5191" w:rsidRDefault="00D90533" w:rsidP="009A5191">
      <w:pPr>
        <w:spacing w:before="120"/>
        <w:ind w:left="504" w:hanging="504"/>
      </w:pPr>
      <w:r>
        <w:t>7</w:t>
      </w:r>
      <w:r w:rsidR="009A5191">
        <w:t>.</w:t>
      </w:r>
      <w:r w:rsidR="009A5191">
        <w:tab/>
      </w:r>
      <w:r w:rsidR="009A5191">
        <w:rPr>
          <w:b/>
        </w:rPr>
        <w:t>Emissions Unit Startup Date</w:t>
      </w:r>
      <w:r w:rsidR="009A5191">
        <w:t xml:space="preserve"> - If, during the reporting year, the emissions unit commenced operation following construction or reconstruction, enter the startup date.  Do not enter, as a startup date, the date on which the emissions unit resumed operations following a temporary shutdown, such as a long-term reserve shutdown.  If the emissions unit commenced operation prior to the reporting year but the startup date is missing, enter the startup date, if known.</w:t>
      </w:r>
    </w:p>
    <w:p w:rsidR="009A5191" w:rsidRDefault="00C74736" w:rsidP="009A5191">
      <w:pPr>
        <w:spacing w:before="120"/>
        <w:ind w:left="504" w:hanging="504"/>
      </w:pPr>
      <w:r>
        <w:t>8</w:t>
      </w:r>
      <w:r w:rsidR="009A5191">
        <w:t>.</w:t>
      </w:r>
      <w:r w:rsidR="009A5191">
        <w:tab/>
      </w:r>
      <w:r w:rsidR="009A5191">
        <w:rPr>
          <w:b/>
        </w:rPr>
        <w:t>Long-term Reserve Shutdown Date</w:t>
      </w:r>
      <w:r w:rsidR="009A5191">
        <w:t xml:space="preserve"> - If the emissions unit has been placed on long-term reserve shutdown, enter the shutdown date.  Do not enter, as a long-term reserve shutdown date, the date on which an emissions unit ceased operations for a planned temporary shutdown period or unplanned outage.</w:t>
      </w:r>
    </w:p>
    <w:p w:rsidR="009A5191" w:rsidRPr="00D87E1B" w:rsidRDefault="00C74736" w:rsidP="009A5191">
      <w:pPr>
        <w:spacing w:before="120"/>
        <w:ind w:left="504" w:hanging="504"/>
      </w:pPr>
      <w:r>
        <w:t>9</w:t>
      </w:r>
      <w:r w:rsidR="009A5191">
        <w:t>.</w:t>
      </w:r>
      <w:r w:rsidR="009A5191">
        <w:tab/>
      </w:r>
      <w:r w:rsidR="009A5191">
        <w:rPr>
          <w:b/>
        </w:rPr>
        <w:t>Permanent Shutdown Date</w:t>
      </w:r>
      <w:r w:rsidR="009A5191">
        <w:t xml:space="preserve"> </w:t>
      </w:r>
      <w:r w:rsidR="006D76CD">
        <w:t>–</w:t>
      </w:r>
      <w:r w:rsidR="009A5191">
        <w:t xml:space="preserve"> If</w:t>
      </w:r>
      <w:r w:rsidR="006D76CD">
        <w:t>,</w:t>
      </w:r>
      <w:r w:rsidR="009A5191">
        <w:t xml:space="preserve"> during the </w:t>
      </w:r>
      <w:r w:rsidR="009A5191" w:rsidRPr="00D87E1B">
        <w:t>reporting year</w:t>
      </w:r>
      <w:r w:rsidR="006D76CD">
        <w:t>,</w:t>
      </w:r>
      <w:r w:rsidR="009A5191" w:rsidRPr="00D87E1B">
        <w:t xml:space="preserve"> the emissions unit </w:t>
      </w:r>
      <w:r w:rsidR="00D1767A" w:rsidRPr="00D87E1B">
        <w:t xml:space="preserve">permanently </w:t>
      </w:r>
      <w:r w:rsidR="009A5191" w:rsidRPr="00D87E1B">
        <w:t>ceased operation, enter the shutdown date.</w:t>
      </w:r>
      <w:r w:rsidR="00D1767A" w:rsidRPr="00D87E1B">
        <w:t xml:space="preserve"> Do not enter, as a permanent shutdown date, the date on which an emissions unit ceased operations for a long-term reserve shutdown, planned temporary shutdown</w:t>
      </w:r>
      <w:r w:rsidR="003B3DAE" w:rsidRPr="00D87E1B">
        <w:t xml:space="preserve"> period</w:t>
      </w:r>
      <w:r w:rsidR="00D1767A" w:rsidRPr="00D87E1B">
        <w:t>,</w:t>
      </w:r>
      <w:r w:rsidR="003B3DAE" w:rsidRPr="00D87E1B">
        <w:t xml:space="preserve"> or</w:t>
      </w:r>
      <w:r w:rsidR="00D1767A" w:rsidRPr="00D87E1B">
        <w:t xml:space="preserve"> unplanned outage</w:t>
      </w:r>
      <w:r w:rsidR="003B3DAE" w:rsidRPr="00D87E1B">
        <w:t>, unless that date also turned out to be the permanent shutdown date.</w:t>
      </w:r>
    </w:p>
    <w:p w:rsidR="009A5191" w:rsidRPr="00B727A4" w:rsidRDefault="009A5191" w:rsidP="00FD4408">
      <w:pPr>
        <w:pStyle w:val="Heading2"/>
        <w:rPr>
          <w:rFonts w:ascii="Times New Roman" w:hAnsi="Times New Roman"/>
          <w:i w:val="0"/>
          <w:sz w:val="24"/>
          <w:szCs w:val="24"/>
          <w:u w:val="single"/>
        </w:rPr>
      </w:pPr>
      <w:r w:rsidRPr="00B727A4">
        <w:rPr>
          <w:rFonts w:ascii="Times New Roman" w:hAnsi="Times New Roman"/>
          <w:i w:val="0"/>
          <w:sz w:val="24"/>
          <w:szCs w:val="24"/>
          <w:u w:val="single"/>
        </w:rPr>
        <w:t>B.  EMISSION POINT/CONTROL INFORMATION</w:t>
      </w:r>
    </w:p>
    <w:p w:rsidR="00670ACC" w:rsidRDefault="009A5191" w:rsidP="00670ACC">
      <w:pPr>
        <w:spacing w:before="120"/>
        <w:ind w:left="504" w:hanging="504"/>
        <w:rPr>
          <w:u w:val="single"/>
        </w:rPr>
      </w:pPr>
      <w:r>
        <w:t>1.</w:t>
      </w:r>
      <w:r>
        <w:tab/>
      </w:r>
      <w:r>
        <w:rPr>
          <w:b/>
        </w:rPr>
        <w:t>Emission Point Type</w:t>
      </w:r>
      <w:r>
        <w:t xml:space="preserve"> - An emission point is a stack, vent, or other identifiable location at which air pollutants are discharged into the atmosphere.  The emissions unit addressed in this Emissions Unit Report may have a single emission point, share an emission point with one or more other emissions units, have multiple emission points, or have no true emission point (e.g., an emissions unit with fugitive emissions only).  Enter, from the list below, the type of emission point associated with the emissions unit.</w:t>
      </w:r>
      <w:r w:rsidR="0079654A">
        <w:rPr>
          <w:u w:val="single"/>
        </w:rPr>
        <w:t xml:space="preserve"> </w:t>
      </w:r>
    </w:p>
    <w:p w:rsidR="00D90533" w:rsidRDefault="00D90533">
      <w:pPr>
        <w:rPr>
          <w:u w:val="single"/>
        </w:rPr>
      </w:pPr>
      <w:r>
        <w:rPr>
          <w:u w:val="single"/>
        </w:rPr>
        <w:br w:type="page"/>
      </w:r>
    </w:p>
    <w:p w:rsidR="009A5191" w:rsidRPr="00670ACC" w:rsidRDefault="009A5191" w:rsidP="00670ACC">
      <w:pPr>
        <w:spacing w:before="120"/>
        <w:ind w:left="504" w:firstLine="216"/>
        <w:rPr>
          <w:u w:val="single"/>
        </w:rPr>
      </w:pPr>
      <w:r>
        <w:rPr>
          <w:u w:val="single"/>
        </w:rPr>
        <w:lastRenderedPageBreak/>
        <w:t>Type</w:t>
      </w:r>
      <w:r>
        <w:tab/>
      </w:r>
      <w:r>
        <w:tab/>
      </w:r>
      <w:r w:rsidR="00A94E0F">
        <w:tab/>
      </w:r>
      <w:r>
        <w:rPr>
          <w:u w:val="single"/>
        </w:rPr>
        <w:t>Description of Emission Point</w:t>
      </w:r>
    </w:p>
    <w:p w:rsidR="00670ACC" w:rsidRDefault="009A5191" w:rsidP="009A5191">
      <w:pPr>
        <w:spacing w:before="120"/>
        <w:ind w:left="2160" w:hanging="1440"/>
      </w:pPr>
      <w:r>
        <w:t xml:space="preserve">  1</w:t>
      </w:r>
      <w:r>
        <w:tab/>
        <w:t>A single emission point serving a single emissions unit (e.g., a single stack serving a single boiler).  The emission point is not shared with another emissions unit, nor does the emissions un</w:t>
      </w:r>
      <w:r w:rsidR="00670ACC">
        <w:t>it have other emission points.</w:t>
      </w:r>
    </w:p>
    <w:p w:rsidR="00670ACC" w:rsidRDefault="009A5191" w:rsidP="00670ACC">
      <w:pPr>
        <w:spacing w:before="120"/>
        <w:ind w:left="2160" w:hanging="1350"/>
      </w:pPr>
      <w:r>
        <w:t>2</w:t>
      </w:r>
      <w:r>
        <w:tab/>
        <w:t xml:space="preserve">An emission point serving two or more emissions units capable of simultaneous operation (e.g., a single stack serving two boilers).  </w:t>
      </w:r>
    </w:p>
    <w:p w:rsidR="00670ACC" w:rsidRDefault="009A5191" w:rsidP="00670ACC">
      <w:pPr>
        <w:spacing w:before="120"/>
        <w:ind w:left="2160" w:hanging="1350"/>
      </w:pPr>
      <w:r>
        <w:t>3</w:t>
      </w:r>
      <w:r>
        <w:tab/>
        <w:t xml:space="preserve">A configuration of multiple emission points serving a single emissions unit (e.g., a series of building vents serving a single enclosed process operation, a group of exhaust stacks serving a collectively-regulated bank of combustion turbines, or a collection of roof vents serving a collectively-regulated group of volatile organic liquid storage tanks).  </w:t>
      </w:r>
    </w:p>
    <w:p w:rsidR="009A5191" w:rsidRDefault="009A5191" w:rsidP="00670ACC">
      <w:pPr>
        <w:spacing w:before="120"/>
        <w:ind w:left="2160" w:hanging="1350"/>
      </w:pPr>
      <w:r>
        <w:t>4</w:t>
      </w:r>
      <w:r>
        <w:tab/>
        <w:t xml:space="preserve">No true emission point (e.g., fugitive emissions from a coal pile or equipment leaks)  </w:t>
      </w:r>
    </w:p>
    <w:p w:rsidR="009A5191" w:rsidRDefault="009A5191" w:rsidP="009A5191">
      <w:pPr>
        <w:spacing w:before="120"/>
        <w:ind w:left="504" w:hanging="504"/>
      </w:pPr>
      <w:r>
        <w:t>2.</w:t>
      </w:r>
      <w:r>
        <w:tab/>
      </w:r>
      <w:r>
        <w:rPr>
          <w:b/>
        </w:rPr>
        <w:t>Description of Control Equipment</w:t>
      </w:r>
      <w:r>
        <w:t xml:space="preserve"> - Enter a brief description of each emission control device or system associated with the emissions unit addressed in this report (e.g., centrifugal wet scrubber, type N roto-clone, etc.).  If not applicable, leave blank.</w:t>
      </w:r>
    </w:p>
    <w:p w:rsidR="009A5191" w:rsidRPr="00B727A4" w:rsidRDefault="009A5191" w:rsidP="00FD4408">
      <w:pPr>
        <w:pStyle w:val="Heading2"/>
        <w:rPr>
          <w:rFonts w:ascii="Times New Roman" w:hAnsi="Times New Roman"/>
          <w:i w:val="0"/>
          <w:sz w:val="24"/>
          <w:szCs w:val="24"/>
          <w:u w:val="single"/>
        </w:rPr>
      </w:pPr>
      <w:r w:rsidRPr="00B727A4">
        <w:rPr>
          <w:rFonts w:ascii="Times New Roman" w:hAnsi="Times New Roman"/>
          <w:i w:val="0"/>
          <w:sz w:val="24"/>
          <w:szCs w:val="24"/>
          <w:u w:val="single"/>
        </w:rPr>
        <w:t>C.  EMISSIONS UNIT OPERATING SCHEDULE INFORMATION</w:t>
      </w:r>
    </w:p>
    <w:p w:rsidR="009A5191" w:rsidRDefault="009A5191" w:rsidP="009A5191">
      <w:pPr>
        <w:spacing w:before="120"/>
        <w:ind w:left="504" w:hanging="504"/>
      </w:pPr>
      <w:r>
        <w:t>1.</w:t>
      </w:r>
      <w:r>
        <w:tab/>
      </w:r>
      <w:r>
        <w:rPr>
          <w:b/>
        </w:rPr>
        <w:t>Average Annual Operation</w:t>
      </w:r>
      <w:r>
        <w:t xml:space="preserve"> - Enter the average number of hours per day (to the nearest hour) and days per week that the emissions unit operated during the year.  The average number of hours per day may be determined by dividing the total hours of operation (Field 2) by the number of days during which the emissions unit operated for at least one hour.  The average number of days per week may be determined by dividing the total number of days during which the emissions unit operated (for at least one hour) by the number of weeks during which the emissions unit operated for at least one hour.  If data are not available to compute these averages, "typical" values may be used.  For example, if the emissions unit normally operated one shift per day, Monday through Friday, enter "8" hours per day and "5" days per week.  If the emissions unit did not operate according to a typical schedule; e.g., a power generator operated as a "peaking" unit, enter the maximum hours per day and days per week that the emissions unit operated during the year.</w:t>
      </w:r>
    </w:p>
    <w:p w:rsidR="009A5191" w:rsidRDefault="009A5191" w:rsidP="009A5191">
      <w:pPr>
        <w:spacing w:before="120"/>
        <w:ind w:left="504" w:hanging="504"/>
      </w:pPr>
      <w:r>
        <w:t>2.</w:t>
      </w:r>
      <w:r>
        <w:tab/>
      </w:r>
      <w:r>
        <w:rPr>
          <w:b/>
        </w:rPr>
        <w:t>Total Operation during Year</w:t>
      </w:r>
      <w:r>
        <w:t xml:space="preserve"> - Enter the total number of hours per year that the emissions unit operated. </w:t>
      </w:r>
    </w:p>
    <w:p w:rsidR="009A5191" w:rsidRPr="00B727A4" w:rsidRDefault="009A5191" w:rsidP="00FD4408">
      <w:pPr>
        <w:pStyle w:val="Heading2"/>
        <w:rPr>
          <w:rFonts w:ascii="Times New Roman" w:hAnsi="Times New Roman"/>
          <w:i w:val="0"/>
          <w:sz w:val="24"/>
          <w:szCs w:val="24"/>
          <w:u w:val="single"/>
        </w:rPr>
      </w:pPr>
      <w:r w:rsidRPr="00B727A4">
        <w:rPr>
          <w:rFonts w:ascii="Times New Roman" w:hAnsi="Times New Roman"/>
          <w:i w:val="0"/>
          <w:sz w:val="24"/>
          <w:szCs w:val="24"/>
          <w:u w:val="single"/>
        </w:rPr>
        <w:t>D.  EMISSIONS UNIT COMMENT</w:t>
      </w:r>
    </w:p>
    <w:p w:rsidR="009A5191" w:rsidRDefault="009A5191" w:rsidP="009A5191">
      <w:pPr>
        <w:spacing w:before="120"/>
        <w:rPr>
          <w:b/>
        </w:rPr>
      </w:pPr>
      <w:r>
        <w:t xml:space="preserve">Enter any comments about the emissions unit addressed in this Emissions Unit Report, including any comments helpful in explaining any information entered or updated on this report. </w:t>
      </w:r>
    </w:p>
    <w:p w:rsidR="009A5191" w:rsidRPr="00B727A4" w:rsidRDefault="009A5191" w:rsidP="00FD4408">
      <w:pPr>
        <w:pStyle w:val="Heading2"/>
        <w:rPr>
          <w:rFonts w:ascii="Times New Roman" w:hAnsi="Times New Roman"/>
          <w:i w:val="0"/>
          <w:sz w:val="24"/>
          <w:szCs w:val="24"/>
          <w:u w:val="single"/>
        </w:rPr>
      </w:pPr>
      <w:r w:rsidRPr="00B727A4">
        <w:rPr>
          <w:rFonts w:ascii="Times New Roman" w:hAnsi="Times New Roman"/>
          <w:i w:val="0"/>
          <w:sz w:val="24"/>
          <w:szCs w:val="24"/>
          <w:u w:val="single"/>
        </w:rPr>
        <w:t>E.  EMISSIONS INFORMATION BY PROCESS/FUEL</w:t>
      </w:r>
    </w:p>
    <w:p w:rsidR="009A5191" w:rsidRDefault="009A5191" w:rsidP="009A5191">
      <w:pPr>
        <w:spacing w:before="120"/>
      </w:pPr>
      <w:r>
        <w:t xml:space="preserve">This section of the form provides information on the emissions associated with each of the raw materials, processes, fuels, stored volatile organic liquids, products and other permitted activities </w:t>
      </w:r>
      <w:r w:rsidRPr="006D76CD">
        <w:t xml:space="preserve">associated with the emissions unit addressed on this Emissions Unit Report.  The information </w:t>
      </w:r>
      <w:r w:rsidR="00942D60" w:rsidRPr="006D76CD">
        <w:t xml:space="preserve">shall be </w:t>
      </w:r>
      <w:r w:rsidRPr="006D76CD">
        <w:t xml:space="preserve">provided in a format consistent with the EPA Source Classification Code (SCC) system.  </w:t>
      </w:r>
      <w:r w:rsidR="00942D60" w:rsidRPr="006D76CD">
        <w:t xml:space="preserve">The U.S. EPA uses SCCs to classify different types of activities that generate emissions. Each </w:t>
      </w:r>
      <w:r w:rsidR="00942D60" w:rsidRPr="006D76CD">
        <w:lastRenderedPageBreak/>
        <w:t xml:space="preserve">SCC represents a unique source category-specific process or function that emits air pollutants. The SCCs are used as a primary identifying data element in EPA’s </w:t>
      </w:r>
      <w:proofErr w:type="spellStart"/>
      <w:r w:rsidR="00942D60" w:rsidRPr="006D76CD">
        <w:t>WebFIRE</w:t>
      </w:r>
      <w:proofErr w:type="spellEnd"/>
      <w:r w:rsidR="00231050" w:rsidRPr="006D76CD">
        <w:t xml:space="preserve"> database (see </w:t>
      </w:r>
      <w:hyperlink r:id="rId29" w:tooltip="Hyperlink to EPA's Webfire search page" w:history="1">
        <w:r w:rsidR="00EB53F3" w:rsidRPr="00EB53F3">
          <w:rPr>
            <w:rStyle w:val="Hyperlink"/>
            <w:color w:val="auto"/>
          </w:rPr>
          <w:t>https://www.epa.gov/electronic-reporting-air-emissions/webfire</w:t>
        </w:r>
      </w:hyperlink>
      <w:r w:rsidR="00231050" w:rsidRPr="006D76CD">
        <w:t xml:space="preserve">), </w:t>
      </w:r>
      <w:r w:rsidR="00942D60" w:rsidRPr="006D76CD">
        <w:t xml:space="preserve">where SCCs are used to link emissions factors to an emission process. </w:t>
      </w:r>
      <w:r w:rsidR="000F779E" w:rsidRPr="006D76CD">
        <w:t xml:space="preserve">In general, SCCs use a hierarchical system in which the classification of the emissions process becomes increasingly more specific with each of the four levels (starting on the left of the code and moving from left to right). </w:t>
      </w:r>
      <w:r w:rsidR="00231050" w:rsidRPr="006D76CD">
        <w:t xml:space="preserve">EPA’s searchable database containing the most updated SCC list can be found at </w:t>
      </w:r>
      <w:hyperlink r:id="rId30" w:tooltip="Hyperlink to EPA's searchable SCC database" w:history="1">
        <w:r w:rsidR="00EB53F3" w:rsidRPr="00EB53F3">
          <w:rPr>
            <w:rStyle w:val="Hyperlink"/>
            <w:color w:val="auto"/>
          </w:rPr>
          <w:t>www.epa.gov/scc</w:t>
        </w:r>
      </w:hyperlink>
      <w:r w:rsidR="00231050" w:rsidRPr="006D76CD">
        <w:t>.</w:t>
      </w:r>
      <w:r w:rsidR="006D76CD" w:rsidRPr="006D76CD">
        <w:t xml:space="preserve">  </w:t>
      </w:r>
      <w:r w:rsidRPr="006D76CD">
        <w:t xml:space="preserve">A </w:t>
      </w:r>
      <w:r>
        <w:t>separate Subsection II.E. of the form must be completed for each process or fuel usage (i.e., for each SCC) which contributes to emissions of any pollutant required to be reported.  For example, if the emissions unit addressed on this Emissions Unit Report has three SCCs, all of which have non-zero emission factors for one or more reportable pollutants, three Subsection II.E.’s should be completed.</w:t>
      </w:r>
    </w:p>
    <w:p w:rsidR="009A5191" w:rsidRDefault="009A5191" w:rsidP="009A5191">
      <w:pPr>
        <w:spacing w:before="120"/>
      </w:pPr>
      <w:r>
        <w:rPr>
          <w:b/>
        </w:rPr>
        <w:t>Note:</w:t>
      </w:r>
      <w:r>
        <w:t xml:space="preserve">  Where multiple SCC’s are involved, it may not be possible to calculate the emissions of every pollutant for each SCC separately.  For example, some of the emissions factors for units such as kilns are based on the combined emissions from both the process itself and the in-process fuel that is used.  In such case, the total emissions from the emissions unit should be reported for the principal SCC (e.g., the process SCC for a kiln), and an explanatory note should be provided in the Emissions Calculation field.</w:t>
      </w:r>
    </w:p>
    <w:p w:rsidR="009A5191" w:rsidRDefault="009A5191" w:rsidP="009A5191">
      <w:pPr>
        <w:ind w:left="504" w:hanging="504"/>
        <w:rPr>
          <w:b/>
        </w:rPr>
      </w:pPr>
    </w:p>
    <w:p w:rsidR="009A5191" w:rsidRPr="00B727A4" w:rsidRDefault="009A5191" w:rsidP="00FD4408">
      <w:pPr>
        <w:pStyle w:val="Heading3"/>
        <w:rPr>
          <w:rFonts w:ascii="Times New Roman" w:hAnsi="Times New Roman" w:cs="Times New Roman"/>
          <w:b/>
          <w:color w:val="auto"/>
          <w:u w:val="single"/>
        </w:rPr>
      </w:pPr>
      <w:r w:rsidRPr="00B727A4">
        <w:rPr>
          <w:rFonts w:ascii="Times New Roman" w:hAnsi="Times New Roman" w:cs="Times New Roman"/>
          <w:b/>
          <w:color w:val="auto"/>
          <w:u w:val="single"/>
        </w:rPr>
        <w:t>(1)  PROCESS/FUEL INFORMATION</w:t>
      </w:r>
    </w:p>
    <w:p w:rsidR="009A5191" w:rsidRPr="006D76CD" w:rsidRDefault="009A5191" w:rsidP="009A5191">
      <w:pPr>
        <w:spacing w:before="120"/>
        <w:rPr>
          <w:strike/>
        </w:rPr>
      </w:pPr>
      <w:r>
        <w:t>For each SCC (i.e., for each Subsection II.E.), Fields 1-</w:t>
      </w:r>
      <w:r w:rsidRPr="003313E6">
        <w:t>8</w:t>
      </w:r>
      <w:r>
        <w:t xml:space="preserve"> of Subsection II.E.(1), as applicable, should be completed, and for each reportable </w:t>
      </w:r>
      <w:r w:rsidRPr="006D76CD">
        <w:t>pollutant associated with the SCC, Fields 1-</w:t>
      </w:r>
      <w:r w:rsidR="0064218F" w:rsidRPr="006D76CD">
        <w:t>4</w:t>
      </w:r>
      <w:r w:rsidRPr="006D76CD">
        <w:t xml:space="preserve"> of Subsection II.E.(2), as applicable, should be completed.  For example, if an emissions unit emits PM</w:t>
      </w:r>
      <w:r w:rsidRPr="006D76CD">
        <w:rPr>
          <w:position w:val="-6"/>
          <w:sz w:val="20"/>
        </w:rPr>
        <w:t>10</w:t>
      </w:r>
      <w:r w:rsidRPr="006D76CD">
        <w:t>, PM</w:t>
      </w:r>
      <w:r w:rsidRPr="006D76CD">
        <w:rPr>
          <w:vertAlign w:val="subscript"/>
        </w:rPr>
        <w:t>2.5</w:t>
      </w:r>
      <w:r w:rsidRPr="006D76CD">
        <w:t xml:space="preserve">, sulfur dioxide, nitrogen oxides, carbon monoxide, and volatile organic compounds in reportable amounts, a set of Fields </w:t>
      </w:r>
      <w:r w:rsidR="0064218F" w:rsidRPr="006D76CD">
        <w:t xml:space="preserve">1 through 4 </w:t>
      </w:r>
      <w:r w:rsidRPr="006D76CD">
        <w:t>of Subsection II.E.(2) should be completed for each of those six pollutants associated with the SCC addressed in Subsection II.E.(1)</w:t>
      </w:r>
      <w:r w:rsidR="0064218F" w:rsidRPr="006D76CD">
        <w:t>.</w:t>
      </w:r>
    </w:p>
    <w:p w:rsidR="009A5191" w:rsidRPr="006D76CD" w:rsidRDefault="009A5191" w:rsidP="009A5191">
      <w:pPr>
        <w:spacing w:before="120"/>
        <w:ind w:left="504" w:hanging="504"/>
      </w:pPr>
      <w:r w:rsidRPr="006D76CD">
        <w:t>1.</w:t>
      </w:r>
      <w:r w:rsidRPr="006D76CD">
        <w:tab/>
      </w:r>
      <w:r w:rsidR="00B35266" w:rsidRPr="00EB5866">
        <w:rPr>
          <w:b/>
        </w:rPr>
        <w:t>SCC</w:t>
      </w:r>
      <w:r w:rsidR="00B35266" w:rsidRPr="006D76CD">
        <w:t xml:space="preserve"> (</w:t>
      </w:r>
      <w:r w:rsidRPr="006D76CD">
        <w:rPr>
          <w:b/>
        </w:rPr>
        <w:t>Source Classification Code</w:t>
      </w:r>
      <w:r w:rsidR="00B35266" w:rsidRPr="006D76CD">
        <w:t xml:space="preserve">) – If using the DEP pre-filled AOR form, the SCC field is pre-filled, however you can invalidate an SCC if it is no longer applicable.  Also, an SCC may be added if needed. A reason for invalidating or adding an SCC must be given in the comment field. </w:t>
      </w:r>
      <w:r w:rsidRPr="006D76CD">
        <w:rPr>
          <w:strike/>
        </w:rPr>
        <w:t xml:space="preserve"> </w:t>
      </w:r>
    </w:p>
    <w:p w:rsidR="009A5191" w:rsidRDefault="009A5191" w:rsidP="009A5191">
      <w:pPr>
        <w:spacing w:before="120"/>
        <w:ind w:left="504" w:hanging="504"/>
      </w:pPr>
      <w:r w:rsidRPr="006D76CD">
        <w:t>2.</w:t>
      </w:r>
      <w:r w:rsidRPr="006D76CD">
        <w:tab/>
      </w:r>
      <w:r w:rsidRPr="006D76CD">
        <w:rPr>
          <w:b/>
        </w:rPr>
        <w:t>Description of Process or Type of Fuel</w:t>
      </w:r>
      <w:r w:rsidRPr="006D76CD">
        <w:t xml:space="preserve"> - Enter a description of the type of material handling, process, fuel burning, or production operation that is addressed in this Subsection II.E. of the form, keeping in mind that</w:t>
      </w:r>
      <w:r w:rsidR="003313E6" w:rsidRPr="006D76CD">
        <w:t xml:space="preserve"> a </w:t>
      </w:r>
      <w:r w:rsidRPr="006D76CD">
        <w:t xml:space="preserve">separate Subsection II.E. </w:t>
      </w:r>
      <w:r w:rsidR="003313E6" w:rsidRPr="006D76CD">
        <w:t xml:space="preserve">is </w:t>
      </w:r>
      <w:r w:rsidRPr="006D76CD">
        <w:t>required for each permitted operation or activity (i.e., each SCC) to which emission factors are related.  Use component breakdowns consisten</w:t>
      </w:r>
      <w:r w:rsidR="0064218F" w:rsidRPr="006D76CD">
        <w:t xml:space="preserve">t with those used in EPA’s </w:t>
      </w:r>
      <w:proofErr w:type="spellStart"/>
      <w:r w:rsidR="0064218F" w:rsidRPr="006D76CD">
        <w:t>WebFIRE</w:t>
      </w:r>
      <w:proofErr w:type="spellEnd"/>
      <w:r w:rsidR="0064218F" w:rsidRPr="006D76CD">
        <w:t xml:space="preserve"> database. </w:t>
      </w:r>
      <w:r w:rsidRPr="006D76CD">
        <w:t xml:space="preserve">Taking </w:t>
      </w:r>
      <w:r>
        <w:t xml:space="preserve">the example of a cement production kiln, two processes to which emissions are related are the cement kiln itself (where emissions are related to tons of cement produced) and the coal burned in the cement kiln as in-process fuel (where emissions are related to tons burned).  Each should be listed in a separate Subsection II.E.  Another example is a boiler which burns both fuel oil and natural gas.  The two listings would be for the oil used in the boiler (where emissions are related to thousand gallons burned) and natural gas used in boiler (where emissions are related to million cubic feet burned).  The prefilled description corresponds to the SCC in Field 1.  If the description appears applicable, report data in </w:t>
      </w:r>
      <w:r w:rsidRPr="00242774">
        <w:t>Fields 3-</w:t>
      </w:r>
      <w:r w:rsidRPr="003313E6">
        <w:t>8</w:t>
      </w:r>
      <w:r>
        <w:t xml:space="preserve"> as required.  </w:t>
      </w:r>
      <w:r w:rsidR="00B4005C">
        <w:t>A</w:t>
      </w:r>
      <w:r>
        <w:t xml:space="preserve">ny usage of used oil (on-spec or off-spec) should be specifically </w:t>
      </w:r>
      <w:r>
        <w:lastRenderedPageBreak/>
        <w:t xml:space="preserve">listed with rates reported in </w:t>
      </w:r>
      <w:r w:rsidRPr="00242774">
        <w:t>Field 3.</w:t>
      </w:r>
      <w:r>
        <w:t xml:space="preserve">  Entry of at least one process or fuel type is required for each emissions unit.</w:t>
      </w:r>
    </w:p>
    <w:p w:rsidR="009A5191" w:rsidRPr="006D76CD" w:rsidRDefault="009A5191" w:rsidP="009A5191">
      <w:pPr>
        <w:spacing w:before="120"/>
        <w:ind w:left="504" w:hanging="504"/>
      </w:pPr>
      <w:r>
        <w:t>3.</w:t>
      </w:r>
      <w:r>
        <w:tab/>
      </w:r>
      <w:r>
        <w:rPr>
          <w:b/>
        </w:rPr>
        <w:t>Annual Process or Fuel Usage Rate</w:t>
      </w:r>
      <w:r>
        <w:t xml:space="preserve"> - Enter the annual process, fuel, or raw material usage rate corresponding to the process or fuel type identified in Field 2.  </w:t>
      </w:r>
      <w:r w:rsidRPr="006D76CD">
        <w:t xml:space="preserve">The </w:t>
      </w:r>
      <w:r w:rsidR="00383DB2" w:rsidRPr="006D76CD">
        <w:t xml:space="preserve">rate </w:t>
      </w:r>
      <w:r w:rsidRPr="006D76CD">
        <w:t xml:space="preserve">must </w:t>
      </w:r>
      <w:r w:rsidR="00383DB2" w:rsidRPr="006D76CD">
        <w:t xml:space="preserve">be in terms of the units </w:t>
      </w:r>
      <w:r w:rsidRPr="006D76CD">
        <w:t xml:space="preserve">used in Field </w:t>
      </w:r>
      <w:r w:rsidR="00242774" w:rsidRPr="006D76CD">
        <w:t>4</w:t>
      </w:r>
      <w:r w:rsidRPr="006D76CD">
        <w:t xml:space="preserve">.  </w:t>
      </w:r>
    </w:p>
    <w:p w:rsidR="009A5191" w:rsidRDefault="009A5191" w:rsidP="009A5191">
      <w:pPr>
        <w:spacing w:before="120"/>
        <w:ind w:left="504" w:hanging="504"/>
      </w:pPr>
      <w:r w:rsidRPr="006D76CD">
        <w:t>4.</w:t>
      </w:r>
      <w:r>
        <w:tab/>
      </w:r>
      <w:r w:rsidRPr="00383DB2">
        <w:rPr>
          <w:b/>
        </w:rPr>
        <w:t xml:space="preserve">SCC Unit </w:t>
      </w:r>
      <w:r w:rsidRPr="00383DB2">
        <w:t>- Enter the applicable SCC unit of measurement for the annual SCC rate information given in Field 3.  If not using a prefilled report, contact the Department to ensure use of the proper SCC unit.</w:t>
      </w:r>
    </w:p>
    <w:p w:rsidR="009A5191" w:rsidRPr="006D76CD" w:rsidRDefault="003313E6" w:rsidP="009A5191">
      <w:pPr>
        <w:spacing w:before="120"/>
        <w:ind w:left="504" w:hanging="504"/>
      </w:pPr>
      <w:r w:rsidRPr="006D76CD">
        <w:t>5</w:t>
      </w:r>
      <w:r w:rsidR="009A5191">
        <w:t>.</w:t>
      </w:r>
      <w:r w:rsidR="009A5191">
        <w:tab/>
      </w:r>
      <w:r w:rsidR="009A5191">
        <w:rPr>
          <w:b/>
        </w:rPr>
        <w:t>Fuel Average % Sulfur</w:t>
      </w:r>
      <w:r w:rsidR="009A5191">
        <w:t xml:space="preserve"> - If the SCC relates to combustion of coal, oil, process gas, or LPG, enter on a weight-percent basis the average fuel sulfur content used during the year, to the nearest 0.01 percent</w:t>
      </w:r>
      <w:r w:rsidR="001717DD">
        <w:t xml:space="preserve"> </w:t>
      </w:r>
      <w:r w:rsidR="001717DD" w:rsidRPr="006D76CD">
        <w:t xml:space="preserve">accuracy </w:t>
      </w:r>
      <w:r w:rsidR="0047557C" w:rsidRPr="006D76CD">
        <w:t xml:space="preserve">(or greater accuracy </w:t>
      </w:r>
      <w:r w:rsidR="001717DD" w:rsidRPr="006D76CD">
        <w:t>if available</w:t>
      </w:r>
      <w:r w:rsidR="0047557C" w:rsidRPr="006D76CD">
        <w:t>)</w:t>
      </w:r>
      <w:r w:rsidR="009A5191" w:rsidRPr="006D76CD">
        <w:t>.</w:t>
      </w:r>
    </w:p>
    <w:p w:rsidR="009A5191" w:rsidRDefault="003313E6" w:rsidP="009A5191">
      <w:pPr>
        <w:spacing w:before="120"/>
        <w:ind w:left="504" w:hanging="504"/>
      </w:pPr>
      <w:r w:rsidRPr="006D76CD">
        <w:t>6</w:t>
      </w:r>
      <w:r w:rsidR="009A5191">
        <w:t>.</w:t>
      </w:r>
      <w:r w:rsidR="009A5191">
        <w:tab/>
      </w:r>
      <w:r w:rsidR="009A5191">
        <w:rPr>
          <w:b/>
        </w:rPr>
        <w:t xml:space="preserve">Fuel Average % Ash </w:t>
      </w:r>
      <w:r w:rsidR="009A5191">
        <w:t>- If the SCC relates to combustion of coal, enter on a weight-percent basis the average fuel ash content used during the year, to the nearest 0.1 percent.  If ash measurements are not available, a typical value is acceptable.</w:t>
      </w:r>
    </w:p>
    <w:p w:rsidR="009A5191" w:rsidRDefault="003313E6" w:rsidP="009A5191">
      <w:pPr>
        <w:spacing w:before="120"/>
        <w:ind w:left="504" w:hanging="504"/>
      </w:pPr>
      <w:r w:rsidRPr="006D76CD">
        <w:t>7</w:t>
      </w:r>
      <w:r w:rsidR="009A5191">
        <w:t>.</w:t>
      </w:r>
      <w:r w:rsidR="009A5191">
        <w:tab/>
      </w:r>
      <w:r w:rsidR="009A5191">
        <w:rPr>
          <w:b/>
        </w:rPr>
        <w:t>Fuel Heat Content</w:t>
      </w:r>
      <w:r w:rsidR="009A5191">
        <w:t xml:space="preserve"> - Enter the average as-fired heat content of the fuel used during the year in million Btu per ton (solid fuels), per thousand gallons (liquid fuels), or per million cubic feet (gaseous fuels).  The fuel quantity unit should correspond to the </w:t>
      </w:r>
      <w:r w:rsidR="009A5191" w:rsidRPr="007D7D21">
        <w:t>SCC</w:t>
      </w:r>
      <w:r w:rsidR="009A5191" w:rsidRPr="00242774">
        <w:t xml:space="preserve"> unit in Field </w:t>
      </w:r>
      <w:r w:rsidR="00242774" w:rsidRPr="006D76CD">
        <w:t>4</w:t>
      </w:r>
      <w:r w:rsidR="009A5191" w:rsidRPr="00242774">
        <w:t>.</w:t>
      </w:r>
      <w:r w:rsidR="009A5191">
        <w:t xml:space="preserve">  If heat content measurements are not available, a typical value is acceptable.</w:t>
      </w:r>
    </w:p>
    <w:p w:rsidR="003313E6" w:rsidRPr="006D76CD" w:rsidRDefault="003313E6" w:rsidP="009A5191">
      <w:pPr>
        <w:spacing w:before="120"/>
        <w:ind w:left="504" w:hanging="504"/>
      </w:pPr>
      <w:r w:rsidRPr="006D76CD">
        <w:t>8.</w:t>
      </w:r>
      <w:r w:rsidRPr="006D76CD">
        <w:tab/>
        <w:t>Comment – Only required if a pre-filled SCC is invalidated or if an SCC is added.</w:t>
      </w:r>
    </w:p>
    <w:p w:rsidR="009A5191" w:rsidRDefault="009A5191" w:rsidP="009A5191">
      <w:pPr>
        <w:ind w:left="720" w:hanging="720"/>
        <w:rPr>
          <w:b/>
          <w:u w:val="single"/>
        </w:rPr>
      </w:pPr>
    </w:p>
    <w:p w:rsidR="009A5191" w:rsidRPr="00B727A4" w:rsidRDefault="009A5191" w:rsidP="00B727A4">
      <w:pPr>
        <w:pStyle w:val="Heading3"/>
        <w:rPr>
          <w:rFonts w:ascii="Times New Roman" w:hAnsi="Times New Roman" w:cs="Times New Roman"/>
          <w:b/>
          <w:strike/>
          <w:color w:val="auto"/>
          <w:u w:val="single"/>
        </w:rPr>
      </w:pPr>
      <w:r w:rsidRPr="00B727A4">
        <w:rPr>
          <w:rFonts w:ascii="Times New Roman" w:hAnsi="Times New Roman" w:cs="Times New Roman"/>
          <w:b/>
          <w:color w:val="auto"/>
          <w:u w:val="single"/>
        </w:rPr>
        <w:t>(2)  EMISSIONS INFORMATION</w:t>
      </w:r>
    </w:p>
    <w:p w:rsidR="009A5191" w:rsidRDefault="009A5191" w:rsidP="00B727A4">
      <w:pPr>
        <w:spacing w:before="120"/>
      </w:pPr>
      <w:r>
        <w:t>For the process or fuel type addressed in this Subsection II.E. of the form, Field 1 of Subsection II.E.(2) must be completed for each air pollutant listed on the EAOR or prefilled form and for any other pollutant which the emissions unit has the potential to emit in a reportable amount, even if the actual emissions for the reporting year were less than such amount.  Fields 2-</w:t>
      </w:r>
      <w:r w:rsidR="00242774" w:rsidRPr="006D76CD">
        <w:t>4</w:t>
      </w:r>
      <w:r>
        <w:t xml:space="preserve">, as applicable, should be completed for those air pollutants which were actually emitted in a reportable amount for the reporting year.  Reportable emissions are defined as follows: </w:t>
      </w:r>
    </w:p>
    <w:p w:rsidR="009A5191" w:rsidRDefault="009A5191" w:rsidP="00B727A4">
      <w:pPr>
        <w:pStyle w:val="Heading4"/>
        <w:spacing w:before="120"/>
        <w:jc w:val="left"/>
        <w:rPr>
          <w:u w:val="single"/>
        </w:rPr>
      </w:pPr>
      <w:r w:rsidRPr="00A27A47">
        <w:rPr>
          <w:u w:val="single"/>
        </w:rPr>
        <w:t>Pollutants Subject to Emission</w:t>
      </w:r>
      <w:r w:rsidR="001834FE" w:rsidRPr="006D76CD">
        <w:rPr>
          <w:u w:val="single"/>
          <w:lang w:val="en-US"/>
        </w:rPr>
        <w:t>-</w:t>
      </w:r>
      <w:r w:rsidRPr="00A27A47">
        <w:rPr>
          <w:u w:val="single"/>
        </w:rPr>
        <w:t>Limiting Standards:</w:t>
      </w:r>
    </w:p>
    <w:p w:rsidR="009A5191" w:rsidRPr="00BD3CD1" w:rsidRDefault="009A5191" w:rsidP="006D76CD">
      <w:pPr>
        <w:rPr>
          <w:strike/>
          <w:color w:val="FF0000"/>
        </w:rPr>
      </w:pPr>
      <w:r>
        <w:t xml:space="preserve">For </w:t>
      </w:r>
      <w:r>
        <w:rPr>
          <w:b/>
        </w:rPr>
        <w:t xml:space="preserve">any pollutant </w:t>
      </w:r>
      <w:r>
        <w:t>that is subject to a numerical emission</w:t>
      </w:r>
      <w:r w:rsidR="001834FE" w:rsidRPr="0024140A">
        <w:t>-</w:t>
      </w:r>
      <w:r>
        <w:t xml:space="preserve">limiting standard, either by rule or permit condition, a set </w:t>
      </w:r>
      <w:r w:rsidRPr="00242774">
        <w:t>of Fields 2</w:t>
      </w:r>
      <w:r w:rsidR="00242774" w:rsidRPr="006D76CD">
        <w:t>-4</w:t>
      </w:r>
      <w:r w:rsidRPr="00242774">
        <w:t xml:space="preserve"> s</w:t>
      </w:r>
      <w:r>
        <w:t>hould be completed for each such pollutant, for each SCC, even if quantities are small.  Pollutants subject to emission</w:t>
      </w:r>
      <w:r w:rsidR="001834FE" w:rsidRPr="0024140A">
        <w:t>-</w:t>
      </w:r>
      <w:r w:rsidRPr="0024140A">
        <w:t>l</w:t>
      </w:r>
      <w:r>
        <w:t xml:space="preserve">imiting standards are generally marked </w:t>
      </w:r>
      <w:r w:rsidR="00BD3CD1" w:rsidRPr="006D76CD">
        <w:t xml:space="preserve">with an asterisk (*) </w:t>
      </w:r>
      <w:r>
        <w:t xml:space="preserve">on </w:t>
      </w:r>
      <w:r w:rsidR="004225D8">
        <w:t xml:space="preserve">the </w:t>
      </w:r>
      <w:r w:rsidRPr="006D76CD">
        <w:t>EAOR</w:t>
      </w:r>
      <w:r w:rsidR="00BD3CD1" w:rsidRPr="006D76CD">
        <w:t xml:space="preserve"> form </w:t>
      </w:r>
      <w:r w:rsidRPr="006D76CD">
        <w:t xml:space="preserve">and </w:t>
      </w:r>
      <w:r w:rsidR="00BD3CD1" w:rsidRPr="006D76CD">
        <w:t>the computer-generated, partially-</w:t>
      </w:r>
      <w:r w:rsidRPr="006D76CD">
        <w:t xml:space="preserve">prefilled </w:t>
      </w:r>
      <w:r w:rsidRPr="004225D8">
        <w:t>AOR</w:t>
      </w:r>
      <w:r>
        <w:t xml:space="preserve"> form.  This also includes any pollutant which is part of a facility-wide or multi-unit emissions cap.  </w:t>
      </w:r>
    </w:p>
    <w:p w:rsidR="009A5191" w:rsidRPr="00B727A4" w:rsidRDefault="009A5191" w:rsidP="00B727A4">
      <w:pPr>
        <w:pStyle w:val="Heading4"/>
        <w:spacing w:before="120"/>
        <w:jc w:val="left"/>
        <w:rPr>
          <w:u w:val="single"/>
        </w:rPr>
      </w:pPr>
      <w:r w:rsidRPr="00B727A4">
        <w:rPr>
          <w:u w:val="single"/>
        </w:rPr>
        <w:t>P</w:t>
      </w:r>
      <w:r w:rsidRPr="006D76CD">
        <w:rPr>
          <w:u w:val="single"/>
        </w:rPr>
        <w:t xml:space="preserve">ollutants </w:t>
      </w:r>
      <w:r w:rsidR="000771C9" w:rsidRPr="006D76CD">
        <w:rPr>
          <w:u w:val="double"/>
          <w:lang w:val="en-US"/>
        </w:rPr>
        <w:t xml:space="preserve">Not </w:t>
      </w:r>
      <w:r w:rsidRPr="006D76CD">
        <w:rPr>
          <w:u w:val="single"/>
        </w:rPr>
        <w:t xml:space="preserve">Subject to </w:t>
      </w:r>
      <w:r w:rsidR="000771C9" w:rsidRPr="006D76CD">
        <w:rPr>
          <w:u w:val="single"/>
        </w:rPr>
        <w:t>Emission</w:t>
      </w:r>
      <w:r w:rsidR="001834FE" w:rsidRPr="006D76CD">
        <w:rPr>
          <w:u w:val="single"/>
          <w:lang w:val="en-US"/>
        </w:rPr>
        <w:t>-</w:t>
      </w:r>
      <w:r w:rsidR="000771C9" w:rsidRPr="006D76CD">
        <w:rPr>
          <w:u w:val="single"/>
        </w:rPr>
        <w:t>Limiting Standards</w:t>
      </w:r>
      <w:r w:rsidR="004C0B41" w:rsidRPr="006D76CD">
        <w:rPr>
          <w:u w:val="single"/>
          <w:lang w:val="en-US"/>
        </w:rPr>
        <w:t>:</w:t>
      </w:r>
      <w:r w:rsidR="002070BD" w:rsidRPr="006D76CD">
        <w:rPr>
          <w:u w:val="single"/>
          <w:lang w:val="en-US"/>
        </w:rPr>
        <w:t xml:space="preserve"> </w:t>
      </w:r>
    </w:p>
    <w:p w:rsidR="009A5191" w:rsidRPr="000771C9" w:rsidRDefault="009A5191" w:rsidP="0024140A">
      <w:pPr>
        <w:rPr>
          <w:strike/>
          <w:color w:val="FF0000"/>
        </w:rPr>
      </w:pPr>
      <w:r>
        <w:t xml:space="preserve">For pollutants as listed below that are emitted from the unit but </w:t>
      </w:r>
      <w:r w:rsidRPr="00430A2A">
        <w:rPr>
          <w:b/>
        </w:rPr>
        <w:t>not</w:t>
      </w:r>
      <w:r>
        <w:rPr>
          <w:b/>
        </w:rPr>
        <w:t xml:space="preserve"> </w:t>
      </w:r>
      <w:r>
        <w:t xml:space="preserve">subject to any numerical emission limiting standards, a set of </w:t>
      </w:r>
      <w:r w:rsidR="00242774" w:rsidRPr="00242774">
        <w:t>Fields 2</w:t>
      </w:r>
      <w:r w:rsidR="00242774" w:rsidRPr="0024140A">
        <w:t>-4</w:t>
      </w:r>
      <w:r w:rsidR="0024140A" w:rsidRPr="0024140A">
        <w:t xml:space="preserve"> </w:t>
      </w:r>
      <w:r w:rsidRPr="0024140A">
        <w:t xml:space="preserve">should </w:t>
      </w:r>
      <w:r>
        <w:t xml:space="preserve">be completed for each such pollutant, for each SCC, only if the pollutant was emitted from the emissions unit during the reporting year in an amount, </w:t>
      </w:r>
      <w:r w:rsidRPr="00880990">
        <w:t>by SCC,</w:t>
      </w:r>
      <w:r>
        <w:t xml:space="preserve"> equal to or greater than the appropriate pollutant-specific threshold listed below.  Pollutants need not be reported for any SCC for which the emissions were less than the appropriate threshold.  </w:t>
      </w:r>
    </w:p>
    <w:p w:rsidR="00D90533" w:rsidRDefault="00D90533">
      <w:pPr>
        <w:rPr>
          <w:b/>
          <w:u w:val="single"/>
        </w:rPr>
      </w:pPr>
      <w:r>
        <w:rPr>
          <w:b/>
          <w:u w:val="single"/>
        </w:rPr>
        <w:br w:type="page"/>
      </w:r>
    </w:p>
    <w:p w:rsidR="009A5191" w:rsidRDefault="009A5191" w:rsidP="00A070C0">
      <w:pPr>
        <w:tabs>
          <w:tab w:val="left" w:pos="6120"/>
        </w:tabs>
        <w:spacing w:before="120" w:line="360" w:lineRule="auto"/>
        <w:ind w:left="720"/>
      </w:pPr>
      <w:r w:rsidRPr="000771C9">
        <w:rPr>
          <w:b/>
          <w:u w:val="single"/>
        </w:rPr>
        <w:lastRenderedPageBreak/>
        <w:t>Pollutant</w:t>
      </w:r>
      <w:r>
        <w:tab/>
      </w:r>
      <w:r w:rsidRPr="000771C9">
        <w:rPr>
          <w:b/>
          <w:u w:val="single"/>
        </w:rPr>
        <w:t>Reporting Threshold by SCC</w:t>
      </w:r>
    </w:p>
    <w:p w:rsidR="00607455" w:rsidRPr="0024140A" w:rsidRDefault="00607455" w:rsidP="00607455">
      <w:pPr>
        <w:tabs>
          <w:tab w:val="left" w:pos="6120"/>
        </w:tabs>
        <w:spacing w:before="120"/>
        <w:ind w:left="720"/>
      </w:pPr>
      <w:r w:rsidRPr="0024140A">
        <w:t>Ammonia (NH3)</w:t>
      </w:r>
      <w:r w:rsidRPr="0024140A">
        <w:tab/>
      </w:r>
      <w:r w:rsidRPr="0024140A">
        <w:tab/>
      </w:r>
      <w:r w:rsidRPr="0024140A">
        <w:tab/>
        <w:t>5.0 tons/year</w:t>
      </w:r>
    </w:p>
    <w:p w:rsidR="007467F4" w:rsidRPr="0024140A" w:rsidRDefault="007467F4" w:rsidP="009A5191">
      <w:pPr>
        <w:tabs>
          <w:tab w:val="left" w:pos="6120"/>
          <w:tab w:val="left" w:pos="6660"/>
        </w:tabs>
        <w:spacing w:before="120"/>
        <w:ind w:left="720"/>
      </w:pPr>
      <w:r w:rsidRPr="0024140A">
        <w:t>Carbon monoxide (CO)</w:t>
      </w:r>
      <w:r w:rsidR="002070BD" w:rsidRPr="0024140A">
        <w:tab/>
      </w:r>
      <w:r w:rsidR="002070BD" w:rsidRPr="0024140A">
        <w:tab/>
      </w:r>
      <w:r w:rsidR="002070BD" w:rsidRPr="0024140A">
        <w:tab/>
      </w:r>
      <w:r w:rsidRPr="0024140A">
        <w:t>5.0 tons/year</w:t>
      </w:r>
    </w:p>
    <w:p w:rsidR="009A5191" w:rsidRPr="0024140A" w:rsidRDefault="009A5191" w:rsidP="009A5191">
      <w:pPr>
        <w:tabs>
          <w:tab w:val="left" w:pos="6120"/>
          <w:tab w:val="left" w:pos="6660"/>
        </w:tabs>
        <w:spacing w:before="120"/>
        <w:ind w:left="720"/>
      </w:pPr>
      <w:r w:rsidRPr="0024140A">
        <w:t>Condensable particulate matter (CPM)</w:t>
      </w:r>
      <w:r w:rsidR="002070BD" w:rsidRPr="0024140A">
        <w:tab/>
      </w:r>
      <w:r w:rsidR="002070BD" w:rsidRPr="0024140A">
        <w:tab/>
      </w:r>
      <w:r w:rsidR="002070BD" w:rsidRPr="0024140A">
        <w:tab/>
      </w:r>
      <w:r w:rsidRPr="0024140A">
        <w:t>5.0 tons/year</w:t>
      </w:r>
    </w:p>
    <w:p w:rsidR="007467F4" w:rsidRPr="0024140A" w:rsidRDefault="007467F4" w:rsidP="00FB1011">
      <w:pPr>
        <w:tabs>
          <w:tab w:val="left" w:pos="6660"/>
        </w:tabs>
        <w:spacing w:before="120"/>
        <w:ind w:left="720"/>
      </w:pPr>
      <w:r w:rsidRPr="0024140A">
        <w:t>Hazardous Air Pollutant</w:t>
      </w:r>
      <w:r w:rsidR="00F80E42" w:rsidRPr="0024140A">
        <w:t xml:space="preserve"> </w:t>
      </w:r>
      <w:r w:rsidR="00E0371A" w:rsidRPr="0024140A">
        <w:t>(H001 – H189)</w:t>
      </w:r>
      <w:r w:rsidRPr="0024140A">
        <w:tab/>
      </w:r>
      <w:r w:rsidR="000F08AE" w:rsidRPr="0024140A">
        <w:tab/>
      </w:r>
      <w:r w:rsidRPr="0024140A">
        <w:t>1000 pounds/year</w:t>
      </w:r>
    </w:p>
    <w:p w:rsidR="007F6B1F" w:rsidRDefault="000F08AE" w:rsidP="00EA33E1">
      <w:pPr>
        <w:tabs>
          <w:tab w:val="left" w:pos="6120"/>
          <w:tab w:val="left" w:pos="6660"/>
        </w:tabs>
        <w:ind w:left="1080"/>
      </w:pPr>
      <w:r w:rsidRPr="0024140A">
        <w:t>Fo</w:t>
      </w:r>
      <w:r w:rsidR="007467F4" w:rsidRPr="0024140A">
        <w:t xml:space="preserve">r </w:t>
      </w:r>
      <w:r w:rsidR="00C30481" w:rsidRPr="0024140A">
        <w:t xml:space="preserve">each </w:t>
      </w:r>
      <w:r w:rsidR="007467F4" w:rsidRPr="0024140A">
        <w:t>hazardous air pollutant not subject</w:t>
      </w:r>
      <w:r w:rsidRPr="0024140A">
        <w:t xml:space="preserve"> to an </w:t>
      </w:r>
    </w:p>
    <w:p w:rsidR="007F6B1F" w:rsidRDefault="000F08AE" w:rsidP="00EA33E1">
      <w:pPr>
        <w:tabs>
          <w:tab w:val="left" w:pos="6120"/>
          <w:tab w:val="left" w:pos="6660"/>
        </w:tabs>
        <w:ind w:left="1080"/>
      </w:pPr>
      <w:r w:rsidRPr="0024140A">
        <w:t xml:space="preserve">emission-limiting standard, </w:t>
      </w:r>
      <w:r w:rsidR="00607455" w:rsidRPr="0024140A">
        <w:t xml:space="preserve">the reporting requirement </w:t>
      </w:r>
    </w:p>
    <w:p w:rsidR="007F6B1F" w:rsidRDefault="007F6B1F" w:rsidP="00EA33E1">
      <w:pPr>
        <w:tabs>
          <w:tab w:val="left" w:pos="6120"/>
          <w:tab w:val="left" w:pos="6660"/>
        </w:tabs>
        <w:ind w:left="1080"/>
      </w:pPr>
      <w:r>
        <w:t>a</w:t>
      </w:r>
      <w:r w:rsidR="00607455" w:rsidRPr="0024140A">
        <w:t xml:space="preserve">pplies only for reporting year </w:t>
      </w:r>
      <w:r w:rsidR="000F08AE" w:rsidRPr="0024140A">
        <w:t xml:space="preserve">2017 </w:t>
      </w:r>
      <w:r w:rsidR="00607455" w:rsidRPr="0024140A">
        <w:t xml:space="preserve">and every third year </w:t>
      </w:r>
    </w:p>
    <w:p w:rsidR="007467F4" w:rsidRPr="0024140A" w:rsidRDefault="007F6B1F" w:rsidP="00EA33E1">
      <w:pPr>
        <w:tabs>
          <w:tab w:val="left" w:pos="6120"/>
          <w:tab w:val="left" w:pos="6660"/>
        </w:tabs>
        <w:ind w:left="1080"/>
      </w:pPr>
      <w:r>
        <w:t>t</w:t>
      </w:r>
      <w:r w:rsidR="00607455" w:rsidRPr="0024140A">
        <w:t xml:space="preserve">hereafter (e.g., for reporting years </w:t>
      </w:r>
      <w:r w:rsidR="000F08AE" w:rsidRPr="0024140A">
        <w:t>2020</w:t>
      </w:r>
      <w:r w:rsidR="00607455" w:rsidRPr="0024140A">
        <w:t>, 2023,</w:t>
      </w:r>
      <w:r w:rsidR="000F08AE" w:rsidRPr="0024140A">
        <w:t xml:space="preserve"> etc.).</w:t>
      </w:r>
    </w:p>
    <w:p w:rsidR="00D72344" w:rsidRPr="0024140A" w:rsidRDefault="00E0371A" w:rsidP="007F6B1F">
      <w:pPr>
        <w:tabs>
          <w:tab w:val="left" w:pos="6840"/>
        </w:tabs>
        <w:spacing w:before="120"/>
        <w:ind w:left="720"/>
      </w:pPr>
      <w:r w:rsidRPr="0024140A">
        <w:t>Hazardous Air Pollutants</w:t>
      </w:r>
      <w:r w:rsidR="007F6B1F">
        <w:t>, Total</w:t>
      </w:r>
      <w:r w:rsidRPr="0024140A">
        <w:t xml:space="preserve"> (</w:t>
      </w:r>
      <w:r w:rsidR="00444417" w:rsidRPr="0024140A">
        <w:t>HAPS</w:t>
      </w:r>
      <w:r w:rsidR="00D72344" w:rsidRPr="0024140A">
        <w:t>)</w:t>
      </w:r>
      <w:r w:rsidR="003C296C">
        <w:tab/>
      </w:r>
      <w:r w:rsidR="003C296C" w:rsidRPr="00EB136E">
        <w:t>2500 pounds/year</w:t>
      </w:r>
    </w:p>
    <w:p w:rsidR="002A50BD" w:rsidRPr="0024140A" w:rsidRDefault="00444417" w:rsidP="00EA33E1">
      <w:pPr>
        <w:tabs>
          <w:tab w:val="left" w:pos="6120"/>
          <w:tab w:val="left" w:pos="6660"/>
        </w:tabs>
        <w:ind w:left="1080" w:hanging="360"/>
      </w:pPr>
      <w:r w:rsidRPr="0024140A">
        <w:tab/>
        <w:t>For total hazardous air pollutants not</w:t>
      </w:r>
      <w:r w:rsidR="002A50BD" w:rsidRPr="0024140A">
        <w:t xml:space="preserve"> </w:t>
      </w:r>
      <w:r w:rsidRPr="0024140A">
        <w:t xml:space="preserve">subject </w:t>
      </w:r>
      <w:r w:rsidR="007F6B1F">
        <w:t>to an</w:t>
      </w:r>
    </w:p>
    <w:p w:rsidR="007F6B1F" w:rsidRDefault="002A50BD" w:rsidP="007F6B1F">
      <w:pPr>
        <w:tabs>
          <w:tab w:val="left" w:pos="6120"/>
          <w:tab w:val="left" w:pos="6660"/>
        </w:tabs>
        <w:ind w:left="1080" w:hanging="360"/>
      </w:pPr>
      <w:r w:rsidRPr="0024140A">
        <w:tab/>
      </w:r>
      <w:r w:rsidR="00444417" w:rsidRPr="0024140A">
        <w:t xml:space="preserve">emission-limiting standard, the reporting requirement </w:t>
      </w:r>
    </w:p>
    <w:p w:rsidR="007F6B1F" w:rsidRDefault="007F6B1F" w:rsidP="00EA33E1">
      <w:pPr>
        <w:tabs>
          <w:tab w:val="left" w:pos="6120"/>
          <w:tab w:val="left" w:pos="6660"/>
        </w:tabs>
        <w:ind w:left="1080" w:hanging="360"/>
      </w:pPr>
      <w:r>
        <w:tab/>
      </w:r>
      <w:r w:rsidR="00444417" w:rsidRPr="0024140A">
        <w:t xml:space="preserve">applies only for reporting year 2017 and every third year </w:t>
      </w:r>
    </w:p>
    <w:p w:rsidR="00444417" w:rsidRPr="0024140A" w:rsidRDefault="007F6B1F" w:rsidP="00EA33E1">
      <w:pPr>
        <w:tabs>
          <w:tab w:val="left" w:pos="6120"/>
          <w:tab w:val="left" w:pos="6660"/>
        </w:tabs>
        <w:ind w:left="1080" w:hanging="360"/>
      </w:pPr>
      <w:r>
        <w:tab/>
      </w:r>
      <w:r w:rsidR="00444417" w:rsidRPr="0024140A">
        <w:t>thereafter</w:t>
      </w:r>
      <w:r w:rsidR="0078306B" w:rsidRPr="0024140A">
        <w:t xml:space="preserve"> </w:t>
      </w:r>
      <w:r w:rsidR="00444417" w:rsidRPr="0024140A">
        <w:t>(e.g., for reporting years 2020,</w:t>
      </w:r>
      <w:r w:rsidR="002A50BD" w:rsidRPr="0024140A">
        <w:t xml:space="preserve"> </w:t>
      </w:r>
      <w:r w:rsidR="00444417" w:rsidRPr="0024140A">
        <w:t>2023, etc.).</w:t>
      </w:r>
    </w:p>
    <w:p w:rsidR="007467F4" w:rsidRPr="0024140A" w:rsidRDefault="007467F4" w:rsidP="00FB1011">
      <w:pPr>
        <w:tabs>
          <w:tab w:val="left" w:pos="6660"/>
        </w:tabs>
        <w:spacing w:before="120"/>
        <w:ind w:left="720"/>
      </w:pPr>
      <w:r w:rsidRPr="0024140A">
        <w:t>Hydrogen sulfide (H2S)</w:t>
      </w:r>
      <w:r w:rsidRPr="0024140A">
        <w:tab/>
      </w:r>
      <w:r w:rsidRPr="0024140A">
        <w:tab/>
        <w:t>1000 pounds/year</w:t>
      </w:r>
    </w:p>
    <w:p w:rsidR="009A5191" w:rsidRPr="0024140A" w:rsidRDefault="009A5191" w:rsidP="00FB1011">
      <w:pPr>
        <w:tabs>
          <w:tab w:val="left" w:pos="6660"/>
        </w:tabs>
        <w:spacing w:before="120"/>
        <w:ind w:left="720"/>
      </w:pPr>
      <w:r w:rsidRPr="0024140A">
        <w:t>Lead (PB)</w:t>
      </w:r>
      <w:r w:rsidRPr="0024140A">
        <w:tab/>
      </w:r>
      <w:r w:rsidRPr="0024140A">
        <w:tab/>
        <w:t>500 pounds/year</w:t>
      </w:r>
    </w:p>
    <w:p w:rsidR="000B03D8" w:rsidRPr="0024140A" w:rsidRDefault="00B1573C" w:rsidP="00EA33E1">
      <w:pPr>
        <w:tabs>
          <w:tab w:val="left" w:pos="6120"/>
          <w:tab w:val="left" w:pos="6660"/>
        </w:tabs>
        <w:ind w:left="1080"/>
      </w:pPr>
      <w:r w:rsidRPr="0024140A">
        <w:t>(</w:t>
      </w:r>
      <w:r w:rsidR="000B03D8" w:rsidRPr="0024140A">
        <w:t xml:space="preserve">Emissions of </w:t>
      </w:r>
      <w:r w:rsidR="00691D1C" w:rsidRPr="0024140A">
        <w:t>lead</w:t>
      </w:r>
      <w:r w:rsidR="000B03D8" w:rsidRPr="0024140A">
        <w:t xml:space="preserve"> which occur either as elemental </w:t>
      </w:r>
      <w:r w:rsidR="00691D1C" w:rsidRPr="0024140A">
        <w:t>lead</w:t>
      </w:r>
    </w:p>
    <w:p w:rsidR="000B03D8" w:rsidRPr="0024140A" w:rsidRDefault="000B03D8" w:rsidP="00EA33E1">
      <w:pPr>
        <w:tabs>
          <w:tab w:val="left" w:pos="6120"/>
          <w:tab w:val="left" w:pos="6660"/>
        </w:tabs>
        <w:ind w:left="1080"/>
      </w:pPr>
      <w:r w:rsidRPr="0024140A">
        <w:t xml:space="preserve">or as a chemical compound containing </w:t>
      </w:r>
      <w:r w:rsidR="00691D1C" w:rsidRPr="0024140A">
        <w:t>lead</w:t>
      </w:r>
      <w:r w:rsidR="00433617" w:rsidRPr="0024140A">
        <w:t>, and</w:t>
      </w:r>
      <w:r w:rsidRPr="0024140A">
        <w:t xml:space="preserve"> reported</w:t>
      </w:r>
    </w:p>
    <w:p w:rsidR="000B03D8" w:rsidRPr="0024140A" w:rsidRDefault="000B03D8" w:rsidP="00EA33E1">
      <w:pPr>
        <w:tabs>
          <w:tab w:val="left" w:pos="6120"/>
          <w:tab w:val="left" w:pos="6660"/>
        </w:tabs>
        <w:ind w:left="1080"/>
      </w:pPr>
      <w:r w:rsidRPr="0024140A">
        <w:t xml:space="preserve">as the mass of the </w:t>
      </w:r>
      <w:r w:rsidR="00691D1C" w:rsidRPr="0024140A">
        <w:t>lead</w:t>
      </w:r>
      <w:r w:rsidRPr="0024140A">
        <w:t xml:space="preserve"> atoms only.</w:t>
      </w:r>
      <w:r w:rsidR="00433617" w:rsidRPr="0024140A">
        <w:t>)</w:t>
      </w:r>
    </w:p>
    <w:p w:rsidR="00607455" w:rsidRPr="0024140A" w:rsidRDefault="00607455" w:rsidP="00607455">
      <w:pPr>
        <w:tabs>
          <w:tab w:val="left" w:pos="6120"/>
          <w:tab w:val="left" w:pos="6660"/>
        </w:tabs>
        <w:spacing w:before="120"/>
        <w:ind w:left="720"/>
      </w:pPr>
      <w:r w:rsidRPr="0024140A">
        <w:t>Nitrogen oxides (NOX)</w:t>
      </w:r>
      <w:r w:rsidRPr="0024140A">
        <w:tab/>
      </w:r>
      <w:r w:rsidRPr="0024140A">
        <w:tab/>
      </w:r>
      <w:r w:rsidR="00CA54C3" w:rsidRPr="0024140A">
        <w:tab/>
        <w:t>5.0 tons/year</w:t>
      </w:r>
    </w:p>
    <w:p w:rsidR="00CA54C3" w:rsidRPr="0024140A" w:rsidRDefault="00CA54C3" w:rsidP="002070BD">
      <w:pPr>
        <w:tabs>
          <w:tab w:val="left" w:pos="6840"/>
        </w:tabs>
        <w:spacing w:before="120"/>
        <w:ind w:left="720"/>
      </w:pPr>
      <w:r w:rsidRPr="0024140A">
        <w:t>Parti</w:t>
      </w:r>
      <w:r w:rsidR="002070BD" w:rsidRPr="0024140A">
        <w:t xml:space="preserve">culate Matter – PM10-Filterable </w:t>
      </w:r>
      <w:r w:rsidRPr="0024140A">
        <w:t>(PM10)</w:t>
      </w:r>
      <w:r w:rsidR="002070BD" w:rsidRPr="0024140A">
        <w:t xml:space="preserve"> </w:t>
      </w:r>
      <w:r w:rsidR="002070BD" w:rsidRPr="0024140A">
        <w:tab/>
      </w:r>
      <w:r w:rsidRPr="0024140A">
        <w:t>5.0 tons/year</w:t>
      </w:r>
    </w:p>
    <w:p w:rsidR="00CA54C3" w:rsidRPr="0024140A" w:rsidRDefault="00CA54C3" w:rsidP="002070BD">
      <w:pPr>
        <w:tabs>
          <w:tab w:val="left" w:pos="6840"/>
        </w:tabs>
        <w:spacing w:before="120"/>
        <w:ind w:left="720"/>
      </w:pPr>
      <w:r w:rsidRPr="0024140A">
        <w:t>Particulate Matter – PM10-Primary (PM10-PRI)</w:t>
      </w:r>
      <w:r w:rsidR="002070BD" w:rsidRPr="0024140A">
        <w:tab/>
      </w:r>
      <w:r w:rsidRPr="0024140A">
        <w:t>5.0 tons/year</w:t>
      </w:r>
    </w:p>
    <w:p w:rsidR="00CA54C3" w:rsidRPr="0024140A" w:rsidRDefault="00CA54C3" w:rsidP="002070BD">
      <w:pPr>
        <w:tabs>
          <w:tab w:val="left" w:pos="6840"/>
        </w:tabs>
        <w:spacing w:before="120"/>
        <w:ind w:left="720"/>
      </w:pPr>
      <w:r w:rsidRPr="0024140A">
        <w:t>Particulate Matter – PM2.5-Filterable (PM2.5)</w:t>
      </w:r>
      <w:r w:rsidR="002070BD" w:rsidRPr="0024140A">
        <w:t xml:space="preserve"> </w:t>
      </w:r>
      <w:r w:rsidR="002070BD" w:rsidRPr="0024140A">
        <w:tab/>
      </w:r>
      <w:r w:rsidRPr="0024140A">
        <w:t>5.0 tons/year</w:t>
      </w:r>
    </w:p>
    <w:p w:rsidR="00CA54C3" w:rsidRPr="0024140A" w:rsidRDefault="00CA54C3" w:rsidP="002070BD">
      <w:pPr>
        <w:tabs>
          <w:tab w:val="left" w:pos="6840"/>
        </w:tabs>
        <w:spacing w:before="120"/>
        <w:ind w:left="720"/>
      </w:pPr>
      <w:r w:rsidRPr="0024140A">
        <w:t>Particulate Matter – PM2.5-Primary (PM2.5-PRI)</w:t>
      </w:r>
      <w:r w:rsidR="002070BD" w:rsidRPr="0024140A">
        <w:t xml:space="preserve"> </w:t>
      </w:r>
      <w:r w:rsidR="002070BD" w:rsidRPr="0024140A">
        <w:tab/>
      </w:r>
      <w:r w:rsidRPr="0024140A">
        <w:t>5.0 tons/year</w:t>
      </w:r>
    </w:p>
    <w:p w:rsidR="00CA54C3" w:rsidRPr="0024140A" w:rsidRDefault="00CA54C3" w:rsidP="002070BD">
      <w:pPr>
        <w:tabs>
          <w:tab w:val="left" w:pos="6840"/>
        </w:tabs>
        <w:spacing w:before="120"/>
        <w:ind w:left="720"/>
      </w:pPr>
      <w:r w:rsidRPr="0024140A">
        <w:t>Sulfur dioxide (SO2)</w:t>
      </w:r>
      <w:r w:rsidR="002070BD" w:rsidRPr="0024140A">
        <w:t xml:space="preserve"> </w:t>
      </w:r>
      <w:r w:rsidR="002070BD" w:rsidRPr="0024140A">
        <w:tab/>
      </w:r>
      <w:r w:rsidRPr="0024140A">
        <w:t>5.0 tons/year</w:t>
      </w:r>
    </w:p>
    <w:p w:rsidR="00CA54C3" w:rsidRPr="0024140A" w:rsidRDefault="00CA54C3" w:rsidP="002070BD">
      <w:pPr>
        <w:tabs>
          <w:tab w:val="left" w:pos="6840"/>
        </w:tabs>
        <w:spacing w:before="120"/>
        <w:ind w:left="720"/>
      </w:pPr>
      <w:r w:rsidRPr="0024140A">
        <w:t>Volatile organic compounds (VOC)</w:t>
      </w:r>
      <w:r w:rsidR="002070BD" w:rsidRPr="0024140A">
        <w:t xml:space="preserve"> </w:t>
      </w:r>
      <w:r w:rsidR="002070BD" w:rsidRPr="0024140A">
        <w:tab/>
      </w:r>
      <w:r w:rsidRPr="0024140A">
        <w:t>5.0 tons/year</w:t>
      </w:r>
    </w:p>
    <w:p w:rsidR="009A5191" w:rsidRDefault="009A5191" w:rsidP="009A5191">
      <w:pPr>
        <w:spacing w:before="120"/>
        <w:ind w:left="504" w:hanging="504"/>
      </w:pPr>
      <w:r>
        <w:t>1.</w:t>
      </w:r>
      <w:r>
        <w:tab/>
      </w:r>
      <w:r>
        <w:rPr>
          <w:b/>
        </w:rPr>
        <w:t xml:space="preserve">Pollutant </w:t>
      </w:r>
      <w:r>
        <w:t xml:space="preserve">- Enter the name or code (as listed above or in Appendix A) of the pollutant addressed on this set of </w:t>
      </w:r>
      <w:r w:rsidRPr="00E25B4C">
        <w:t>Fields 1-</w:t>
      </w:r>
      <w:r w:rsidR="00E25B4C" w:rsidRPr="0024140A">
        <w:t>4</w:t>
      </w:r>
      <w:r w:rsidRPr="0024140A">
        <w:t xml:space="preserve"> </w:t>
      </w:r>
      <w:r>
        <w:t>of the form.  Pollutants that must be addressed include each air pollutant listed on the EAOR or prefilled form.  If a pollutant is not listed on the EAOR or prefilled form but is subject to an emission limiting standard or has the potential to be emitted in a reportable amount (even if the actual emissions for the reporting year were less than such amount), it must be entered in this field and reported in accordance with the instructions for this subsection.  If no estimate of annual pollutant emissions is given in Field 2, indicate the reason by checking one of the following:</w:t>
      </w:r>
    </w:p>
    <w:p w:rsidR="009A5191" w:rsidRDefault="009A5191" w:rsidP="009A5191">
      <w:pPr>
        <w:spacing w:before="120"/>
        <w:ind w:left="720" w:hanging="720"/>
      </w:pPr>
      <w:r>
        <w:tab/>
      </w:r>
      <w:r w:rsidRPr="00E25B4C">
        <w:rPr>
          <w:b/>
        </w:rPr>
        <w:t>Below Threshold</w:t>
      </w:r>
      <w:r>
        <w:t xml:space="preserve"> - The emissions unit has the potential to emit the listed pollutant in an amount equal to or greater than the reporting threshold, but the actual emissions for the reporting year for the SCC (i.e., the process or fuel type) addressed on this Subsection II.E. of the form were less than the threshold.</w:t>
      </w:r>
    </w:p>
    <w:p w:rsidR="009A5191" w:rsidRPr="0024140A" w:rsidRDefault="009A5191" w:rsidP="009A5191">
      <w:pPr>
        <w:spacing w:before="120"/>
        <w:ind w:left="720" w:hanging="720"/>
      </w:pPr>
      <w:r>
        <w:lastRenderedPageBreak/>
        <w:tab/>
      </w:r>
      <w:r w:rsidRPr="0024140A">
        <w:rPr>
          <w:b/>
        </w:rPr>
        <w:t xml:space="preserve">Not Emitted </w:t>
      </w:r>
      <w:r w:rsidR="00E25B4C" w:rsidRPr="0024140A">
        <w:rPr>
          <w:b/>
        </w:rPr>
        <w:t>for Current SCC</w:t>
      </w:r>
      <w:r w:rsidR="00E25B4C" w:rsidRPr="0024140A">
        <w:t xml:space="preserve"> </w:t>
      </w:r>
      <w:r w:rsidRPr="0024140A">
        <w:t>- In the case of a prefilled pollutant, the emissions unit has the potential to emit the listed pollutant but not as a result of the SCC addressed on this Subsection II.E. of the form.</w:t>
      </w:r>
    </w:p>
    <w:p w:rsidR="00E25B4C" w:rsidRPr="0024140A" w:rsidRDefault="00E25B4C" w:rsidP="009A5191">
      <w:pPr>
        <w:spacing w:before="120"/>
        <w:ind w:left="720" w:hanging="720"/>
      </w:pPr>
      <w:r w:rsidRPr="0024140A">
        <w:tab/>
      </w:r>
      <w:r w:rsidRPr="0024140A">
        <w:rPr>
          <w:b/>
        </w:rPr>
        <w:t>Invalid for All SCC</w:t>
      </w:r>
      <w:r w:rsidRPr="0024140A">
        <w:t xml:space="preserve"> – If this pollutant is no longer emitted by this emissions unit. In the EAOR database, all emission factor information, except the comment, will be erased for this pollutant. </w:t>
      </w:r>
    </w:p>
    <w:p w:rsidR="009A5191" w:rsidRDefault="009A5191" w:rsidP="00777158">
      <w:pPr>
        <w:spacing w:before="120"/>
        <w:ind w:left="540" w:hanging="540"/>
      </w:pPr>
      <w:r w:rsidRPr="0024140A">
        <w:t>2.</w:t>
      </w:r>
      <w:r w:rsidRPr="0024140A">
        <w:tab/>
      </w:r>
      <w:r w:rsidRPr="0024140A">
        <w:rPr>
          <w:b/>
        </w:rPr>
        <w:t>Annual Emissions</w:t>
      </w:r>
      <w:r w:rsidRPr="0024140A">
        <w:t xml:space="preserve"> - Enter, in tons per year, a best estimate of the actual quantity of the pollutant identified in corresponding Field 1 that was emitted by the emissions unit, for the SCC, during the reporting year.  Compute emissions according to the requirements of Rule 62-210.370, F.A.C., (</w:t>
      </w:r>
      <w:r w:rsidR="009548A8" w:rsidRPr="0024140A">
        <w:t xml:space="preserve">see </w:t>
      </w:r>
      <w:hyperlink r:id="rId31" w:tooltip="Hyperlink to Rule 62-210.370, F.A.C." w:history="1">
        <w:r w:rsidR="00D65C11" w:rsidRPr="00D65C11">
          <w:rPr>
            <w:rStyle w:val="Hyperlink"/>
            <w:color w:val="auto"/>
          </w:rPr>
          <w:t>https://www.flrules.org/gateway/readFile.asp?sid=0&amp;tid=0&amp;cno=62-210&amp;caid=1088260&amp;type=4&amp;file=62-210.doc</w:t>
        </w:r>
      </w:hyperlink>
      <w:r w:rsidRPr="0024140A">
        <w:t xml:space="preserve">), using the highest ranked applicable method listed in Field </w:t>
      </w:r>
      <w:r w:rsidR="00777158" w:rsidRPr="0024140A">
        <w:t>3</w:t>
      </w:r>
      <w:r w:rsidRPr="0024140A">
        <w:t xml:space="preserve">.  An alternative method may be used only if it has been demonstrated to be more accurate than all otherwise applicable </w:t>
      </w:r>
      <w:r>
        <w:t>higher ranked methods.</w:t>
      </w:r>
    </w:p>
    <w:p w:rsidR="009A5191" w:rsidRDefault="009A5191" w:rsidP="00777158">
      <w:pPr>
        <w:spacing w:before="120"/>
        <w:ind w:left="720"/>
      </w:pPr>
      <w:r w:rsidRPr="00777158">
        <w:rPr>
          <w:u w:val="single"/>
        </w:rPr>
        <w:t>Accounting for Soot Blowing Emissions</w:t>
      </w:r>
      <w:r>
        <w:t>: To the extent quantifiable, include elevated emissions resulting from soot blowing operations, if applicable, in the annual emissions estimate.</w:t>
      </w:r>
    </w:p>
    <w:p w:rsidR="009A5191" w:rsidRDefault="009A5191" w:rsidP="00777158">
      <w:pPr>
        <w:spacing w:before="120"/>
        <w:ind w:left="720"/>
      </w:pPr>
      <w:r w:rsidRPr="00777158">
        <w:rPr>
          <w:u w:val="single"/>
        </w:rPr>
        <w:t>Accounting for Startup and Shutdown Emissions</w:t>
      </w:r>
      <w:r>
        <w:t>: If emissions are determined using a CEMS, include in the annual emissions estimate those emissions measured during startup and shutdown periods, even if no emission limitation applies during such periods.  If startup and shutdown emissions are otherwise required by permit to be accounted for on an annual basis, compute such emissions according to the methodology specified by the permit, and include such emissions in the annual emissions estimate.  For all other situations, include startup and shutdown emissions in the annual emissions estimate to the extent they can reasonably be quantified.  For example, if a control efficiency is assumed in the emissions calculation, and the control device efficiency is known to be less during periods of startup or shutdown, emissions calculations for such periods should be adjusted accordingly.  If emissions are inherently higher during startup or shutdown conditions, the annual emissions should reflect the cumulative effect of all startup and shutdown operations on emissions over the course of the year.</w:t>
      </w:r>
    </w:p>
    <w:p w:rsidR="009A5191" w:rsidRDefault="009A5191" w:rsidP="00777158">
      <w:pPr>
        <w:spacing w:before="120"/>
        <w:ind w:left="720"/>
      </w:pPr>
      <w:r w:rsidRPr="00777158">
        <w:rPr>
          <w:u w:val="single"/>
        </w:rPr>
        <w:t>Accounting for Fugitive Emissions</w:t>
      </w:r>
      <w:r>
        <w:t xml:space="preserve">: If the emissions associated with a permitted emissions unit and SCC are entirely fugitive in nature, they must be reported, to the extent quantifiable, in the same manner as stack emissions (i.e., in accordance with the pollutant reporting criteria of Subsection II.E.(2)).  If some of the emissions generated by the process are captured by a collection system and routed through control equipment, while the remainder of the emissions escape capture and are discharged as fugitive emissions, the fugitive component of the emissions should be reported as specified by the permitting office (e.g., by using a separate emissions unit </w:t>
      </w:r>
      <w:r w:rsidR="002D0433">
        <w:t xml:space="preserve">established for such purpose).  </w:t>
      </w:r>
      <w:r>
        <w:t xml:space="preserve">Fugitive particulate matter emissions resulting from vehicular movement or wind erosion need not be reported unless required by permit. </w:t>
      </w:r>
    </w:p>
    <w:p w:rsidR="009A5191" w:rsidRDefault="009A5191" w:rsidP="00777158">
      <w:pPr>
        <w:spacing w:before="120"/>
        <w:ind w:left="720"/>
      </w:pPr>
      <w:r w:rsidRPr="0024140A">
        <w:t xml:space="preserve">Documents from the EPA Emission Inventory Improvement Program (EIIP), available at </w:t>
      </w:r>
      <w:hyperlink r:id="rId32" w:tooltip="Hyperlink to EPA's EIIP documents" w:history="1">
        <w:r w:rsidR="00D65C11" w:rsidRPr="00D65C11">
          <w:rPr>
            <w:rStyle w:val="Hyperlink"/>
            <w:color w:val="auto"/>
          </w:rPr>
          <w:t>https://www.epa.gov/air-emissions-inventories/volume-2-point-sources</w:t>
        </w:r>
      </w:hyperlink>
      <w:r w:rsidR="004946AA" w:rsidRPr="0024140A">
        <w:t xml:space="preserve">, </w:t>
      </w:r>
      <w:r w:rsidRPr="0024140A">
        <w:t>describe the emissions estimation procedures for many industries, and also provide guidance on how</w:t>
      </w:r>
      <w:r>
        <w:t xml:space="preserve"> </w:t>
      </w:r>
      <w:r>
        <w:lastRenderedPageBreak/>
        <w:t>to incorporate the effects of control device efficiency variations into the emission estimates.</w:t>
      </w:r>
    </w:p>
    <w:p w:rsidR="009A5191" w:rsidRDefault="009A5191" w:rsidP="009A5191">
      <w:pPr>
        <w:spacing w:before="120"/>
        <w:ind w:left="504" w:hanging="504"/>
      </w:pPr>
      <w:r>
        <w:t xml:space="preserve">3. </w:t>
      </w:r>
      <w:r>
        <w:tab/>
      </w:r>
      <w:r>
        <w:rPr>
          <w:b/>
        </w:rPr>
        <w:t>Emissions Method Code</w:t>
      </w:r>
      <w:r>
        <w:t xml:space="preserve"> - Enter the code from the following list that best describes the method by which the actual emissions in </w:t>
      </w:r>
      <w:r w:rsidRPr="00E25B4C">
        <w:t>Field</w:t>
      </w:r>
      <w:r w:rsidRPr="00E25B4C">
        <w:rPr>
          <w:color w:val="FF0000"/>
        </w:rPr>
        <w:t xml:space="preserve"> </w:t>
      </w:r>
      <w:r w:rsidRPr="00E25B4C">
        <w:t xml:space="preserve">2 were </w:t>
      </w:r>
      <w:r>
        <w:t>determined.  The methods are listed in rank order of required use in accordance with Rule 62-210.370, F.A.C.</w:t>
      </w:r>
    </w:p>
    <w:p w:rsidR="00670ACC" w:rsidRDefault="009A5191" w:rsidP="009A5191">
      <w:pPr>
        <w:spacing w:before="120"/>
        <w:ind w:left="2160" w:hanging="1440"/>
        <w:rPr>
          <w:u w:val="single"/>
        </w:rPr>
      </w:pPr>
      <w:r>
        <w:rPr>
          <w:u w:val="single"/>
        </w:rPr>
        <w:t>Code</w:t>
      </w:r>
      <w:r>
        <w:tab/>
      </w:r>
      <w:r>
        <w:rPr>
          <w:u w:val="single"/>
        </w:rPr>
        <w:t>Description of Emission Method</w:t>
      </w:r>
    </w:p>
    <w:p w:rsidR="00670ACC" w:rsidRDefault="009A5191" w:rsidP="00670ACC">
      <w:pPr>
        <w:spacing w:before="120"/>
        <w:ind w:left="2160" w:hanging="1260"/>
      </w:pPr>
      <w:r w:rsidRPr="00E10698">
        <w:t>1A</w:t>
      </w:r>
      <w:r w:rsidRPr="00E10698">
        <w:tab/>
        <w:t>This entry indicates that the emissions were determined based on emissions measurement using</w:t>
      </w:r>
      <w:r>
        <w:t xml:space="preserve"> a</w:t>
      </w:r>
      <w:r w:rsidRPr="00E10698">
        <w:t xml:space="preserve"> continuous emissions monitoring system (CEMS). </w:t>
      </w:r>
    </w:p>
    <w:p w:rsidR="00670ACC" w:rsidRDefault="009A5191" w:rsidP="00670ACC">
      <w:pPr>
        <w:spacing w:before="120"/>
        <w:ind w:left="2160" w:hanging="1260"/>
      </w:pPr>
      <w:r w:rsidRPr="00E10698">
        <w:t>2</w:t>
      </w:r>
      <w:r w:rsidRPr="00E10698">
        <w:tab/>
        <w:t>This entry indicates that the emissions were calculated by the use of materials balance and knowledge of the process.</w:t>
      </w:r>
    </w:p>
    <w:p w:rsidR="00670ACC" w:rsidRDefault="009A5191" w:rsidP="00670ACC">
      <w:pPr>
        <w:spacing w:before="120"/>
        <w:ind w:left="2160" w:hanging="1260"/>
      </w:pPr>
      <w:r w:rsidRPr="00E10698">
        <w:t>3A</w:t>
      </w:r>
      <w:r w:rsidRPr="00E10698">
        <w:tab/>
        <w:t>This entry indicates that the emissions were calculated using an emission factor based on site-specific data such as stack test data.</w:t>
      </w:r>
    </w:p>
    <w:p w:rsidR="00670ACC" w:rsidRPr="00EA33E1" w:rsidRDefault="009A5191" w:rsidP="00670ACC">
      <w:pPr>
        <w:spacing w:before="120"/>
        <w:ind w:left="2160" w:hanging="1260"/>
      </w:pPr>
      <w:r w:rsidRPr="00E10698">
        <w:t>3</w:t>
      </w:r>
      <w:r>
        <w:t>B</w:t>
      </w:r>
      <w:r w:rsidRPr="00E10698">
        <w:tab/>
        <w:t>This entry indicates that the emissions were</w:t>
      </w:r>
      <w:r>
        <w:t xml:space="preserve"> calculated using a directly applicable emission factor from AP-</w:t>
      </w:r>
      <w:r w:rsidRPr="00EA33E1">
        <w:t>42</w:t>
      </w:r>
      <w:r w:rsidR="00130FB4" w:rsidRPr="00EA33E1">
        <w:t xml:space="preserve"> (see </w:t>
      </w:r>
      <w:hyperlink r:id="rId33" w:tooltip="Hyperlink to EPA's AP-42 emission factor website" w:history="1">
        <w:r w:rsidR="00D65C11" w:rsidRPr="00D65C11">
          <w:rPr>
            <w:rStyle w:val="Hyperlink"/>
            <w:color w:val="auto"/>
          </w:rPr>
          <w:t>https://www.epa.gov/air-emissions-factors-and-quantification/ap-42-compilation-air-emission-factors</w:t>
        </w:r>
      </w:hyperlink>
      <w:r w:rsidR="00130FB4" w:rsidRPr="00EA33E1">
        <w:t>)</w:t>
      </w:r>
      <w:r w:rsidRPr="00EA33E1">
        <w:t xml:space="preserve">, the EPA </w:t>
      </w:r>
      <w:proofErr w:type="spellStart"/>
      <w:r w:rsidR="00E25B4C" w:rsidRPr="00EA33E1">
        <w:t>Web</w:t>
      </w:r>
      <w:r w:rsidRPr="00EA33E1">
        <w:t>FIRE</w:t>
      </w:r>
      <w:proofErr w:type="spellEnd"/>
      <w:r w:rsidRPr="00EA33E1">
        <w:t xml:space="preserve"> system</w:t>
      </w:r>
      <w:r w:rsidR="00130FB4" w:rsidRPr="00EA33E1">
        <w:t xml:space="preserve"> (see </w:t>
      </w:r>
      <w:hyperlink r:id="rId34" w:tooltip="Hyperlink to EPA's WebFIRE system" w:history="1">
        <w:r w:rsidR="00130FB4" w:rsidRPr="00EA33E1">
          <w:rPr>
            <w:rStyle w:val="Hyperlink"/>
            <w:color w:val="auto"/>
            <w:u w:val="none"/>
          </w:rPr>
          <w:t>https://cfpub.epa.gov/webfire/</w:t>
        </w:r>
      </w:hyperlink>
      <w:r w:rsidR="00130FB4" w:rsidRPr="00EA33E1">
        <w:t>)</w:t>
      </w:r>
      <w:r w:rsidRPr="00EA33E1">
        <w:t xml:space="preserve"> or other published emissions calculation source.</w:t>
      </w:r>
    </w:p>
    <w:p w:rsidR="00670ACC" w:rsidRDefault="009A5191" w:rsidP="00670ACC">
      <w:pPr>
        <w:spacing w:before="120"/>
        <w:ind w:left="2160" w:hanging="1260"/>
      </w:pPr>
      <w:r w:rsidRPr="00EA33E1">
        <w:t>4</w:t>
      </w:r>
      <w:r w:rsidRPr="00EA33E1">
        <w:tab/>
        <w:t xml:space="preserve">This entry indicates that the emissions were determined based on a similar, but different, process in AP-42, the </w:t>
      </w:r>
      <w:proofErr w:type="spellStart"/>
      <w:r w:rsidR="00E25B4C" w:rsidRPr="00EA33E1">
        <w:t>Web</w:t>
      </w:r>
      <w:r w:rsidRPr="00EA33E1">
        <w:t>FIRE</w:t>
      </w:r>
      <w:proofErr w:type="spellEnd"/>
      <w:r w:rsidRPr="00EA33E1">
        <w:t xml:space="preserve"> system or other </w:t>
      </w:r>
      <w:r>
        <w:t>published emissions calculation source.  Code 4 should only be used when no directly applicable emission factor is included in these documents.</w:t>
      </w:r>
    </w:p>
    <w:p w:rsidR="009A5191" w:rsidRDefault="009A5191" w:rsidP="00670ACC">
      <w:pPr>
        <w:spacing w:before="120"/>
        <w:ind w:left="2160" w:hanging="1260"/>
      </w:pPr>
      <w:r>
        <w:t>5</w:t>
      </w:r>
      <w:r>
        <w:tab/>
        <w:t>This entry indicates that the emissions were calculated using an emission factor other than one listed above.</w:t>
      </w:r>
    </w:p>
    <w:p w:rsidR="009A5191" w:rsidRDefault="00E25B4C" w:rsidP="009A5191">
      <w:pPr>
        <w:spacing w:before="120"/>
        <w:ind w:left="504" w:hanging="504"/>
      </w:pPr>
      <w:r w:rsidRPr="00EA33E1">
        <w:t>4</w:t>
      </w:r>
      <w:r w:rsidR="009A5191">
        <w:t>.</w:t>
      </w:r>
      <w:r w:rsidR="009A5191">
        <w:tab/>
      </w:r>
      <w:r w:rsidR="009A5191">
        <w:rPr>
          <w:b/>
        </w:rPr>
        <w:t>Emissions Calculation</w:t>
      </w:r>
      <w:r w:rsidR="009A5191">
        <w:t xml:space="preserve"> </w:t>
      </w:r>
      <w:r w:rsidR="009A5191" w:rsidRPr="00945AE0">
        <w:t>(Required)</w:t>
      </w:r>
      <w:r w:rsidR="00222C1B">
        <w:t xml:space="preserve"> </w:t>
      </w:r>
      <w:r w:rsidR="009A5191">
        <w:t>- Provide</w:t>
      </w:r>
      <w:r w:rsidR="009A5191" w:rsidRPr="00A158F5">
        <w:t xml:space="preserve"> all calculations for </w:t>
      </w:r>
      <w:r w:rsidR="009A5191">
        <w:t xml:space="preserve">the </w:t>
      </w:r>
      <w:r w:rsidR="009A5191" w:rsidRPr="00A158F5">
        <w:t xml:space="preserve">emissions reported in Field </w:t>
      </w:r>
      <w:r w:rsidR="009A5191">
        <w:t>2, clearly showing how soot blowing, startup, shutdown, control efficiency, capture efficiency, and fugitive emissions, as applicable, are reflected in the reported totals.  Use a</w:t>
      </w:r>
      <w:r w:rsidR="009A5191" w:rsidRPr="00A158F5">
        <w:t xml:space="preserve"> separate sheet as needed.  </w:t>
      </w:r>
      <w:r w:rsidR="009A5191">
        <w:t xml:space="preserve">If the emissions during soot blowing or startup/shutdown periods are determined by a CEMS and included in the reported totals (please provide a statement confirming this), it is not necessary to provide separate calculations of soot blowing, startup, or shutdown emissions.  </w:t>
      </w:r>
      <w:r w:rsidR="009A5191" w:rsidRPr="00A158F5">
        <w:t xml:space="preserve">If </w:t>
      </w:r>
      <w:r w:rsidR="009A5191">
        <w:t xml:space="preserve">the </w:t>
      </w:r>
      <w:r w:rsidR="009A5191" w:rsidRPr="00A158F5">
        <w:t>emissions calculation methodology d</w:t>
      </w:r>
      <w:r w:rsidR="009A5191">
        <w:t>oes</w:t>
      </w:r>
      <w:r w:rsidR="009A5191" w:rsidRPr="00A158F5">
        <w:t xml:space="preserve"> not follow the </w:t>
      </w:r>
      <w:r w:rsidR="009A5191">
        <w:t>Field</w:t>
      </w:r>
      <w:r w:rsidR="009A5191" w:rsidRPr="00EA33E1">
        <w:t xml:space="preserve"> </w:t>
      </w:r>
      <w:r w:rsidRPr="00EA33E1">
        <w:t>3</w:t>
      </w:r>
      <w:r w:rsidR="009A5191" w:rsidRPr="00EA33E1">
        <w:t xml:space="preserve"> </w:t>
      </w:r>
      <w:r w:rsidR="009A5191">
        <w:t xml:space="preserve">rank </w:t>
      </w:r>
      <w:r w:rsidR="009A5191" w:rsidRPr="00A158F5">
        <w:t>order</w:t>
      </w:r>
      <w:r w:rsidR="009A5191">
        <w:t xml:space="preserve"> of required use from Rule 62-210.370, F.A.C.,</w:t>
      </w:r>
      <w:r w:rsidR="009A5191" w:rsidRPr="00A158F5">
        <w:t xml:space="preserve"> </w:t>
      </w:r>
      <w:r w:rsidR="009A5191">
        <w:t xml:space="preserve">provide a </w:t>
      </w:r>
      <w:r w:rsidR="009A5191" w:rsidRPr="00A158F5">
        <w:t>demonstrat</w:t>
      </w:r>
      <w:r w:rsidR="009A5191">
        <w:t>ion, as required by the rule,</w:t>
      </w:r>
      <w:r w:rsidR="009A5191" w:rsidRPr="00A158F5">
        <w:t xml:space="preserve"> </w:t>
      </w:r>
      <w:r w:rsidR="009A5191">
        <w:t xml:space="preserve">that </w:t>
      </w:r>
      <w:r w:rsidR="009A5191" w:rsidRPr="00A158F5">
        <w:t>the alternative approach is more accurate.</w:t>
      </w:r>
    </w:p>
    <w:p w:rsidR="009A5191" w:rsidRDefault="009A5191" w:rsidP="009A5191">
      <w:pPr>
        <w:spacing w:before="120"/>
        <w:ind w:left="504" w:hanging="504"/>
      </w:pPr>
    </w:p>
    <w:p w:rsidR="00D90533" w:rsidRDefault="00D90533">
      <w:pPr>
        <w:rPr>
          <w:rFonts w:eastAsiaTheme="majorEastAsia"/>
          <w:b/>
        </w:rPr>
      </w:pPr>
      <w:r>
        <w:rPr>
          <w:b/>
        </w:rPr>
        <w:br w:type="page"/>
      </w:r>
    </w:p>
    <w:p w:rsidR="009A5191" w:rsidRPr="00BF1748" w:rsidRDefault="009A5191" w:rsidP="00BF1748">
      <w:pPr>
        <w:pStyle w:val="Heading1"/>
        <w:spacing w:before="0"/>
        <w:jc w:val="center"/>
        <w:rPr>
          <w:rFonts w:ascii="Times New Roman" w:hAnsi="Times New Roman" w:cs="Times New Roman"/>
          <w:b/>
          <w:color w:val="auto"/>
          <w:sz w:val="24"/>
          <w:szCs w:val="24"/>
        </w:rPr>
      </w:pPr>
      <w:r w:rsidRPr="00BF1748">
        <w:rPr>
          <w:rFonts w:ascii="Times New Roman" w:hAnsi="Times New Roman" w:cs="Times New Roman"/>
          <w:b/>
          <w:color w:val="auto"/>
          <w:sz w:val="24"/>
          <w:szCs w:val="24"/>
        </w:rPr>
        <w:lastRenderedPageBreak/>
        <w:t>III</w:t>
      </w:r>
      <w:r w:rsidR="0079654A" w:rsidRPr="00BF1748">
        <w:rPr>
          <w:rFonts w:ascii="Times New Roman" w:hAnsi="Times New Roman" w:cs="Times New Roman"/>
          <w:b/>
          <w:color w:val="auto"/>
          <w:sz w:val="24"/>
          <w:szCs w:val="24"/>
        </w:rPr>
        <w:t>. TITLE</w:t>
      </w:r>
      <w:r w:rsidRPr="00BF1748">
        <w:rPr>
          <w:rFonts w:ascii="Times New Roman" w:hAnsi="Times New Roman" w:cs="Times New Roman"/>
          <w:b/>
          <w:color w:val="auto"/>
          <w:sz w:val="24"/>
          <w:szCs w:val="24"/>
        </w:rPr>
        <w:t xml:space="preserve"> V SOURCE EMISSIONS FEE CALCULATION</w:t>
      </w:r>
    </w:p>
    <w:p w:rsidR="009A5191" w:rsidRPr="00BF1748" w:rsidRDefault="009A5191" w:rsidP="00BF1748">
      <w:pPr>
        <w:pStyle w:val="Heading1"/>
        <w:spacing w:before="0"/>
        <w:jc w:val="center"/>
        <w:rPr>
          <w:rFonts w:ascii="Times New Roman" w:hAnsi="Times New Roman" w:cs="Times New Roman"/>
          <w:b/>
          <w:color w:val="auto"/>
          <w:sz w:val="24"/>
          <w:szCs w:val="24"/>
        </w:rPr>
      </w:pPr>
      <w:r w:rsidRPr="00BF1748">
        <w:rPr>
          <w:rFonts w:ascii="Times New Roman" w:hAnsi="Times New Roman" w:cs="Times New Roman"/>
          <w:b/>
          <w:color w:val="auto"/>
          <w:sz w:val="24"/>
          <w:szCs w:val="24"/>
        </w:rPr>
        <w:t>[For Title V Sources Only]</w:t>
      </w:r>
    </w:p>
    <w:p w:rsidR="009A5191" w:rsidRPr="00945AE0" w:rsidRDefault="009A5191" w:rsidP="009A5191">
      <w:pPr>
        <w:jc w:val="center"/>
        <w:rPr>
          <w:b/>
        </w:rPr>
      </w:pPr>
    </w:p>
    <w:p w:rsidR="009A5191" w:rsidRPr="00945AE0" w:rsidRDefault="009A5191" w:rsidP="009A5191">
      <w:pPr>
        <w:spacing w:before="120"/>
      </w:pPr>
      <w:r w:rsidRPr="00BF1748">
        <w:rPr>
          <w:rStyle w:val="Heading2Char"/>
          <w:rFonts w:ascii="Times New Roman" w:hAnsi="Times New Roman"/>
          <w:i w:val="0"/>
          <w:sz w:val="24"/>
          <w:szCs w:val="24"/>
        </w:rPr>
        <w:t xml:space="preserve">Column A “Air Pollutant Regulated by Title V Source Permit Limit(s)” </w:t>
      </w:r>
      <w:r w:rsidRPr="00945AE0">
        <w:t xml:space="preserve">- List every pollutant (except for carbon monoxide or greenhouse gases) for which emissions are subject to a numerical limit, including facility or multi-unit emissions caps, in a Title V </w:t>
      </w:r>
      <w:r w:rsidR="00CE416A" w:rsidRPr="009D7759">
        <w:t>s</w:t>
      </w:r>
      <w:r w:rsidR="00CE416A" w:rsidRPr="00945AE0">
        <w:t>ource</w:t>
      </w:r>
      <w:r w:rsidRPr="00945AE0">
        <w:t xml:space="preserve"> permit condition.  If listed, each of these pollutants should be reported in at least one Section II, E.(2)1 form or EAOR field. {Note:  If the pollutant is subject to a numerical limit in a permit condition, the pollutant will be marked with an “*” in EAOR, and in the Section II, E.(2)1. field of the computer-generated, partially-prefilled form.} Because of multiple emissions units and/or multiple processes or fuels, a pollutant subject to a numerical limit may be listed many times in Section II.  However, each pollutant should only be listed once in Column A for the entire facility.</w:t>
      </w:r>
    </w:p>
    <w:p w:rsidR="009A5191" w:rsidRPr="00945AE0" w:rsidRDefault="009A5191" w:rsidP="009A5191"/>
    <w:p w:rsidR="009A5191" w:rsidRPr="00945AE0" w:rsidRDefault="009A5191" w:rsidP="009A5191">
      <w:r w:rsidRPr="00BF1748">
        <w:rPr>
          <w:rStyle w:val="Heading2Char"/>
          <w:rFonts w:ascii="Times New Roman" w:hAnsi="Times New Roman"/>
          <w:i w:val="0"/>
          <w:sz w:val="24"/>
          <w:szCs w:val="24"/>
        </w:rPr>
        <w:t>Column B “Total Annual Air Pollutant Fee Emissions from Facility” (tons)</w:t>
      </w:r>
      <w:r w:rsidRPr="00945AE0">
        <w:rPr>
          <w:b/>
        </w:rPr>
        <w:t xml:space="preserve"> </w:t>
      </w:r>
      <w:r>
        <w:rPr>
          <w:b/>
        </w:rPr>
        <w:t xml:space="preserve">- </w:t>
      </w:r>
      <w:r w:rsidRPr="00945AE0">
        <w:t xml:space="preserve">For each pollutant listed in Column A, enter the total annual air pollutant </w:t>
      </w:r>
      <w:r w:rsidRPr="00912613">
        <w:t xml:space="preserve">fee </w:t>
      </w:r>
      <w:r w:rsidRPr="00945AE0">
        <w:t>emissions from the facility.  This is the sum of the reported annual pollutant emissions from each emissions unit at the facility.  From each emissions unit, include only the pollutant emissions that are subject to a numerical limit, including facility or multi-unit emissions cap, for that particular emissions unit. {Note:  If the pollutant is subject to a numerical limit, the pollutant will be marked with an “*” in EAOR, and in the Section II, E.(2)1. field of the computer-generated, partially-prefilled form.}</w:t>
      </w:r>
    </w:p>
    <w:p w:rsidR="009A5191" w:rsidRPr="00945AE0" w:rsidRDefault="009A5191" w:rsidP="009A5191"/>
    <w:p w:rsidR="00670ACC" w:rsidRDefault="00535A3E" w:rsidP="009A5191">
      <w:r w:rsidRPr="003365D7">
        <w:t xml:space="preserve">Additional Instructions for HAPS and Individual HAP: </w:t>
      </w:r>
      <w:r w:rsidR="00B9694B" w:rsidRPr="003365D7">
        <w:t>For each emissions unit, i</w:t>
      </w:r>
      <w:r w:rsidR="009A5191" w:rsidRPr="003365D7">
        <w:t>f total HAPS are subject to a numerical limit, then any individually-regulated HAP should be included in th</w:t>
      </w:r>
      <w:r w:rsidR="00912613" w:rsidRPr="003365D7">
        <w:t>e</w:t>
      </w:r>
      <w:r w:rsidR="009A5191" w:rsidRPr="003365D7">
        <w:t xml:space="preserve"> </w:t>
      </w:r>
      <w:r w:rsidR="00912613" w:rsidRPr="003365D7">
        <w:t xml:space="preserve">reported total </w:t>
      </w:r>
      <w:r w:rsidR="009A5191" w:rsidRPr="003365D7">
        <w:t xml:space="preserve">HAPS </w:t>
      </w:r>
      <w:r w:rsidR="00912613" w:rsidRPr="003365D7">
        <w:t>fee emissions, and the fee emissions for any</w:t>
      </w:r>
      <w:r w:rsidR="009A5191" w:rsidRPr="003365D7">
        <w:t xml:space="preserve"> individual</w:t>
      </w:r>
      <w:r w:rsidR="00912613" w:rsidRPr="003365D7">
        <w:t>ly-regulated</w:t>
      </w:r>
      <w:r w:rsidR="009A5191" w:rsidRPr="003365D7">
        <w:t xml:space="preserve"> HAP should be </w:t>
      </w:r>
      <w:r w:rsidR="005A2A49" w:rsidRPr="003365D7">
        <w:t>counted</w:t>
      </w:r>
      <w:r w:rsidR="00216897" w:rsidRPr="003365D7">
        <w:t xml:space="preserve"> </w:t>
      </w:r>
      <w:r w:rsidR="009A5191" w:rsidRPr="003365D7">
        <w:t xml:space="preserve">as zero, i.e., double fees are not required for any pollutant. If total HAPS are not subject to a numerical limit, but </w:t>
      </w:r>
      <w:r w:rsidR="00B9694B" w:rsidRPr="003365D7">
        <w:t xml:space="preserve">any </w:t>
      </w:r>
      <w:r w:rsidR="009A5191" w:rsidRPr="003365D7">
        <w:t>individual HAP</w:t>
      </w:r>
      <w:r w:rsidR="00192DF7">
        <w:t xml:space="preserve"> </w:t>
      </w:r>
      <w:r w:rsidR="00216897" w:rsidRPr="003365D7">
        <w:t>i</w:t>
      </w:r>
      <w:r w:rsidR="00400300" w:rsidRPr="003365D7">
        <w:t xml:space="preserve">s </w:t>
      </w:r>
      <w:r w:rsidR="009A5191" w:rsidRPr="003365D7">
        <w:t xml:space="preserve">subject to a numerical limit, then the fee emissions must be listed for each individual HAP subject to a numerical limit. If these individual HAP are also VOC, </w:t>
      </w:r>
      <w:r w:rsidR="00B9694B" w:rsidRPr="003365D7">
        <w:t xml:space="preserve">and VOC emissions are regulated, </w:t>
      </w:r>
      <w:r w:rsidR="009A5191" w:rsidRPr="003365D7">
        <w:t>these individual HAP fee emissions should not be included in the VOC fee emissions.</w:t>
      </w:r>
      <w:r w:rsidR="005A2A49" w:rsidRPr="003365D7">
        <w:t xml:space="preserve"> In Column B, list the facility sum of the regulated air pollutant fee emissions counted for each emissions unit at the facility.</w:t>
      </w:r>
    </w:p>
    <w:p w:rsidR="00670ACC" w:rsidRDefault="00670ACC" w:rsidP="009A5191"/>
    <w:p w:rsidR="009A5191" w:rsidRDefault="00535A3E" w:rsidP="009A5191">
      <w:r w:rsidRPr="003365D7">
        <w:t xml:space="preserve">Additional Instructions for PM, PM10, PM2.5: </w:t>
      </w:r>
      <w:r w:rsidR="00B9694B" w:rsidRPr="003365D7">
        <w:t>For each emissions unit, i</w:t>
      </w:r>
      <w:r w:rsidR="009A5191" w:rsidRPr="003365D7">
        <w:t xml:space="preserve">f </w:t>
      </w:r>
      <w:r w:rsidR="00B04F51" w:rsidRPr="003365D7">
        <w:t xml:space="preserve">filterable </w:t>
      </w:r>
      <w:r w:rsidR="009A5191" w:rsidRPr="003365D7">
        <w:t>Particulate Matter (PM) is subject to a numerical limit, then PM10</w:t>
      </w:r>
      <w:r w:rsidR="00B04F51" w:rsidRPr="003365D7">
        <w:t xml:space="preserve"> and</w:t>
      </w:r>
      <w:r w:rsidR="009A5191" w:rsidRPr="003365D7">
        <w:t xml:space="preserve"> PM2.5</w:t>
      </w:r>
      <w:r w:rsidR="00192DF7">
        <w:t xml:space="preserve"> </w:t>
      </w:r>
      <w:r w:rsidR="009A5191" w:rsidRPr="003365D7">
        <w:t xml:space="preserve">should be included in that </w:t>
      </w:r>
      <w:r w:rsidR="00B04F51" w:rsidRPr="003365D7">
        <w:t xml:space="preserve">reported </w:t>
      </w:r>
      <w:r w:rsidR="009A5191" w:rsidRPr="003365D7">
        <w:t xml:space="preserve">PM </w:t>
      </w:r>
      <w:r w:rsidR="00B04F51" w:rsidRPr="003365D7">
        <w:t xml:space="preserve">amount, </w:t>
      </w:r>
      <w:r w:rsidR="005A2A49" w:rsidRPr="003365D7">
        <w:t>but</w:t>
      </w:r>
      <w:r w:rsidR="00B9694B" w:rsidRPr="003365D7">
        <w:t xml:space="preserve"> any regulated</w:t>
      </w:r>
      <w:r w:rsidR="00B04F51" w:rsidRPr="003365D7">
        <w:t xml:space="preserve"> </w:t>
      </w:r>
      <w:r w:rsidR="009A5191" w:rsidRPr="003365D7">
        <w:t>PM10</w:t>
      </w:r>
      <w:r w:rsidR="00B04F51" w:rsidRPr="003365D7">
        <w:t xml:space="preserve"> and </w:t>
      </w:r>
      <w:r w:rsidR="009A5191" w:rsidRPr="003365D7">
        <w:t xml:space="preserve">PM2.5 fee emissions should be </w:t>
      </w:r>
      <w:r w:rsidR="005A2A49" w:rsidRPr="003365D7">
        <w:t>counted</w:t>
      </w:r>
      <w:r w:rsidR="00216897" w:rsidRPr="003365D7">
        <w:t xml:space="preserve"> </w:t>
      </w:r>
      <w:r w:rsidR="009A5191" w:rsidRPr="003365D7">
        <w:t>as zero, i.e., double fees are not required for any pollutant. If PM is not subject to a numerical limit, but PM10</w:t>
      </w:r>
      <w:r w:rsidR="00292763" w:rsidRPr="003365D7">
        <w:t xml:space="preserve"> is subject to a numerical limit, then PM2.5 should be included in the reported PM10 amount, </w:t>
      </w:r>
      <w:r w:rsidR="001F6A4D" w:rsidRPr="003365D7">
        <w:t>but</w:t>
      </w:r>
      <w:r w:rsidR="00292763" w:rsidRPr="003365D7">
        <w:t xml:space="preserve"> </w:t>
      </w:r>
      <w:r w:rsidR="00B9694B" w:rsidRPr="003365D7">
        <w:t>any regulated</w:t>
      </w:r>
      <w:r w:rsidR="001F6A4D" w:rsidRPr="003365D7">
        <w:t xml:space="preserve"> </w:t>
      </w:r>
      <w:r w:rsidR="00292763" w:rsidRPr="003365D7">
        <w:t xml:space="preserve">PM2.5 fee emissions should be </w:t>
      </w:r>
      <w:r w:rsidR="005A2A49" w:rsidRPr="003365D7">
        <w:t>count</w:t>
      </w:r>
      <w:r w:rsidR="001F6A4D" w:rsidRPr="003365D7">
        <w:t>ed</w:t>
      </w:r>
      <w:r w:rsidR="00292763" w:rsidRPr="003365D7">
        <w:t xml:space="preserve"> as zero.  If PM and PM10 are not subject to a numerical limit, but PM2.5 is subject to a numerical limit, then PM2.5 </w:t>
      </w:r>
      <w:r w:rsidR="005A2A49" w:rsidRPr="003365D7">
        <w:t xml:space="preserve">fee </w:t>
      </w:r>
      <w:r w:rsidR="00292763" w:rsidRPr="003365D7">
        <w:t>emissions should be reported</w:t>
      </w:r>
      <w:r w:rsidR="00B9694B" w:rsidRPr="003365D7">
        <w:t>.</w:t>
      </w:r>
      <w:r w:rsidR="005A2A49" w:rsidRPr="003365D7">
        <w:t xml:space="preserve"> In Column B, list the facility sum of the regulated air pollutant fee emissions counted for each emissions unit at the facility</w:t>
      </w:r>
      <w:r w:rsidR="00192DF7">
        <w:t>.</w:t>
      </w:r>
    </w:p>
    <w:p w:rsidR="00192DF7" w:rsidRPr="00945AE0" w:rsidRDefault="00192DF7" w:rsidP="009A5191"/>
    <w:p w:rsidR="00BF1748" w:rsidRDefault="00BF1748">
      <w:pPr>
        <w:rPr>
          <w:rStyle w:val="Heading2Char"/>
          <w:rFonts w:ascii="Times New Roman" w:hAnsi="Times New Roman"/>
          <w:i w:val="0"/>
          <w:sz w:val="24"/>
          <w:szCs w:val="24"/>
        </w:rPr>
      </w:pPr>
      <w:r>
        <w:rPr>
          <w:rStyle w:val="Heading2Char"/>
          <w:rFonts w:ascii="Times New Roman" w:hAnsi="Times New Roman"/>
          <w:i w:val="0"/>
          <w:sz w:val="24"/>
          <w:szCs w:val="24"/>
        </w:rPr>
        <w:br w:type="page"/>
      </w:r>
    </w:p>
    <w:p w:rsidR="009A5191" w:rsidRPr="00945AE0" w:rsidRDefault="009A5191" w:rsidP="009A5191">
      <w:r w:rsidRPr="00BF1748">
        <w:rPr>
          <w:rStyle w:val="Heading2Char"/>
          <w:rFonts w:ascii="Times New Roman" w:hAnsi="Times New Roman"/>
          <w:i w:val="0"/>
          <w:sz w:val="24"/>
          <w:szCs w:val="24"/>
        </w:rPr>
        <w:lastRenderedPageBreak/>
        <w:t>Column C “Adjusted Total Annual Air Pollutant Fee Emissions from Facility” (tons)</w:t>
      </w:r>
      <w:r w:rsidRPr="00945AE0">
        <w:rPr>
          <w:b/>
        </w:rPr>
        <w:t xml:space="preserve"> –</w:t>
      </w:r>
      <w:r w:rsidRPr="00945AE0">
        <w:t xml:space="preserve"> Adjust the total annual air pollutant fee emissions for the facility for each pollutant (as listed in Column B) as follows:  if the amount in Column B is less than 4000 tons/year, enter that amount in Column C; if the amount in Column B is equal to or greater than 4000 tons/year, enter 4000 for the pollutant in Column C.</w:t>
      </w:r>
    </w:p>
    <w:p w:rsidR="009A5191" w:rsidRPr="00E240A6" w:rsidRDefault="009A5191" w:rsidP="009A5191">
      <w:pPr>
        <w:rPr>
          <w:u w:val="single"/>
        </w:rPr>
      </w:pPr>
    </w:p>
    <w:p w:rsidR="009A5191" w:rsidRDefault="009A5191" w:rsidP="009A5191">
      <w:r w:rsidRPr="00BF1748">
        <w:rPr>
          <w:rStyle w:val="Heading2Char"/>
          <w:rFonts w:ascii="Times New Roman" w:hAnsi="Times New Roman"/>
          <w:i w:val="0"/>
          <w:sz w:val="24"/>
          <w:szCs w:val="24"/>
        </w:rPr>
        <w:t>Sum of Adjusted Total Annual Air Pollutant Fee Emissions (tons)</w:t>
      </w:r>
      <w:r w:rsidRPr="00945AE0">
        <w:t xml:space="preserve"> – Add up all of the “Adjusted Total Annual Air Pollutant Fee Emissions from Facility” amounts in Column C. </w:t>
      </w:r>
    </w:p>
    <w:p w:rsidR="00232BDA" w:rsidRDefault="00232BDA" w:rsidP="009A5191"/>
    <w:p w:rsidR="00232BDA" w:rsidRPr="003365D7" w:rsidRDefault="00232BDA" w:rsidP="009A5191">
      <w:r w:rsidRPr="00BF1748">
        <w:rPr>
          <w:rStyle w:val="Heading2Char"/>
          <w:rFonts w:ascii="Times New Roman" w:hAnsi="Times New Roman"/>
          <w:i w:val="0"/>
          <w:sz w:val="24"/>
          <w:szCs w:val="24"/>
        </w:rPr>
        <w:t>Fee Factor ($/ton)</w:t>
      </w:r>
      <w:r w:rsidRPr="003365D7">
        <w:rPr>
          <w:b/>
        </w:rPr>
        <w:t xml:space="preserve"> –</w:t>
      </w:r>
      <w:r w:rsidRPr="003365D7">
        <w:t xml:space="preserve"> List the annual emission Fee Factor as specified in Rule 62-213.205, F.A.C.</w:t>
      </w:r>
    </w:p>
    <w:p w:rsidR="009A5191" w:rsidRPr="00945AE0" w:rsidRDefault="009A5191" w:rsidP="009A5191"/>
    <w:p w:rsidR="009A5191" w:rsidRDefault="009A5191" w:rsidP="009A5191">
      <w:r w:rsidRPr="00BF1748">
        <w:rPr>
          <w:rStyle w:val="Heading2Char"/>
          <w:rFonts w:ascii="Times New Roman" w:hAnsi="Times New Roman"/>
          <w:i w:val="0"/>
          <w:sz w:val="24"/>
          <w:szCs w:val="24"/>
        </w:rPr>
        <w:t>Emissions Fee ($)</w:t>
      </w:r>
      <w:r w:rsidRPr="00945AE0">
        <w:rPr>
          <w:b/>
        </w:rPr>
        <w:t xml:space="preserve"> -</w:t>
      </w:r>
      <w:r w:rsidRPr="00945AE0">
        <w:t xml:space="preserve"> Multiply the “Adjusted Total Annual Air Pollutant Fee Emissio</w:t>
      </w:r>
      <w:r w:rsidR="00B04F51">
        <w:t xml:space="preserve">ns” (tons) by the “Fee Factor” </w:t>
      </w:r>
      <w:r w:rsidRPr="00945AE0">
        <w:t>(dollars per ton) to calculate the “Emissions Fee” ($).</w:t>
      </w:r>
    </w:p>
    <w:p w:rsidR="00192DF7" w:rsidRPr="00945AE0" w:rsidRDefault="00192DF7" w:rsidP="009A5191"/>
    <w:p w:rsidR="009A5191" w:rsidRPr="003365D7" w:rsidRDefault="009A5191" w:rsidP="009A5191">
      <w:r w:rsidRPr="00BF1748">
        <w:rPr>
          <w:rStyle w:val="Heading2Char"/>
          <w:i w:val="0"/>
          <w:sz w:val="24"/>
          <w:szCs w:val="24"/>
        </w:rPr>
        <w:t xml:space="preserve">Annual Title V Source Emissions Fee </w:t>
      </w:r>
      <w:r w:rsidR="00232BDA" w:rsidRPr="00BF1748">
        <w:rPr>
          <w:rStyle w:val="Heading2Char"/>
          <w:i w:val="0"/>
          <w:sz w:val="24"/>
          <w:szCs w:val="24"/>
        </w:rPr>
        <w:t xml:space="preserve">Due </w:t>
      </w:r>
      <w:r w:rsidRPr="00BF1748">
        <w:rPr>
          <w:rStyle w:val="Heading2Char"/>
          <w:i w:val="0"/>
          <w:sz w:val="24"/>
          <w:szCs w:val="24"/>
        </w:rPr>
        <w:t>($)</w:t>
      </w:r>
      <w:r w:rsidRPr="00945AE0">
        <w:rPr>
          <w:b/>
        </w:rPr>
        <w:t xml:space="preserve"> –</w:t>
      </w:r>
      <w:r w:rsidRPr="00945AE0">
        <w:t xml:space="preserve"> The “Annual Title V Source Emissions Fee</w:t>
      </w:r>
      <w:r w:rsidR="00232BDA">
        <w:t xml:space="preserve"> Due</w:t>
      </w:r>
      <w:r w:rsidRPr="00945AE0">
        <w:t>” shall be the calculated “Emissions Fee”, or $250, whichever is greater.</w:t>
      </w:r>
      <w:r w:rsidR="00232BDA">
        <w:t xml:space="preserve"> </w:t>
      </w:r>
      <w:r w:rsidR="00232BDA" w:rsidRPr="003365D7">
        <w:t xml:space="preserve">The minimum annual emissions fee for each Title V </w:t>
      </w:r>
      <w:r w:rsidR="00CE416A" w:rsidRPr="003365D7">
        <w:t>source</w:t>
      </w:r>
      <w:r w:rsidR="00232BDA" w:rsidRPr="003365D7">
        <w:t xml:space="preserve"> is $250.</w:t>
      </w:r>
    </w:p>
    <w:p w:rsidR="00232BDA" w:rsidRPr="003365D7" w:rsidRDefault="00232BDA" w:rsidP="009A5191"/>
    <w:p w:rsidR="00232BDA" w:rsidRPr="003365D7" w:rsidRDefault="00232BDA" w:rsidP="00232BDA">
      <w:pPr>
        <w:tabs>
          <w:tab w:val="left" w:pos="0"/>
        </w:tabs>
        <w:spacing w:before="120"/>
      </w:pPr>
      <w:r w:rsidRPr="00BF1748">
        <w:rPr>
          <w:rStyle w:val="Heading2Char"/>
          <w:rFonts w:ascii="Times New Roman" w:hAnsi="Times New Roman"/>
          <w:i w:val="0"/>
          <w:sz w:val="24"/>
          <w:szCs w:val="24"/>
        </w:rPr>
        <w:t>Penalty and Interest Fee Due (if applicable)</w:t>
      </w:r>
      <w:r w:rsidRPr="003365D7">
        <w:rPr>
          <w:b/>
        </w:rPr>
        <w:t xml:space="preserve"> -</w:t>
      </w:r>
      <w:r w:rsidRPr="003365D7">
        <w:t xml:space="preserve"> Pursuant to Rule 62-213.205(1)(c), F.A.C., If the fee</w:t>
      </w:r>
      <w:r w:rsidR="00932ACC" w:rsidRPr="003365D7">
        <w:t xml:space="preserve"> </w:t>
      </w:r>
      <w:r w:rsidRPr="003365D7">
        <w:t>is not postmarked or electronically submitted by April 1 of the year due, the Department shall impose, in addition to the fee, a penalty of 50 percent of the amount of the fee unpaid plus interest on such amount computed in accordance with Section 220.807, F.S.</w:t>
      </w:r>
    </w:p>
    <w:p w:rsidR="00232BDA" w:rsidRPr="003365D7" w:rsidRDefault="00232BDA" w:rsidP="00232BDA">
      <w:pPr>
        <w:tabs>
          <w:tab w:val="left" w:pos="0"/>
        </w:tabs>
        <w:jc w:val="both"/>
      </w:pPr>
    </w:p>
    <w:p w:rsidR="00052D9C" w:rsidRDefault="00232BDA" w:rsidP="00052D9C">
      <w:r w:rsidRPr="00052D9C">
        <w:rPr>
          <w:b/>
        </w:rPr>
        <w:t>Total Due</w:t>
      </w:r>
      <w:r w:rsidRPr="002070BD">
        <w:t xml:space="preserve"> – Sum of “Annual Title V Source Emissions Fee Due” and any applicable “Penalty and Interest Fee Due”.</w:t>
      </w:r>
    </w:p>
    <w:p w:rsidR="00052D9C" w:rsidRDefault="00052D9C">
      <w:r>
        <w:br w:type="page"/>
      </w:r>
    </w:p>
    <w:p w:rsidR="0039658C" w:rsidRPr="00EA33E1" w:rsidRDefault="0039658C" w:rsidP="00052D9C">
      <w:pPr>
        <w:pStyle w:val="Heading2"/>
        <w:spacing w:before="0" w:after="0"/>
        <w:jc w:val="center"/>
        <w:rPr>
          <w:rFonts w:ascii="Times New Roman" w:hAnsi="Times New Roman"/>
          <w:i w:val="0"/>
          <w:sz w:val="24"/>
          <w:szCs w:val="24"/>
        </w:rPr>
      </w:pPr>
      <w:r w:rsidRPr="00EA33E1">
        <w:rPr>
          <w:rFonts w:ascii="Times New Roman" w:hAnsi="Times New Roman"/>
          <w:i w:val="0"/>
          <w:sz w:val="24"/>
          <w:szCs w:val="24"/>
        </w:rPr>
        <w:lastRenderedPageBreak/>
        <w:t>APPENDIX A</w:t>
      </w:r>
    </w:p>
    <w:p w:rsidR="0039658C" w:rsidRPr="00EA33E1" w:rsidRDefault="0039658C" w:rsidP="00052D9C">
      <w:pPr>
        <w:pStyle w:val="Heading2"/>
        <w:spacing w:before="0" w:after="0"/>
        <w:jc w:val="center"/>
        <w:rPr>
          <w:rFonts w:ascii="Times New Roman" w:hAnsi="Times New Roman"/>
          <w:i w:val="0"/>
          <w:sz w:val="24"/>
          <w:szCs w:val="24"/>
        </w:rPr>
      </w:pPr>
      <w:r w:rsidRPr="00EA33E1">
        <w:rPr>
          <w:rFonts w:ascii="Times New Roman" w:hAnsi="Times New Roman"/>
          <w:i w:val="0"/>
          <w:sz w:val="24"/>
          <w:szCs w:val="24"/>
        </w:rPr>
        <w:t>POLLUTANT CODES</w:t>
      </w:r>
    </w:p>
    <w:p w:rsidR="002070BD" w:rsidRPr="00EA33E1" w:rsidRDefault="002070BD" w:rsidP="0039658C">
      <w:pPr>
        <w:tabs>
          <w:tab w:val="left" w:pos="360"/>
          <w:tab w:val="left" w:pos="450"/>
          <w:tab w:val="left" w:pos="7200"/>
        </w:tabs>
        <w:overflowPunct w:val="0"/>
        <w:autoSpaceDE w:val="0"/>
        <w:autoSpaceDN w:val="0"/>
        <w:adjustRightInd w:val="0"/>
        <w:jc w:val="both"/>
        <w:textAlignment w:val="baseline"/>
        <w:rPr>
          <w:rFonts w:ascii="Cambria" w:hAnsi="Cambria"/>
          <w:b/>
        </w:rPr>
      </w:pPr>
    </w:p>
    <w:p w:rsidR="0039658C" w:rsidRPr="00345E16" w:rsidRDefault="0039658C" w:rsidP="0039658C">
      <w:pPr>
        <w:tabs>
          <w:tab w:val="left" w:pos="360"/>
          <w:tab w:val="left" w:pos="450"/>
          <w:tab w:val="left" w:pos="7200"/>
        </w:tabs>
        <w:overflowPunct w:val="0"/>
        <w:autoSpaceDE w:val="0"/>
        <w:autoSpaceDN w:val="0"/>
        <w:adjustRightInd w:val="0"/>
        <w:jc w:val="both"/>
        <w:textAlignment w:val="baseline"/>
        <w:rPr>
          <w:b/>
          <w:szCs w:val="20"/>
        </w:rPr>
      </w:pPr>
      <w:r w:rsidRPr="00345E16">
        <w:rPr>
          <w:b/>
          <w:u w:val="single"/>
        </w:rPr>
        <w:t>Pollutant Name</w:t>
      </w:r>
      <w:r w:rsidRPr="00345E16">
        <w:rPr>
          <w:b/>
          <w:szCs w:val="20"/>
        </w:rPr>
        <w:tab/>
      </w:r>
      <w:r w:rsidRPr="00345E16">
        <w:rPr>
          <w:b/>
          <w:u w:val="single"/>
        </w:rPr>
        <w:t>Code</w:t>
      </w:r>
    </w:p>
    <w:p w:rsidR="0039658C" w:rsidRPr="00345E16" w:rsidRDefault="0039658C" w:rsidP="0039658C">
      <w:pPr>
        <w:tabs>
          <w:tab w:val="left" w:pos="360"/>
          <w:tab w:val="left" w:pos="450"/>
          <w:tab w:val="left" w:pos="7200"/>
        </w:tabs>
        <w:overflowPunct w:val="0"/>
        <w:autoSpaceDE w:val="0"/>
        <w:autoSpaceDN w:val="0"/>
        <w:adjustRightInd w:val="0"/>
        <w:jc w:val="both"/>
        <w:textAlignment w:val="baseline"/>
        <w:rPr>
          <w:b/>
          <w:szCs w:val="20"/>
        </w:rPr>
      </w:pPr>
    </w:p>
    <w:p w:rsidR="0039658C" w:rsidRPr="00EA33E1" w:rsidRDefault="0039658C" w:rsidP="0039658C">
      <w:pPr>
        <w:tabs>
          <w:tab w:val="left" w:pos="360"/>
          <w:tab w:val="left" w:pos="450"/>
          <w:tab w:val="left" w:pos="7200"/>
        </w:tabs>
        <w:overflowPunct w:val="0"/>
        <w:autoSpaceDE w:val="0"/>
        <w:autoSpaceDN w:val="0"/>
        <w:adjustRightInd w:val="0"/>
        <w:spacing w:line="360" w:lineRule="auto"/>
        <w:jc w:val="both"/>
        <w:textAlignment w:val="baseline"/>
        <w:rPr>
          <w:szCs w:val="20"/>
        </w:rPr>
      </w:pPr>
      <w:r w:rsidRPr="00EA33E1">
        <w:rPr>
          <w:szCs w:val="20"/>
        </w:rPr>
        <w:t>Ammonia</w:t>
      </w:r>
      <w:r w:rsidRPr="00EA33E1">
        <w:rPr>
          <w:szCs w:val="20"/>
        </w:rPr>
        <w:tab/>
        <w:t>NH3</w:t>
      </w:r>
    </w:p>
    <w:p w:rsidR="0039658C" w:rsidRPr="00EA33E1" w:rsidRDefault="0039658C" w:rsidP="0039658C">
      <w:pPr>
        <w:tabs>
          <w:tab w:val="left" w:pos="360"/>
          <w:tab w:val="left" w:pos="450"/>
          <w:tab w:val="left" w:pos="7200"/>
        </w:tabs>
        <w:overflowPunct w:val="0"/>
        <w:autoSpaceDE w:val="0"/>
        <w:autoSpaceDN w:val="0"/>
        <w:adjustRightInd w:val="0"/>
        <w:spacing w:line="360" w:lineRule="auto"/>
        <w:jc w:val="both"/>
        <w:textAlignment w:val="baseline"/>
        <w:rPr>
          <w:szCs w:val="20"/>
        </w:rPr>
      </w:pPr>
      <w:r w:rsidRPr="00EA33E1">
        <w:rPr>
          <w:szCs w:val="20"/>
        </w:rPr>
        <w:t>Carbon Dioxide</w:t>
      </w:r>
      <w:r w:rsidRPr="00EA33E1">
        <w:rPr>
          <w:szCs w:val="20"/>
        </w:rPr>
        <w:tab/>
        <w:t>CO2</w:t>
      </w:r>
    </w:p>
    <w:p w:rsidR="0039658C" w:rsidRPr="00EA33E1" w:rsidRDefault="0039658C" w:rsidP="00FB1011">
      <w:pPr>
        <w:tabs>
          <w:tab w:val="left" w:pos="360"/>
          <w:tab w:val="left" w:pos="450"/>
          <w:tab w:val="left" w:pos="7200"/>
        </w:tabs>
        <w:overflowPunct w:val="0"/>
        <w:autoSpaceDE w:val="0"/>
        <w:autoSpaceDN w:val="0"/>
        <w:adjustRightInd w:val="0"/>
        <w:jc w:val="both"/>
        <w:textAlignment w:val="baseline"/>
        <w:rPr>
          <w:szCs w:val="20"/>
        </w:rPr>
      </w:pPr>
      <w:r w:rsidRPr="00EA33E1">
        <w:rPr>
          <w:szCs w:val="20"/>
        </w:rPr>
        <w:t>Carbon Dioxide Equivalents/Greenhouse Gases</w:t>
      </w:r>
      <w:r w:rsidRPr="00EA33E1">
        <w:rPr>
          <w:szCs w:val="20"/>
        </w:rPr>
        <w:tab/>
        <w:t>CO2E</w:t>
      </w:r>
    </w:p>
    <w:p w:rsidR="0039658C" w:rsidRPr="00EA33E1" w:rsidRDefault="0039658C" w:rsidP="00FB1011">
      <w:pPr>
        <w:tabs>
          <w:tab w:val="left" w:pos="360"/>
          <w:tab w:val="left" w:pos="450"/>
          <w:tab w:val="left" w:pos="7200"/>
        </w:tabs>
        <w:overflowPunct w:val="0"/>
        <w:autoSpaceDE w:val="0"/>
        <w:autoSpaceDN w:val="0"/>
        <w:adjustRightInd w:val="0"/>
        <w:jc w:val="both"/>
        <w:textAlignment w:val="baseline"/>
        <w:rPr>
          <w:szCs w:val="20"/>
        </w:rPr>
      </w:pPr>
      <w:r w:rsidRPr="00EA33E1">
        <w:rPr>
          <w:szCs w:val="20"/>
        </w:rPr>
        <w:tab/>
        <w:t>Note: Greenhouse gases are the group of following gases (expressed</w:t>
      </w:r>
    </w:p>
    <w:p w:rsidR="0039658C" w:rsidRPr="00EA33E1" w:rsidRDefault="0039658C" w:rsidP="00766011">
      <w:pPr>
        <w:tabs>
          <w:tab w:val="left" w:pos="360"/>
          <w:tab w:val="left" w:pos="450"/>
          <w:tab w:val="left" w:pos="7200"/>
        </w:tabs>
        <w:overflowPunct w:val="0"/>
        <w:autoSpaceDE w:val="0"/>
        <w:autoSpaceDN w:val="0"/>
        <w:adjustRightInd w:val="0"/>
        <w:jc w:val="both"/>
        <w:textAlignment w:val="baseline"/>
        <w:rPr>
          <w:szCs w:val="20"/>
        </w:rPr>
      </w:pPr>
      <w:r w:rsidRPr="00EA33E1">
        <w:rPr>
          <w:szCs w:val="20"/>
        </w:rPr>
        <w:tab/>
        <w:t>as Carbon Dioxide Equivalents): carbon dioxide; methane; nitrous</w:t>
      </w:r>
    </w:p>
    <w:p w:rsidR="0039658C" w:rsidRPr="00EA33E1" w:rsidRDefault="0039658C" w:rsidP="00FB1011">
      <w:pPr>
        <w:tabs>
          <w:tab w:val="left" w:pos="360"/>
          <w:tab w:val="left" w:pos="450"/>
          <w:tab w:val="left" w:pos="7200"/>
        </w:tabs>
        <w:overflowPunct w:val="0"/>
        <w:autoSpaceDE w:val="0"/>
        <w:autoSpaceDN w:val="0"/>
        <w:adjustRightInd w:val="0"/>
        <w:spacing w:line="360" w:lineRule="auto"/>
        <w:jc w:val="both"/>
        <w:textAlignment w:val="baseline"/>
        <w:rPr>
          <w:szCs w:val="20"/>
        </w:rPr>
      </w:pPr>
      <w:r w:rsidRPr="00EA33E1">
        <w:rPr>
          <w:szCs w:val="20"/>
        </w:rPr>
        <w:tab/>
        <w:t>oxide; sulfur hexafluoride, perfluorocarbons; and hydrofluorocarbons.</w:t>
      </w:r>
    </w:p>
    <w:p w:rsidR="0039658C" w:rsidRPr="00EA33E1" w:rsidRDefault="0039658C" w:rsidP="00FB1011">
      <w:pPr>
        <w:tabs>
          <w:tab w:val="left" w:pos="360"/>
          <w:tab w:val="left" w:pos="450"/>
          <w:tab w:val="left" w:pos="7200"/>
        </w:tabs>
        <w:overflowPunct w:val="0"/>
        <w:autoSpaceDE w:val="0"/>
        <w:autoSpaceDN w:val="0"/>
        <w:adjustRightInd w:val="0"/>
        <w:spacing w:line="360" w:lineRule="auto"/>
        <w:jc w:val="both"/>
        <w:textAlignment w:val="baseline"/>
        <w:rPr>
          <w:szCs w:val="20"/>
        </w:rPr>
      </w:pPr>
      <w:r w:rsidRPr="00EA33E1">
        <w:rPr>
          <w:szCs w:val="20"/>
        </w:rPr>
        <w:t>Carbon Monoxide</w:t>
      </w:r>
      <w:r w:rsidRPr="00EA33E1">
        <w:rPr>
          <w:szCs w:val="20"/>
        </w:rPr>
        <w:tab/>
        <w:t>CO</w:t>
      </w:r>
    </w:p>
    <w:p w:rsidR="0039658C" w:rsidRPr="00EA33E1" w:rsidRDefault="0039658C" w:rsidP="00FB1011">
      <w:pPr>
        <w:tabs>
          <w:tab w:val="left" w:pos="360"/>
          <w:tab w:val="left" w:pos="450"/>
          <w:tab w:val="left" w:pos="7200"/>
        </w:tabs>
        <w:overflowPunct w:val="0"/>
        <w:autoSpaceDE w:val="0"/>
        <w:autoSpaceDN w:val="0"/>
        <w:adjustRightInd w:val="0"/>
        <w:jc w:val="both"/>
        <w:textAlignment w:val="baseline"/>
        <w:rPr>
          <w:szCs w:val="20"/>
        </w:rPr>
      </w:pPr>
      <w:r w:rsidRPr="00EA33E1">
        <w:rPr>
          <w:szCs w:val="20"/>
        </w:rPr>
        <w:t>Dioxins/Furans</w:t>
      </w:r>
      <w:r w:rsidRPr="00EA33E1">
        <w:rPr>
          <w:szCs w:val="20"/>
        </w:rPr>
        <w:tab/>
        <w:t>D/F</w:t>
      </w:r>
    </w:p>
    <w:p w:rsidR="0039658C" w:rsidRPr="00EA33E1" w:rsidRDefault="0039658C" w:rsidP="00FB1011">
      <w:pPr>
        <w:tabs>
          <w:tab w:val="left" w:pos="360"/>
          <w:tab w:val="left" w:pos="450"/>
          <w:tab w:val="left" w:pos="7200"/>
        </w:tabs>
        <w:overflowPunct w:val="0"/>
        <w:autoSpaceDE w:val="0"/>
        <w:autoSpaceDN w:val="0"/>
        <w:adjustRightInd w:val="0"/>
        <w:jc w:val="both"/>
        <w:textAlignment w:val="baseline"/>
        <w:rPr>
          <w:szCs w:val="20"/>
        </w:rPr>
      </w:pPr>
      <w:r w:rsidRPr="00EA33E1">
        <w:rPr>
          <w:szCs w:val="20"/>
        </w:rPr>
        <w:tab/>
        <w:t>(including all tetra- through octa-chlorinated dibenzo-p-dioxins</w:t>
      </w:r>
    </w:p>
    <w:p w:rsidR="0039658C" w:rsidRPr="00EA33E1" w:rsidRDefault="0039658C" w:rsidP="00FB1011">
      <w:pPr>
        <w:tabs>
          <w:tab w:val="left" w:pos="360"/>
          <w:tab w:val="left" w:pos="450"/>
          <w:tab w:val="left" w:pos="7200"/>
        </w:tabs>
        <w:overflowPunct w:val="0"/>
        <w:autoSpaceDE w:val="0"/>
        <w:autoSpaceDN w:val="0"/>
        <w:adjustRightInd w:val="0"/>
        <w:spacing w:line="360" w:lineRule="auto"/>
        <w:jc w:val="both"/>
        <w:textAlignment w:val="baseline"/>
        <w:rPr>
          <w:szCs w:val="20"/>
        </w:rPr>
      </w:pPr>
      <w:r w:rsidRPr="00EA33E1">
        <w:rPr>
          <w:szCs w:val="20"/>
        </w:rPr>
        <w:tab/>
      </w:r>
      <w:r w:rsidRPr="00EA33E1">
        <w:rPr>
          <w:szCs w:val="20"/>
        </w:rPr>
        <w:tab/>
        <w:t>and dibenzofurans)</w:t>
      </w:r>
    </w:p>
    <w:p w:rsidR="0039658C" w:rsidRPr="00EA33E1" w:rsidRDefault="0039658C" w:rsidP="00FB1011">
      <w:pPr>
        <w:tabs>
          <w:tab w:val="left" w:pos="360"/>
          <w:tab w:val="left" w:pos="450"/>
          <w:tab w:val="left" w:pos="7200"/>
        </w:tabs>
        <w:overflowPunct w:val="0"/>
        <w:autoSpaceDE w:val="0"/>
        <w:autoSpaceDN w:val="0"/>
        <w:adjustRightInd w:val="0"/>
        <w:jc w:val="both"/>
        <w:textAlignment w:val="baseline"/>
        <w:rPr>
          <w:szCs w:val="20"/>
        </w:rPr>
      </w:pPr>
      <w:r w:rsidRPr="00EA33E1">
        <w:rPr>
          <w:szCs w:val="20"/>
        </w:rPr>
        <w:t>Fluorides - Total</w:t>
      </w:r>
      <w:r w:rsidRPr="00EA33E1">
        <w:rPr>
          <w:szCs w:val="20"/>
        </w:rPr>
        <w:tab/>
        <w:t>FL</w:t>
      </w:r>
    </w:p>
    <w:p w:rsidR="0039658C" w:rsidRPr="00EA33E1" w:rsidRDefault="0039658C" w:rsidP="00FB1011">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ab/>
        <w:t>(Emissions of fluorine which occur either as</w:t>
      </w:r>
    </w:p>
    <w:p w:rsidR="0039658C" w:rsidRPr="00EA33E1" w:rsidRDefault="0039658C" w:rsidP="00FB1011">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ab/>
        <w:t xml:space="preserve">elemental fluorine, or as a fluoride compound, </w:t>
      </w:r>
    </w:p>
    <w:p w:rsidR="0039658C" w:rsidRPr="00EA33E1" w:rsidRDefault="0039658C" w:rsidP="00FB1011">
      <w:pPr>
        <w:tabs>
          <w:tab w:val="left" w:pos="360"/>
          <w:tab w:val="left" w:pos="450"/>
          <w:tab w:val="right" w:pos="6480"/>
          <w:tab w:val="left" w:pos="7200"/>
        </w:tabs>
        <w:overflowPunct w:val="0"/>
        <w:autoSpaceDE w:val="0"/>
        <w:autoSpaceDN w:val="0"/>
        <w:adjustRightInd w:val="0"/>
        <w:spacing w:line="360" w:lineRule="auto"/>
        <w:jc w:val="both"/>
        <w:textAlignment w:val="baseline"/>
        <w:rPr>
          <w:szCs w:val="20"/>
        </w:rPr>
      </w:pPr>
      <w:r w:rsidRPr="00EA33E1">
        <w:rPr>
          <w:szCs w:val="20"/>
        </w:rPr>
        <w:tab/>
        <w:t>reported as the mass of the fluorine atoms only.)</w:t>
      </w:r>
    </w:p>
    <w:p w:rsidR="0039658C" w:rsidRPr="00EA33E1" w:rsidRDefault="0039658C" w:rsidP="00FB1011">
      <w:pPr>
        <w:tabs>
          <w:tab w:val="left" w:pos="360"/>
          <w:tab w:val="left" w:pos="450"/>
          <w:tab w:val="left" w:pos="7200"/>
        </w:tabs>
        <w:overflowPunct w:val="0"/>
        <w:autoSpaceDE w:val="0"/>
        <w:autoSpaceDN w:val="0"/>
        <w:adjustRightInd w:val="0"/>
        <w:spacing w:line="360" w:lineRule="auto"/>
        <w:jc w:val="both"/>
        <w:textAlignment w:val="baseline"/>
        <w:rPr>
          <w:szCs w:val="20"/>
        </w:rPr>
      </w:pPr>
      <w:r w:rsidRPr="00EA33E1">
        <w:rPr>
          <w:szCs w:val="20"/>
        </w:rPr>
        <w:t>Halogens, Total</w:t>
      </w:r>
      <w:r w:rsidRPr="00EA33E1">
        <w:rPr>
          <w:szCs w:val="20"/>
        </w:rPr>
        <w:tab/>
        <w:t>TH</w:t>
      </w:r>
    </w:p>
    <w:p w:rsidR="0039658C" w:rsidRPr="00EA33E1" w:rsidRDefault="0039658C" w:rsidP="00FB1011">
      <w:pPr>
        <w:tabs>
          <w:tab w:val="left" w:pos="360"/>
          <w:tab w:val="left" w:pos="450"/>
          <w:tab w:val="left" w:pos="7200"/>
        </w:tabs>
        <w:overflowPunct w:val="0"/>
        <w:autoSpaceDE w:val="0"/>
        <w:autoSpaceDN w:val="0"/>
        <w:adjustRightInd w:val="0"/>
        <w:jc w:val="both"/>
        <w:textAlignment w:val="baseline"/>
        <w:rPr>
          <w:szCs w:val="20"/>
        </w:rPr>
      </w:pPr>
      <w:r w:rsidRPr="00EA33E1">
        <w:rPr>
          <w:szCs w:val="20"/>
        </w:rPr>
        <w:t>Halogens and Hydrogen Halides</w:t>
      </w:r>
      <w:r w:rsidRPr="00EA33E1">
        <w:rPr>
          <w:szCs w:val="20"/>
        </w:rPr>
        <w:tab/>
        <w:t xml:space="preserve">HHH </w:t>
      </w:r>
    </w:p>
    <w:p w:rsidR="0039658C" w:rsidRPr="00EA33E1" w:rsidRDefault="0039658C" w:rsidP="00FB1011">
      <w:pPr>
        <w:tabs>
          <w:tab w:val="left" w:pos="360"/>
          <w:tab w:val="left" w:pos="450"/>
          <w:tab w:val="left" w:pos="7200"/>
        </w:tabs>
        <w:overflowPunct w:val="0"/>
        <w:autoSpaceDE w:val="0"/>
        <w:autoSpaceDN w:val="0"/>
        <w:adjustRightInd w:val="0"/>
        <w:spacing w:line="360" w:lineRule="auto"/>
        <w:jc w:val="both"/>
        <w:textAlignment w:val="baseline"/>
        <w:rPr>
          <w:szCs w:val="20"/>
        </w:rPr>
      </w:pPr>
      <w:r w:rsidRPr="00EA33E1">
        <w:rPr>
          <w:szCs w:val="20"/>
        </w:rPr>
        <w:tab/>
        <w:t>(</w:t>
      </w:r>
      <w:r w:rsidR="001F77C5" w:rsidRPr="00EA33E1">
        <w:rPr>
          <w:szCs w:val="20"/>
        </w:rPr>
        <w:t>as defined by federal regulation subpart</w:t>
      </w:r>
      <w:r w:rsidRPr="00EA33E1">
        <w:rPr>
          <w:szCs w:val="20"/>
        </w:rPr>
        <w:t>)</w:t>
      </w:r>
      <w:r w:rsidRPr="00EA33E1">
        <w:rPr>
          <w:szCs w:val="20"/>
        </w:rPr>
        <w:tab/>
      </w:r>
    </w:p>
    <w:p w:rsidR="0039658C" w:rsidRPr="00EA33E1" w:rsidRDefault="0039658C" w:rsidP="00FB1011">
      <w:pPr>
        <w:tabs>
          <w:tab w:val="left" w:pos="360"/>
          <w:tab w:val="left" w:pos="450"/>
          <w:tab w:val="left" w:pos="7200"/>
        </w:tabs>
        <w:overflowPunct w:val="0"/>
        <w:autoSpaceDE w:val="0"/>
        <w:autoSpaceDN w:val="0"/>
        <w:adjustRightInd w:val="0"/>
        <w:spacing w:line="360" w:lineRule="auto"/>
        <w:jc w:val="both"/>
        <w:textAlignment w:val="baseline"/>
        <w:rPr>
          <w:szCs w:val="20"/>
        </w:rPr>
      </w:pPr>
      <w:r w:rsidRPr="00EA33E1">
        <w:rPr>
          <w:szCs w:val="20"/>
        </w:rPr>
        <w:t>Hydrocarbons</w:t>
      </w:r>
      <w:r w:rsidRPr="00EA33E1">
        <w:rPr>
          <w:szCs w:val="20"/>
        </w:rPr>
        <w:tab/>
        <w:t>HC</w:t>
      </w:r>
    </w:p>
    <w:p w:rsidR="0039658C" w:rsidRPr="00EA33E1" w:rsidRDefault="0039658C" w:rsidP="0039658C">
      <w:pPr>
        <w:tabs>
          <w:tab w:val="left" w:pos="360"/>
          <w:tab w:val="left" w:pos="450"/>
          <w:tab w:val="left" w:pos="7200"/>
        </w:tabs>
        <w:overflowPunct w:val="0"/>
        <w:autoSpaceDE w:val="0"/>
        <w:autoSpaceDN w:val="0"/>
        <w:adjustRightInd w:val="0"/>
        <w:spacing w:line="360" w:lineRule="auto"/>
        <w:jc w:val="both"/>
        <w:textAlignment w:val="baseline"/>
        <w:rPr>
          <w:szCs w:val="20"/>
        </w:rPr>
      </w:pPr>
      <w:r w:rsidRPr="00EA33E1">
        <w:rPr>
          <w:szCs w:val="20"/>
        </w:rPr>
        <w:t>Hydrocarbons (Non-Methane)</w:t>
      </w:r>
      <w:r w:rsidRPr="00EA33E1">
        <w:rPr>
          <w:szCs w:val="20"/>
        </w:rPr>
        <w:tab/>
        <w:t>NMHC</w:t>
      </w:r>
    </w:p>
    <w:p w:rsidR="0039658C" w:rsidRPr="00EA33E1" w:rsidRDefault="0039658C" w:rsidP="0039658C">
      <w:pPr>
        <w:tabs>
          <w:tab w:val="left" w:pos="360"/>
          <w:tab w:val="left" w:pos="450"/>
          <w:tab w:val="left" w:pos="7200"/>
        </w:tabs>
        <w:overflowPunct w:val="0"/>
        <w:autoSpaceDE w:val="0"/>
        <w:autoSpaceDN w:val="0"/>
        <w:adjustRightInd w:val="0"/>
        <w:spacing w:line="360" w:lineRule="auto"/>
        <w:jc w:val="both"/>
        <w:textAlignment w:val="baseline"/>
        <w:rPr>
          <w:szCs w:val="20"/>
        </w:rPr>
      </w:pPr>
      <w:r w:rsidRPr="00EA33E1">
        <w:rPr>
          <w:szCs w:val="20"/>
        </w:rPr>
        <w:t>Hydrocarbons, Total</w:t>
      </w:r>
      <w:r w:rsidRPr="00EA33E1">
        <w:rPr>
          <w:szCs w:val="20"/>
        </w:rPr>
        <w:tab/>
        <w:t>THC</w:t>
      </w:r>
    </w:p>
    <w:p w:rsidR="0039658C" w:rsidRPr="00EA33E1" w:rsidRDefault="0039658C" w:rsidP="0039658C">
      <w:pPr>
        <w:tabs>
          <w:tab w:val="left" w:pos="360"/>
          <w:tab w:val="left" w:pos="450"/>
          <w:tab w:val="left" w:pos="7200"/>
        </w:tabs>
        <w:overflowPunct w:val="0"/>
        <w:autoSpaceDE w:val="0"/>
        <w:autoSpaceDN w:val="0"/>
        <w:adjustRightInd w:val="0"/>
        <w:spacing w:line="360" w:lineRule="auto"/>
        <w:jc w:val="both"/>
        <w:textAlignment w:val="baseline"/>
        <w:rPr>
          <w:szCs w:val="20"/>
        </w:rPr>
      </w:pPr>
      <w:r w:rsidRPr="00EA33E1">
        <w:rPr>
          <w:szCs w:val="20"/>
        </w:rPr>
        <w:t>Hydrocarbons, Total Equivalents</w:t>
      </w:r>
      <w:r w:rsidRPr="00EA33E1">
        <w:rPr>
          <w:szCs w:val="20"/>
        </w:rPr>
        <w:tab/>
        <w:t>THCE</w:t>
      </w:r>
    </w:p>
    <w:p w:rsidR="0039658C" w:rsidRPr="00EA33E1" w:rsidRDefault="0039658C" w:rsidP="0039658C">
      <w:pPr>
        <w:tabs>
          <w:tab w:val="left" w:pos="360"/>
          <w:tab w:val="left" w:pos="450"/>
          <w:tab w:val="left" w:pos="7200"/>
        </w:tabs>
        <w:overflowPunct w:val="0"/>
        <w:autoSpaceDE w:val="0"/>
        <w:autoSpaceDN w:val="0"/>
        <w:adjustRightInd w:val="0"/>
        <w:spacing w:line="360" w:lineRule="auto"/>
        <w:jc w:val="both"/>
        <w:textAlignment w:val="baseline"/>
        <w:rPr>
          <w:szCs w:val="20"/>
        </w:rPr>
      </w:pPr>
      <w:r w:rsidRPr="00EA33E1">
        <w:rPr>
          <w:szCs w:val="20"/>
        </w:rPr>
        <w:t>Hydrocarbons, Total Volatile</w:t>
      </w:r>
      <w:r w:rsidRPr="00EA33E1">
        <w:rPr>
          <w:szCs w:val="20"/>
        </w:rPr>
        <w:tab/>
        <w:t>TVH</w:t>
      </w:r>
    </w:p>
    <w:p w:rsidR="0039658C" w:rsidRPr="00EA33E1" w:rsidRDefault="0039658C" w:rsidP="0039658C">
      <w:pPr>
        <w:tabs>
          <w:tab w:val="left" w:pos="360"/>
          <w:tab w:val="left" w:pos="450"/>
          <w:tab w:val="left" w:pos="7200"/>
        </w:tabs>
        <w:overflowPunct w:val="0"/>
        <w:autoSpaceDE w:val="0"/>
        <w:autoSpaceDN w:val="0"/>
        <w:adjustRightInd w:val="0"/>
        <w:spacing w:line="360" w:lineRule="auto"/>
        <w:jc w:val="both"/>
        <w:textAlignment w:val="baseline"/>
        <w:rPr>
          <w:szCs w:val="20"/>
        </w:rPr>
      </w:pPr>
      <w:r w:rsidRPr="00EA33E1">
        <w:rPr>
          <w:szCs w:val="20"/>
        </w:rPr>
        <w:t>Hydrocarbons plus Nitrogen Oxides</w:t>
      </w:r>
      <w:r w:rsidRPr="00EA33E1">
        <w:rPr>
          <w:szCs w:val="20"/>
        </w:rPr>
        <w:tab/>
        <w:t>HC+NOX</w:t>
      </w:r>
    </w:p>
    <w:p w:rsidR="0039658C" w:rsidRPr="00EA33E1" w:rsidRDefault="0039658C" w:rsidP="0039658C">
      <w:pPr>
        <w:tabs>
          <w:tab w:val="left" w:pos="360"/>
          <w:tab w:val="left" w:pos="450"/>
          <w:tab w:val="left" w:pos="7200"/>
        </w:tabs>
        <w:overflowPunct w:val="0"/>
        <w:autoSpaceDE w:val="0"/>
        <w:autoSpaceDN w:val="0"/>
        <w:adjustRightInd w:val="0"/>
        <w:spacing w:line="360" w:lineRule="auto"/>
        <w:jc w:val="both"/>
        <w:textAlignment w:val="baseline"/>
        <w:rPr>
          <w:szCs w:val="20"/>
        </w:rPr>
      </w:pPr>
      <w:r w:rsidRPr="00EA33E1">
        <w:rPr>
          <w:szCs w:val="20"/>
        </w:rPr>
        <w:t>Hydrocarbons (Non-Methane) plus Nitrogen Oxides</w:t>
      </w:r>
      <w:r w:rsidRPr="00EA33E1">
        <w:rPr>
          <w:szCs w:val="20"/>
        </w:rPr>
        <w:tab/>
        <w:t>NMHC+NOX</w:t>
      </w:r>
    </w:p>
    <w:p w:rsidR="0039658C" w:rsidRPr="00EA33E1" w:rsidRDefault="0039658C" w:rsidP="0039658C">
      <w:pPr>
        <w:tabs>
          <w:tab w:val="left" w:pos="360"/>
          <w:tab w:val="left" w:pos="450"/>
          <w:tab w:val="left" w:pos="7200"/>
        </w:tabs>
        <w:overflowPunct w:val="0"/>
        <w:autoSpaceDE w:val="0"/>
        <w:autoSpaceDN w:val="0"/>
        <w:adjustRightInd w:val="0"/>
        <w:spacing w:line="360" w:lineRule="auto"/>
        <w:jc w:val="both"/>
        <w:textAlignment w:val="baseline"/>
        <w:rPr>
          <w:szCs w:val="20"/>
        </w:rPr>
      </w:pPr>
      <w:r w:rsidRPr="00EA33E1">
        <w:rPr>
          <w:szCs w:val="20"/>
        </w:rPr>
        <w:t>Hydrofluorocarbons</w:t>
      </w:r>
      <w:r w:rsidRPr="00EA33E1">
        <w:rPr>
          <w:szCs w:val="20"/>
        </w:rPr>
        <w:tab/>
        <w:t>HFCS</w:t>
      </w:r>
    </w:p>
    <w:p w:rsidR="0039658C" w:rsidRPr="00EA33E1" w:rsidRDefault="0039658C" w:rsidP="0039658C">
      <w:pPr>
        <w:tabs>
          <w:tab w:val="left" w:pos="360"/>
          <w:tab w:val="left" w:pos="450"/>
          <w:tab w:val="left" w:pos="7200"/>
        </w:tabs>
        <w:overflowPunct w:val="0"/>
        <w:autoSpaceDE w:val="0"/>
        <w:autoSpaceDN w:val="0"/>
        <w:adjustRightInd w:val="0"/>
        <w:spacing w:line="360" w:lineRule="auto"/>
        <w:jc w:val="both"/>
        <w:textAlignment w:val="baseline"/>
        <w:rPr>
          <w:szCs w:val="20"/>
        </w:rPr>
      </w:pPr>
      <w:r w:rsidRPr="00EA33E1">
        <w:rPr>
          <w:szCs w:val="20"/>
        </w:rPr>
        <w:t>Hydrogen Sulfide</w:t>
      </w:r>
      <w:r w:rsidRPr="00EA33E1">
        <w:rPr>
          <w:szCs w:val="20"/>
        </w:rPr>
        <w:tab/>
        <w:t>H2S</w:t>
      </w:r>
    </w:p>
    <w:p w:rsidR="00FB1011" w:rsidRPr="00EA33E1" w:rsidRDefault="00FB1011" w:rsidP="00FB1011">
      <w:pPr>
        <w:tabs>
          <w:tab w:val="left" w:pos="360"/>
          <w:tab w:val="left" w:pos="450"/>
          <w:tab w:val="left" w:pos="7200"/>
        </w:tabs>
        <w:overflowPunct w:val="0"/>
        <w:autoSpaceDE w:val="0"/>
        <w:autoSpaceDN w:val="0"/>
        <w:adjustRightInd w:val="0"/>
        <w:jc w:val="both"/>
        <w:textAlignment w:val="baseline"/>
        <w:rPr>
          <w:szCs w:val="20"/>
        </w:rPr>
      </w:pPr>
      <w:r w:rsidRPr="00EA33E1">
        <w:rPr>
          <w:szCs w:val="20"/>
        </w:rPr>
        <w:t>Lead - Total</w:t>
      </w:r>
      <w:r w:rsidRPr="00EA33E1">
        <w:rPr>
          <w:szCs w:val="20"/>
        </w:rPr>
        <w:tab/>
        <w:t>PB</w:t>
      </w:r>
    </w:p>
    <w:p w:rsidR="00FB1011" w:rsidRPr="00EA33E1" w:rsidRDefault="00FB1011" w:rsidP="00FB1011">
      <w:pPr>
        <w:tabs>
          <w:tab w:val="left" w:pos="360"/>
          <w:tab w:val="left" w:pos="450"/>
          <w:tab w:val="left" w:pos="7200"/>
        </w:tabs>
        <w:overflowPunct w:val="0"/>
        <w:autoSpaceDE w:val="0"/>
        <w:autoSpaceDN w:val="0"/>
        <w:adjustRightInd w:val="0"/>
        <w:jc w:val="both"/>
        <w:textAlignment w:val="baseline"/>
        <w:rPr>
          <w:szCs w:val="20"/>
        </w:rPr>
      </w:pPr>
      <w:r w:rsidRPr="00EA33E1">
        <w:rPr>
          <w:szCs w:val="20"/>
        </w:rPr>
        <w:tab/>
        <w:t xml:space="preserve">(Emissions of lead which occur either as elemental </w:t>
      </w:r>
    </w:p>
    <w:p w:rsidR="00FB1011" w:rsidRPr="00EA33E1" w:rsidRDefault="00FB1011" w:rsidP="00FB1011">
      <w:pPr>
        <w:tabs>
          <w:tab w:val="left" w:pos="360"/>
          <w:tab w:val="left" w:pos="450"/>
          <w:tab w:val="left" w:pos="7200"/>
        </w:tabs>
        <w:overflowPunct w:val="0"/>
        <w:autoSpaceDE w:val="0"/>
        <w:autoSpaceDN w:val="0"/>
        <w:adjustRightInd w:val="0"/>
        <w:jc w:val="both"/>
        <w:textAlignment w:val="baseline"/>
        <w:rPr>
          <w:szCs w:val="20"/>
        </w:rPr>
      </w:pPr>
      <w:r w:rsidRPr="00EA33E1">
        <w:rPr>
          <w:szCs w:val="20"/>
        </w:rPr>
        <w:tab/>
        <w:t xml:space="preserve">lead or as a chemical compound containing lead, </w:t>
      </w:r>
    </w:p>
    <w:p w:rsidR="00FB1011" w:rsidRPr="00EA33E1" w:rsidRDefault="00FB1011" w:rsidP="00FB1011">
      <w:pPr>
        <w:tabs>
          <w:tab w:val="left" w:pos="360"/>
          <w:tab w:val="left" w:pos="450"/>
          <w:tab w:val="left" w:pos="7200"/>
        </w:tabs>
        <w:overflowPunct w:val="0"/>
        <w:autoSpaceDE w:val="0"/>
        <w:autoSpaceDN w:val="0"/>
        <w:adjustRightInd w:val="0"/>
        <w:spacing w:line="360" w:lineRule="auto"/>
        <w:jc w:val="both"/>
        <w:textAlignment w:val="baseline"/>
        <w:rPr>
          <w:szCs w:val="20"/>
        </w:rPr>
      </w:pPr>
      <w:r w:rsidRPr="00EA33E1">
        <w:rPr>
          <w:szCs w:val="20"/>
        </w:rPr>
        <w:tab/>
        <w:t>reported as the mass of the lead atoms only.)</w:t>
      </w:r>
    </w:p>
    <w:p w:rsidR="0039658C" w:rsidRPr="00EA33E1" w:rsidRDefault="0039658C" w:rsidP="0039658C">
      <w:pPr>
        <w:rPr>
          <w:szCs w:val="20"/>
        </w:rPr>
      </w:pPr>
    </w:p>
    <w:p w:rsidR="0039658C" w:rsidRPr="00EA33E1" w:rsidRDefault="0039658C" w:rsidP="00052D9C">
      <w:pPr>
        <w:pStyle w:val="Heading2"/>
        <w:spacing w:before="0" w:after="0"/>
        <w:jc w:val="center"/>
        <w:rPr>
          <w:rFonts w:ascii="Times New Roman" w:hAnsi="Times New Roman"/>
          <w:i w:val="0"/>
          <w:sz w:val="24"/>
          <w:szCs w:val="24"/>
        </w:rPr>
      </w:pPr>
      <w:r w:rsidRPr="00EA33E1">
        <w:rPr>
          <w:rFonts w:ascii="Times New Roman" w:hAnsi="Times New Roman"/>
          <w:i w:val="0"/>
          <w:sz w:val="24"/>
          <w:szCs w:val="24"/>
        </w:rPr>
        <w:lastRenderedPageBreak/>
        <w:t xml:space="preserve">APPENDIX </w:t>
      </w:r>
      <w:r w:rsidR="00435EC2" w:rsidRPr="00EA33E1">
        <w:rPr>
          <w:rFonts w:ascii="Times New Roman" w:hAnsi="Times New Roman"/>
          <w:i w:val="0"/>
          <w:sz w:val="24"/>
          <w:szCs w:val="24"/>
        </w:rPr>
        <w:t>A</w:t>
      </w:r>
      <w:r w:rsidR="00EB5866">
        <w:rPr>
          <w:rFonts w:ascii="Times New Roman" w:hAnsi="Times New Roman"/>
          <w:i w:val="0"/>
          <w:sz w:val="24"/>
          <w:szCs w:val="24"/>
        </w:rPr>
        <w:t xml:space="preserve"> (Continue</w:t>
      </w:r>
      <w:r w:rsidRPr="00EA33E1">
        <w:rPr>
          <w:rFonts w:ascii="Times New Roman" w:hAnsi="Times New Roman"/>
          <w:i w:val="0"/>
          <w:sz w:val="24"/>
          <w:szCs w:val="24"/>
        </w:rPr>
        <w:t>d)</w:t>
      </w:r>
    </w:p>
    <w:p w:rsidR="0039658C" w:rsidRPr="00EA33E1" w:rsidRDefault="0039658C" w:rsidP="00052D9C">
      <w:pPr>
        <w:pStyle w:val="Heading2"/>
        <w:spacing w:before="0" w:after="0"/>
        <w:jc w:val="center"/>
      </w:pPr>
      <w:r w:rsidRPr="00EA33E1">
        <w:rPr>
          <w:rFonts w:ascii="Times New Roman" w:hAnsi="Times New Roman"/>
          <w:i w:val="0"/>
          <w:sz w:val="24"/>
          <w:szCs w:val="24"/>
        </w:rPr>
        <w:t>POLLUTANT CODES</w:t>
      </w:r>
    </w:p>
    <w:p w:rsidR="0039658C" w:rsidRPr="00EA33E1" w:rsidRDefault="0039658C" w:rsidP="0039658C">
      <w:pPr>
        <w:keepNext/>
        <w:keepLines/>
        <w:tabs>
          <w:tab w:val="left" w:pos="7200"/>
        </w:tabs>
        <w:overflowPunct w:val="0"/>
        <w:autoSpaceDE w:val="0"/>
        <w:autoSpaceDN w:val="0"/>
        <w:adjustRightInd w:val="0"/>
        <w:spacing w:before="40"/>
        <w:textAlignment w:val="baseline"/>
        <w:outlineLvl w:val="1"/>
        <w:rPr>
          <w:rFonts w:ascii="Cambria" w:hAnsi="Cambria"/>
          <w:b/>
          <w:sz w:val="26"/>
          <w:szCs w:val="26"/>
        </w:rPr>
      </w:pPr>
    </w:p>
    <w:p w:rsidR="00345E16" w:rsidRPr="00345E16" w:rsidRDefault="00345E16" w:rsidP="00345E16">
      <w:pPr>
        <w:tabs>
          <w:tab w:val="left" w:pos="360"/>
          <w:tab w:val="left" w:pos="450"/>
          <w:tab w:val="left" w:pos="7200"/>
        </w:tabs>
        <w:overflowPunct w:val="0"/>
        <w:autoSpaceDE w:val="0"/>
        <w:autoSpaceDN w:val="0"/>
        <w:adjustRightInd w:val="0"/>
        <w:jc w:val="both"/>
        <w:textAlignment w:val="baseline"/>
        <w:rPr>
          <w:b/>
          <w:szCs w:val="20"/>
        </w:rPr>
      </w:pPr>
      <w:r w:rsidRPr="00345E16">
        <w:rPr>
          <w:b/>
          <w:u w:val="single"/>
        </w:rPr>
        <w:t>Pollutant Name</w:t>
      </w:r>
      <w:r w:rsidRPr="00345E16">
        <w:rPr>
          <w:b/>
          <w:szCs w:val="20"/>
        </w:rPr>
        <w:tab/>
      </w:r>
      <w:r w:rsidRPr="00345E16">
        <w:rPr>
          <w:b/>
          <w:u w:val="single"/>
        </w:rPr>
        <w:t>Code</w:t>
      </w:r>
    </w:p>
    <w:p w:rsidR="00345E16" w:rsidRDefault="00345E16" w:rsidP="0039658C">
      <w:pPr>
        <w:tabs>
          <w:tab w:val="left" w:pos="360"/>
          <w:tab w:val="left" w:pos="450"/>
          <w:tab w:val="right" w:pos="6480"/>
          <w:tab w:val="left" w:pos="7200"/>
        </w:tabs>
        <w:overflowPunct w:val="0"/>
        <w:autoSpaceDE w:val="0"/>
        <w:autoSpaceDN w:val="0"/>
        <w:adjustRightInd w:val="0"/>
        <w:jc w:val="both"/>
        <w:textAlignment w:val="baseline"/>
        <w:rPr>
          <w:szCs w:val="20"/>
        </w:rPr>
      </w:pP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Mercury</w:t>
      </w:r>
      <w:r w:rsidRPr="00EA33E1">
        <w:rPr>
          <w:szCs w:val="20"/>
        </w:rPr>
        <w:tab/>
      </w:r>
      <w:r w:rsidRPr="00EA33E1">
        <w:rPr>
          <w:szCs w:val="20"/>
        </w:rPr>
        <w:tab/>
        <w:t>H114A</w:t>
      </w:r>
    </w:p>
    <w:p w:rsidR="0039658C" w:rsidRPr="00EA33E1" w:rsidRDefault="0039658C" w:rsidP="0039658C">
      <w:pPr>
        <w:tabs>
          <w:tab w:val="left" w:pos="360"/>
          <w:tab w:val="left" w:pos="450"/>
          <w:tab w:val="left" w:pos="7200"/>
        </w:tabs>
        <w:overflowPunct w:val="0"/>
        <w:autoSpaceDE w:val="0"/>
        <w:autoSpaceDN w:val="0"/>
        <w:adjustRightInd w:val="0"/>
        <w:ind w:left="360"/>
        <w:jc w:val="both"/>
        <w:textAlignment w:val="baseline"/>
        <w:rPr>
          <w:szCs w:val="20"/>
        </w:rPr>
      </w:pPr>
      <w:r w:rsidRPr="00EA33E1">
        <w:rPr>
          <w:szCs w:val="20"/>
        </w:rPr>
        <w:t xml:space="preserve">(emissions of mercury which occur either as elemental </w:t>
      </w:r>
    </w:p>
    <w:p w:rsidR="0039658C" w:rsidRPr="00EA33E1" w:rsidRDefault="0039658C" w:rsidP="0039658C">
      <w:pPr>
        <w:tabs>
          <w:tab w:val="left" w:pos="360"/>
          <w:tab w:val="left" w:pos="450"/>
          <w:tab w:val="left" w:pos="7200"/>
        </w:tabs>
        <w:overflowPunct w:val="0"/>
        <w:autoSpaceDE w:val="0"/>
        <w:autoSpaceDN w:val="0"/>
        <w:adjustRightInd w:val="0"/>
        <w:ind w:left="360"/>
        <w:jc w:val="both"/>
        <w:textAlignment w:val="baseline"/>
        <w:rPr>
          <w:szCs w:val="20"/>
        </w:rPr>
      </w:pPr>
      <w:r w:rsidRPr="00EA33E1">
        <w:rPr>
          <w:szCs w:val="20"/>
        </w:rPr>
        <w:t xml:space="preserve">mercury or as a chemical compound containing mercury, </w:t>
      </w:r>
    </w:p>
    <w:p w:rsidR="0039658C" w:rsidRPr="00EA33E1" w:rsidRDefault="0039658C" w:rsidP="0039658C">
      <w:pPr>
        <w:tabs>
          <w:tab w:val="left" w:pos="360"/>
          <w:tab w:val="left" w:pos="450"/>
          <w:tab w:val="left" w:pos="7200"/>
        </w:tabs>
        <w:overflowPunct w:val="0"/>
        <w:autoSpaceDE w:val="0"/>
        <w:autoSpaceDN w:val="0"/>
        <w:adjustRightInd w:val="0"/>
        <w:spacing w:line="360" w:lineRule="auto"/>
        <w:ind w:left="360"/>
        <w:jc w:val="both"/>
        <w:textAlignment w:val="baseline"/>
        <w:rPr>
          <w:szCs w:val="20"/>
        </w:rPr>
      </w:pPr>
      <w:r w:rsidRPr="00EA33E1">
        <w:rPr>
          <w:szCs w:val="20"/>
        </w:rPr>
        <w:t>reported as the mass of the mercury atoms only)</w:t>
      </w:r>
    </w:p>
    <w:p w:rsidR="0039658C" w:rsidRPr="00EA33E1" w:rsidRDefault="0039658C" w:rsidP="0039658C">
      <w:pPr>
        <w:tabs>
          <w:tab w:val="left" w:pos="360"/>
          <w:tab w:val="left" w:pos="450"/>
          <w:tab w:val="left" w:pos="7200"/>
        </w:tabs>
        <w:overflowPunct w:val="0"/>
        <w:autoSpaceDE w:val="0"/>
        <w:autoSpaceDN w:val="0"/>
        <w:adjustRightInd w:val="0"/>
        <w:spacing w:line="360" w:lineRule="auto"/>
        <w:jc w:val="both"/>
        <w:textAlignment w:val="baseline"/>
        <w:rPr>
          <w:szCs w:val="20"/>
        </w:rPr>
      </w:pPr>
      <w:r w:rsidRPr="00EA33E1">
        <w:rPr>
          <w:szCs w:val="20"/>
        </w:rPr>
        <w:t>Methane</w:t>
      </w:r>
      <w:r w:rsidRPr="00EA33E1">
        <w:rPr>
          <w:szCs w:val="20"/>
        </w:rPr>
        <w:tab/>
        <w:t>CH4</w:t>
      </w:r>
    </w:p>
    <w:p w:rsidR="0039658C" w:rsidRPr="00EA33E1" w:rsidRDefault="0039658C" w:rsidP="0039658C">
      <w:pPr>
        <w:tabs>
          <w:tab w:val="left" w:pos="360"/>
          <w:tab w:val="left" w:pos="450"/>
          <w:tab w:val="left" w:pos="7200"/>
        </w:tabs>
        <w:overflowPunct w:val="0"/>
        <w:autoSpaceDE w:val="0"/>
        <w:autoSpaceDN w:val="0"/>
        <w:adjustRightInd w:val="0"/>
        <w:jc w:val="both"/>
        <w:textAlignment w:val="baseline"/>
        <w:rPr>
          <w:szCs w:val="20"/>
        </w:rPr>
      </w:pPr>
      <w:r w:rsidRPr="00EA33E1">
        <w:rPr>
          <w:szCs w:val="20"/>
        </w:rPr>
        <w:t>Municipal waste combustor metals</w:t>
      </w:r>
      <w:r w:rsidRPr="00EA33E1">
        <w:rPr>
          <w:szCs w:val="20"/>
        </w:rPr>
        <w:tab/>
        <w:t>PM</w:t>
      </w:r>
    </w:p>
    <w:p w:rsidR="0039658C" w:rsidRPr="00EA33E1" w:rsidRDefault="00AE6871" w:rsidP="00AE6871">
      <w:pPr>
        <w:tabs>
          <w:tab w:val="left" w:pos="450"/>
          <w:tab w:val="left" w:pos="7200"/>
        </w:tabs>
        <w:overflowPunct w:val="0"/>
        <w:autoSpaceDE w:val="0"/>
        <w:autoSpaceDN w:val="0"/>
        <w:adjustRightInd w:val="0"/>
        <w:spacing w:line="360" w:lineRule="auto"/>
        <w:jc w:val="both"/>
        <w:textAlignment w:val="baseline"/>
        <w:rPr>
          <w:szCs w:val="20"/>
        </w:rPr>
      </w:pPr>
      <w:r w:rsidRPr="00EA33E1">
        <w:rPr>
          <w:szCs w:val="20"/>
        </w:rPr>
        <w:tab/>
      </w:r>
      <w:r w:rsidR="0039658C" w:rsidRPr="00EA33E1">
        <w:rPr>
          <w:szCs w:val="20"/>
        </w:rPr>
        <w:t>(measured as particulate matter (PM))</w:t>
      </w:r>
      <w:r w:rsidR="0039658C" w:rsidRPr="00EA33E1">
        <w:rPr>
          <w:szCs w:val="20"/>
        </w:rPr>
        <w:tab/>
      </w:r>
    </w:p>
    <w:p w:rsidR="0039658C" w:rsidRPr="00EA33E1" w:rsidRDefault="0039658C" w:rsidP="0039658C">
      <w:pPr>
        <w:tabs>
          <w:tab w:val="left" w:pos="360"/>
          <w:tab w:val="left" w:pos="450"/>
          <w:tab w:val="left" w:pos="7200"/>
        </w:tabs>
        <w:overflowPunct w:val="0"/>
        <w:autoSpaceDE w:val="0"/>
        <w:autoSpaceDN w:val="0"/>
        <w:adjustRightInd w:val="0"/>
        <w:jc w:val="both"/>
        <w:textAlignment w:val="baseline"/>
        <w:rPr>
          <w:szCs w:val="20"/>
        </w:rPr>
      </w:pPr>
      <w:r w:rsidRPr="00EA33E1">
        <w:rPr>
          <w:szCs w:val="20"/>
        </w:rPr>
        <w:t>Municipal waste combustor acid gases</w:t>
      </w:r>
      <w:r w:rsidRPr="00EA33E1">
        <w:rPr>
          <w:szCs w:val="20"/>
        </w:rPr>
        <w:tab/>
        <w:t>SO2</w:t>
      </w:r>
    </w:p>
    <w:p w:rsidR="0039658C" w:rsidRPr="00EA33E1" w:rsidRDefault="00AE6871" w:rsidP="00AE6871">
      <w:pPr>
        <w:tabs>
          <w:tab w:val="left" w:pos="450"/>
          <w:tab w:val="left" w:pos="7200"/>
        </w:tabs>
        <w:overflowPunct w:val="0"/>
        <w:autoSpaceDE w:val="0"/>
        <w:autoSpaceDN w:val="0"/>
        <w:adjustRightInd w:val="0"/>
        <w:spacing w:line="360" w:lineRule="auto"/>
        <w:jc w:val="both"/>
        <w:textAlignment w:val="baseline"/>
        <w:rPr>
          <w:szCs w:val="20"/>
        </w:rPr>
      </w:pPr>
      <w:r w:rsidRPr="00EA33E1">
        <w:rPr>
          <w:szCs w:val="20"/>
        </w:rPr>
        <w:tab/>
      </w:r>
      <w:r w:rsidR="0039658C" w:rsidRPr="00EA33E1">
        <w:rPr>
          <w:szCs w:val="20"/>
        </w:rPr>
        <w:t>(measured as sulfur dioxide (SO2) and hydrogen chloride (H106))</w:t>
      </w:r>
      <w:r w:rsidR="0039658C" w:rsidRPr="00EA33E1">
        <w:rPr>
          <w:szCs w:val="20"/>
        </w:rPr>
        <w:tab/>
        <w:t>H106</w:t>
      </w:r>
    </w:p>
    <w:p w:rsidR="0039658C" w:rsidRPr="00EA33E1" w:rsidRDefault="0039658C" w:rsidP="0039658C">
      <w:pPr>
        <w:tabs>
          <w:tab w:val="left" w:pos="360"/>
          <w:tab w:val="left" w:pos="450"/>
          <w:tab w:val="left" w:pos="7200"/>
        </w:tabs>
        <w:overflowPunct w:val="0"/>
        <w:autoSpaceDE w:val="0"/>
        <w:autoSpaceDN w:val="0"/>
        <w:adjustRightInd w:val="0"/>
        <w:jc w:val="both"/>
        <w:textAlignment w:val="baseline"/>
        <w:rPr>
          <w:szCs w:val="20"/>
        </w:rPr>
      </w:pPr>
      <w:r w:rsidRPr="00EA33E1">
        <w:rPr>
          <w:szCs w:val="20"/>
        </w:rPr>
        <w:t>Municipal waste combustor organics</w:t>
      </w:r>
      <w:r w:rsidRPr="00EA33E1">
        <w:rPr>
          <w:szCs w:val="20"/>
        </w:rPr>
        <w:tab/>
        <w:t>D/F</w:t>
      </w:r>
    </w:p>
    <w:p w:rsidR="0039658C" w:rsidRPr="00EA33E1" w:rsidRDefault="0039658C" w:rsidP="0039658C">
      <w:pPr>
        <w:tabs>
          <w:tab w:val="left" w:pos="360"/>
          <w:tab w:val="left" w:pos="450"/>
          <w:tab w:val="left" w:pos="7200"/>
        </w:tabs>
        <w:overflowPunct w:val="0"/>
        <w:autoSpaceDE w:val="0"/>
        <w:autoSpaceDN w:val="0"/>
        <w:adjustRightInd w:val="0"/>
        <w:spacing w:line="360" w:lineRule="auto"/>
        <w:jc w:val="both"/>
        <w:textAlignment w:val="baseline"/>
        <w:rPr>
          <w:szCs w:val="20"/>
        </w:rPr>
      </w:pPr>
      <w:r w:rsidRPr="00EA33E1">
        <w:rPr>
          <w:szCs w:val="20"/>
        </w:rPr>
        <w:tab/>
      </w:r>
      <w:r w:rsidRPr="00EA33E1">
        <w:rPr>
          <w:szCs w:val="20"/>
        </w:rPr>
        <w:tab/>
        <w:t>(measured as dioxins/furans (D/F))</w:t>
      </w:r>
    </w:p>
    <w:p w:rsidR="0039658C" w:rsidRPr="00EA33E1" w:rsidRDefault="0039658C" w:rsidP="0039658C">
      <w:pPr>
        <w:tabs>
          <w:tab w:val="left" w:pos="360"/>
          <w:tab w:val="left" w:pos="450"/>
          <w:tab w:val="left" w:pos="7200"/>
        </w:tabs>
        <w:overflowPunct w:val="0"/>
        <w:autoSpaceDE w:val="0"/>
        <w:autoSpaceDN w:val="0"/>
        <w:adjustRightInd w:val="0"/>
        <w:jc w:val="both"/>
        <w:textAlignment w:val="baseline"/>
        <w:rPr>
          <w:szCs w:val="20"/>
        </w:rPr>
      </w:pPr>
      <w:r w:rsidRPr="00EA33E1">
        <w:rPr>
          <w:szCs w:val="20"/>
        </w:rPr>
        <w:t>Municipal solid waste landfill emissions</w:t>
      </w:r>
      <w:r w:rsidRPr="00EA33E1">
        <w:rPr>
          <w:szCs w:val="20"/>
        </w:rPr>
        <w:tab/>
        <w:t>NMOC</w:t>
      </w:r>
    </w:p>
    <w:p w:rsidR="0039658C" w:rsidRPr="00EA33E1" w:rsidRDefault="0039658C" w:rsidP="0039658C">
      <w:pPr>
        <w:tabs>
          <w:tab w:val="left" w:pos="360"/>
          <w:tab w:val="left" w:pos="450"/>
          <w:tab w:val="left" w:pos="7200"/>
        </w:tabs>
        <w:overflowPunct w:val="0"/>
        <w:autoSpaceDE w:val="0"/>
        <w:autoSpaceDN w:val="0"/>
        <w:adjustRightInd w:val="0"/>
        <w:spacing w:line="360" w:lineRule="auto"/>
        <w:jc w:val="both"/>
        <w:textAlignment w:val="baseline"/>
        <w:rPr>
          <w:szCs w:val="20"/>
        </w:rPr>
      </w:pPr>
      <w:r w:rsidRPr="00EA33E1">
        <w:rPr>
          <w:szCs w:val="20"/>
        </w:rPr>
        <w:tab/>
        <w:t>(measured as nonmethane organic compounds (NMOC))</w:t>
      </w:r>
      <w:r w:rsidRPr="00EA33E1">
        <w:rPr>
          <w:szCs w:val="20"/>
        </w:rPr>
        <w:tab/>
      </w:r>
    </w:p>
    <w:p w:rsidR="0039658C" w:rsidRPr="00EA33E1" w:rsidRDefault="0039658C" w:rsidP="0039658C">
      <w:pPr>
        <w:tabs>
          <w:tab w:val="left" w:pos="360"/>
          <w:tab w:val="left" w:pos="450"/>
          <w:tab w:val="left" w:pos="7200"/>
        </w:tabs>
        <w:overflowPunct w:val="0"/>
        <w:autoSpaceDE w:val="0"/>
        <w:autoSpaceDN w:val="0"/>
        <w:adjustRightInd w:val="0"/>
        <w:jc w:val="both"/>
        <w:textAlignment w:val="baseline"/>
        <w:rPr>
          <w:szCs w:val="20"/>
        </w:rPr>
      </w:pPr>
      <w:r w:rsidRPr="00EA33E1">
        <w:rPr>
          <w:szCs w:val="20"/>
        </w:rPr>
        <w:t>Nitrogen Oxides</w:t>
      </w:r>
      <w:r w:rsidRPr="00EA33E1">
        <w:rPr>
          <w:szCs w:val="20"/>
        </w:rPr>
        <w:tab/>
        <w:t>NOX</w:t>
      </w:r>
    </w:p>
    <w:p w:rsidR="0039658C" w:rsidRPr="00EA33E1" w:rsidRDefault="0039658C" w:rsidP="0039658C">
      <w:pPr>
        <w:tabs>
          <w:tab w:val="left" w:pos="360"/>
          <w:tab w:val="left" w:pos="450"/>
          <w:tab w:val="left" w:pos="7200"/>
        </w:tabs>
        <w:overflowPunct w:val="0"/>
        <w:autoSpaceDE w:val="0"/>
        <w:autoSpaceDN w:val="0"/>
        <w:adjustRightInd w:val="0"/>
        <w:jc w:val="both"/>
        <w:textAlignment w:val="baseline"/>
        <w:rPr>
          <w:szCs w:val="20"/>
        </w:rPr>
      </w:pPr>
      <w:r w:rsidRPr="00EA33E1">
        <w:rPr>
          <w:szCs w:val="20"/>
        </w:rPr>
        <w:tab/>
        <w:t>(including nitrogen dioxide and nitric oxide, expressed as</w:t>
      </w:r>
    </w:p>
    <w:p w:rsidR="0039658C" w:rsidRPr="00EA33E1" w:rsidRDefault="0039658C" w:rsidP="0039658C">
      <w:pPr>
        <w:tabs>
          <w:tab w:val="left" w:pos="360"/>
          <w:tab w:val="left" w:pos="450"/>
          <w:tab w:val="left" w:pos="7200"/>
        </w:tabs>
        <w:overflowPunct w:val="0"/>
        <w:autoSpaceDE w:val="0"/>
        <w:autoSpaceDN w:val="0"/>
        <w:adjustRightInd w:val="0"/>
        <w:spacing w:line="360" w:lineRule="auto"/>
        <w:jc w:val="both"/>
        <w:textAlignment w:val="baseline"/>
        <w:rPr>
          <w:szCs w:val="20"/>
        </w:rPr>
      </w:pPr>
      <w:r w:rsidRPr="00EA33E1">
        <w:rPr>
          <w:szCs w:val="20"/>
        </w:rPr>
        <w:tab/>
        <w:t>nitrogen dioxide)</w:t>
      </w:r>
    </w:p>
    <w:p w:rsidR="0039658C" w:rsidRPr="00EA33E1" w:rsidRDefault="0039658C" w:rsidP="0039658C">
      <w:pPr>
        <w:tabs>
          <w:tab w:val="left" w:pos="360"/>
          <w:tab w:val="left" w:pos="450"/>
          <w:tab w:val="left" w:pos="7200"/>
        </w:tabs>
        <w:overflowPunct w:val="0"/>
        <w:autoSpaceDE w:val="0"/>
        <w:autoSpaceDN w:val="0"/>
        <w:adjustRightInd w:val="0"/>
        <w:spacing w:line="360" w:lineRule="auto"/>
        <w:jc w:val="both"/>
        <w:textAlignment w:val="baseline"/>
        <w:rPr>
          <w:szCs w:val="20"/>
        </w:rPr>
      </w:pPr>
      <w:r w:rsidRPr="00EA33E1">
        <w:rPr>
          <w:szCs w:val="20"/>
        </w:rPr>
        <w:t>Nitrous Oxide</w:t>
      </w:r>
      <w:r w:rsidRPr="00EA33E1">
        <w:rPr>
          <w:szCs w:val="20"/>
        </w:rPr>
        <w:tab/>
        <w:t>N2O</w:t>
      </w:r>
    </w:p>
    <w:p w:rsidR="0039658C" w:rsidRPr="00EA33E1" w:rsidRDefault="0039658C" w:rsidP="0039658C">
      <w:pPr>
        <w:tabs>
          <w:tab w:val="left" w:pos="360"/>
          <w:tab w:val="left" w:pos="450"/>
          <w:tab w:val="left" w:pos="7200"/>
        </w:tabs>
        <w:overflowPunct w:val="0"/>
        <w:autoSpaceDE w:val="0"/>
        <w:autoSpaceDN w:val="0"/>
        <w:adjustRightInd w:val="0"/>
        <w:spacing w:line="360" w:lineRule="auto"/>
        <w:jc w:val="both"/>
        <w:textAlignment w:val="baseline"/>
        <w:rPr>
          <w:szCs w:val="20"/>
        </w:rPr>
      </w:pPr>
      <w:r w:rsidRPr="00EA33E1">
        <w:rPr>
          <w:szCs w:val="20"/>
        </w:rPr>
        <w:t>Organic Compounds, Nonmethane</w:t>
      </w:r>
      <w:r w:rsidRPr="00EA33E1">
        <w:rPr>
          <w:szCs w:val="20"/>
        </w:rPr>
        <w:tab/>
        <w:t>NMOC</w:t>
      </w:r>
    </w:p>
    <w:p w:rsidR="0039658C" w:rsidRPr="00EA33E1" w:rsidRDefault="0039658C" w:rsidP="0039658C">
      <w:pPr>
        <w:tabs>
          <w:tab w:val="left" w:pos="360"/>
          <w:tab w:val="left" w:pos="450"/>
          <w:tab w:val="left" w:pos="7200"/>
        </w:tabs>
        <w:overflowPunct w:val="0"/>
        <w:autoSpaceDE w:val="0"/>
        <w:autoSpaceDN w:val="0"/>
        <w:adjustRightInd w:val="0"/>
        <w:spacing w:line="360" w:lineRule="auto"/>
        <w:jc w:val="both"/>
        <w:textAlignment w:val="baseline"/>
        <w:rPr>
          <w:szCs w:val="20"/>
        </w:rPr>
      </w:pPr>
      <w:r w:rsidRPr="00EA33E1">
        <w:rPr>
          <w:szCs w:val="20"/>
        </w:rPr>
        <w:t>Organic Compounds, Total</w:t>
      </w:r>
      <w:r w:rsidRPr="00EA33E1">
        <w:rPr>
          <w:szCs w:val="20"/>
        </w:rPr>
        <w:tab/>
        <w:t>TOC</w:t>
      </w:r>
    </w:p>
    <w:p w:rsidR="0039658C" w:rsidRPr="00EA33E1" w:rsidRDefault="0039658C" w:rsidP="0039658C">
      <w:pPr>
        <w:tabs>
          <w:tab w:val="left" w:pos="360"/>
          <w:tab w:val="left" w:pos="450"/>
          <w:tab w:val="left" w:pos="7200"/>
        </w:tabs>
        <w:overflowPunct w:val="0"/>
        <w:autoSpaceDE w:val="0"/>
        <w:autoSpaceDN w:val="0"/>
        <w:adjustRightInd w:val="0"/>
        <w:jc w:val="both"/>
        <w:textAlignment w:val="baseline"/>
        <w:rPr>
          <w:szCs w:val="20"/>
        </w:rPr>
      </w:pPr>
      <w:r w:rsidRPr="00EA33E1">
        <w:rPr>
          <w:szCs w:val="20"/>
        </w:rPr>
        <w:t>Organic Compounds, Volatile</w:t>
      </w:r>
      <w:r w:rsidRPr="00EA33E1">
        <w:rPr>
          <w:position w:val="6"/>
          <w:szCs w:val="20"/>
        </w:rPr>
        <w:tab/>
      </w:r>
      <w:r w:rsidRPr="00EA33E1">
        <w:rPr>
          <w:szCs w:val="20"/>
        </w:rPr>
        <w:t>VOC</w:t>
      </w:r>
    </w:p>
    <w:p w:rsidR="0039658C" w:rsidRPr="00EA33E1" w:rsidRDefault="0039658C" w:rsidP="0039658C">
      <w:pPr>
        <w:tabs>
          <w:tab w:val="left" w:pos="360"/>
          <w:tab w:val="left" w:pos="450"/>
          <w:tab w:val="left" w:pos="7200"/>
        </w:tabs>
        <w:overflowPunct w:val="0"/>
        <w:autoSpaceDE w:val="0"/>
        <w:autoSpaceDN w:val="0"/>
        <w:adjustRightInd w:val="0"/>
        <w:spacing w:line="360" w:lineRule="auto"/>
        <w:jc w:val="both"/>
        <w:textAlignment w:val="baseline"/>
        <w:rPr>
          <w:szCs w:val="20"/>
        </w:rPr>
      </w:pPr>
      <w:r w:rsidRPr="00EA33E1">
        <w:rPr>
          <w:szCs w:val="20"/>
        </w:rPr>
        <w:tab/>
        <w:t>(as defined at Rule 62-210.200, F.A.C.)</w:t>
      </w:r>
    </w:p>
    <w:p w:rsidR="0039658C" w:rsidRPr="00EA33E1" w:rsidRDefault="0039658C" w:rsidP="00435EC2">
      <w:pPr>
        <w:tabs>
          <w:tab w:val="left" w:pos="360"/>
          <w:tab w:val="left" w:pos="450"/>
          <w:tab w:val="left" w:pos="7200"/>
        </w:tabs>
        <w:overflowPunct w:val="0"/>
        <w:autoSpaceDE w:val="0"/>
        <w:autoSpaceDN w:val="0"/>
        <w:adjustRightInd w:val="0"/>
        <w:jc w:val="both"/>
        <w:textAlignment w:val="baseline"/>
        <w:rPr>
          <w:szCs w:val="20"/>
        </w:rPr>
      </w:pPr>
      <w:r w:rsidRPr="00EA33E1">
        <w:rPr>
          <w:szCs w:val="20"/>
        </w:rPr>
        <w:t>Particulate Matter, Condensable</w:t>
      </w:r>
      <w:r w:rsidRPr="00EA33E1">
        <w:rPr>
          <w:szCs w:val="20"/>
        </w:rPr>
        <w:tab/>
        <w:t>CPM</w:t>
      </w:r>
    </w:p>
    <w:p w:rsidR="00435EC2" w:rsidRPr="00EA33E1" w:rsidRDefault="0039658C" w:rsidP="00435EC2">
      <w:pPr>
        <w:tabs>
          <w:tab w:val="left" w:pos="360"/>
          <w:tab w:val="left" w:pos="450"/>
          <w:tab w:val="left" w:pos="7200"/>
        </w:tabs>
        <w:overflowPunct w:val="0"/>
        <w:autoSpaceDE w:val="0"/>
        <w:autoSpaceDN w:val="0"/>
        <w:adjustRightInd w:val="0"/>
        <w:jc w:val="both"/>
        <w:textAlignment w:val="baseline"/>
        <w:rPr>
          <w:szCs w:val="20"/>
        </w:rPr>
      </w:pPr>
      <w:r w:rsidRPr="00EA33E1">
        <w:rPr>
          <w:szCs w:val="20"/>
        </w:rPr>
        <w:tab/>
        <w:t>(material that is vapor phase at stack conditions, but which</w:t>
      </w:r>
      <w:r w:rsidR="00435EC2" w:rsidRPr="00EA33E1">
        <w:rPr>
          <w:szCs w:val="20"/>
        </w:rPr>
        <w:t xml:space="preserve"> c</w:t>
      </w:r>
      <w:r w:rsidRPr="00EA33E1">
        <w:rPr>
          <w:szCs w:val="20"/>
        </w:rPr>
        <w:t xml:space="preserve">ondenses </w:t>
      </w:r>
    </w:p>
    <w:p w:rsidR="00435EC2" w:rsidRPr="00EA33E1" w:rsidRDefault="00435EC2" w:rsidP="00435EC2">
      <w:pPr>
        <w:tabs>
          <w:tab w:val="left" w:pos="360"/>
          <w:tab w:val="left" w:pos="450"/>
          <w:tab w:val="left" w:pos="7200"/>
        </w:tabs>
        <w:overflowPunct w:val="0"/>
        <w:autoSpaceDE w:val="0"/>
        <w:autoSpaceDN w:val="0"/>
        <w:adjustRightInd w:val="0"/>
        <w:jc w:val="both"/>
        <w:textAlignment w:val="baseline"/>
        <w:rPr>
          <w:szCs w:val="20"/>
        </w:rPr>
      </w:pPr>
      <w:r w:rsidRPr="00EA33E1">
        <w:rPr>
          <w:szCs w:val="20"/>
        </w:rPr>
        <w:tab/>
      </w:r>
      <w:r w:rsidR="0039658C" w:rsidRPr="00EA33E1">
        <w:rPr>
          <w:szCs w:val="20"/>
        </w:rPr>
        <w:t>and/or reacts upon cooling and dilution in the ambient</w:t>
      </w:r>
      <w:r w:rsidRPr="00EA33E1">
        <w:rPr>
          <w:szCs w:val="20"/>
        </w:rPr>
        <w:t xml:space="preserve"> </w:t>
      </w:r>
      <w:r w:rsidR="0039658C" w:rsidRPr="00EA33E1">
        <w:rPr>
          <w:szCs w:val="20"/>
        </w:rPr>
        <w:t>air to form</w:t>
      </w:r>
      <w:r w:rsidRPr="00EA33E1">
        <w:rPr>
          <w:szCs w:val="20"/>
        </w:rPr>
        <w:t xml:space="preserve"> </w:t>
      </w:r>
      <w:r w:rsidR="0039658C" w:rsidRPr="00EA33E1">
        <w:rPr>
          <w:szCs w:val="20"/>
        </w:rPr>
        <w:t xml:space="preserve">solid </w:t>
      </w:r>
    </w:p>
    <w:p w:rsidR="0039658C" w:rsidRPr="00EA33E1" w:rsidRDefault="00435EC2" w:rsidP="00435EC2">
      <w:pPr>
        <w:tabs>
          <w:tab w:val="left" w:pos="360"/>
          <w:tab w:val="left" w:pos="450"/>
          <w:tab w:val="left" w:pos="7200"/>
        </w:tabs>
        <w:overflowPunct w:val="0"/>
        <w:autoSpaceDE w:val="0"/>
        <w:autoSpaceDN w:val="0"/>
        <w:adjustRightInd w:val="0"/>
        <w:spacing w:line="360" w:lineRule="auto"/>
        <w:jc w:val="both"/>
        <w:textAlignment w:val="baseline"/>
        <w:rPr>
          <w:szCs w:val="20"/>
        </w:rPr>
      </w:pPr>
      <w:r w:rsidRPr="00EA33E1">
        <w:rPr>
          <w:szCs w:val="20"/>
        </w:rPr>
        <w:tab/>
      </w:r>
      <w:r w:rsidR="0039658C" w:rsidRPr="00EA33E1">
        <w:rPr>
          <w:szCs w:val="20"/>
        </w:rPr>
        <w:t>or liquid particulate matter immediately after</w:t>
      </w:r>
      <w:r w:rsidRPr="00EA33E1">
        <w:rPr>
          <w:szCs w:val="20"/>
        </w:rPr>
        <w:t xml:space="preserve"> </w:t>
      </w:r>
      <w:r w:rsidR="0039658C" w:rsidRPr="00EA33E1">
        <w:rPr>
          <w:szCs w:val="20"/>
        </w:rPr>
        <w:t>discharge from the stack)</w:t>
      </w:r>
    </w:p>
    <w:p w:rsidR="0039658C" w:rsidRPr="00EA33E1" w:rsidRDefault="0039658C" w:rsidP="00435EC2">
      <w:pPr>
        <w:tabs>
          <w:tab w:val="left" w:pos="360"/>
          <w:tab w:val="left" w:pos="450"/>
          <w:tab w:val="left" w:pos="7200"/>
        </w:tabs>
        <w:overflowPunct w:val="0"/>
        <w:autoSpaceDE w:val="0"/>
        <w:autoSpaceDN w:val="0"/>
        <w:adjustRightInd w:val="0"/>
        <w:jc w:val="both"/>
        <w:textAlignment w:val="baseline"/>
        <w:rPr>
          <w:szCs w:val="20"/>
        </w:rPr>
      </w:pPr>
      <w:r w:rsidRPr="00EA33E1">
        <w:rPr>
          <w:szCs w:val="20"/>
        </w:rPr>
        <w:t>Particulate Matter, Filterable</w:t>
      </w:r>
      <w:r w:rsidRPr="00EA33E1">
        <w:rPr>
          <w:szCs w:val="20"/>
        </w:rPr>
        <w:tab/>
        <w:t>PM</w:t>
      </w:r>
    </w:p>
    <w:p w:rsidR="00435EC2" w:rsidRPr="00EA33E1" w:rsidRDefault="0039658C" w:rsidP="00435EC2">
      <w:pPr>
        <w:tabs>
          <w:tab w:val="left" w:pos="360"/>
          <w:tab w:val="left" w:pos="450"/>
          <w:tab w:val="left" w:pos="7200"/>
        </w:tabs>
        <w:overflowPunct w:val="0"/>
        <w:autoSpaceDE w:val="0"/>
        <w:autoSpaceDN w:val="0"/>
        <w:adjustRightInd w:val="0"/>
        <w:jc w:val="both"/>
        <w:textAlignment w:val="baseline"/>
        <w:rPr>
          <w:szCs w:val="20"/>
        </w:rPr>
      </w:pPr>
      <w:r w:rsidRPr="00EA33E1">
        <w:rPr>
          <w:szCs w:val="20"/>
        </w:rPr>
        <w:tab/>
        <w:t>(particles, including all filterable PM10 particles, that are</w:t>
      </w:r>
      <w:r w:rsidR="00435EC2" w:rsidRPr="00EA33E1">
        <w:rPr>
          <w:szCs w:val="20"/>
        </w:rPr>
        <w:t xml:space="preserve"> </w:t>
      </w:r>
      <w:r w:rsidRPr="00EA33E1">
        <w:rPr>
          <w:szCs w:val="20"/>
        </w:rPr>
        <w:t>directly-</w:t>
      </w:r>
    </w:p>
    <w:p w:rsidR="00435EC2" w:rsidRPr="00EA33E1" w:rsidRDefault="00435EC2" w:rsidP="0039658C">
      <w:pPr>
        <w:tabs>
          <w:tab w:val="left" w:pos="360"/>
          <w:tab w:val="left" w:pos="450"/>
          <w:tab w:val="left" w:pos="7200"/>
        </w:tabs>
        <w:overflowPunct w:val="0"/>
        <w:autoSpaceDE w:val="0"/>
        <w:autoSpaceDN w:val="0"/>
        <w:adjustRightInd w:val="0"/>
        <w:jc w:val="both"/>
        <w:textAlignment w:val="baseline"/>
        <w:rPr>
          <w:szCs w:val="20"/>
        </w:rPr>
      </w:pPr>
      <w:r w:rsidRPr="00EA33E1">
        <w:rPr>
          <w:szCs w:val="20"/>
        </w:rPr>
        <w:tab/>
      </w:r>
      <w:r w:rsidR="0039658C" w:rsidRPr="00EA33E1">
        <w:rPr>
          <w:szCs w:val="20"/>
        </w:rPr>
        <w:t>emitted by a source as a solid or liquid at stack or</w:t>
      </w:r>
      <w:r w:rsidRPr="00EA33E1">
        <w:rPr>
          <w:szCs w:val="20"/>
        </w:rPr>
        <w:t xml:space="preserve"> </w:t>
      </w:r>
      <w:r w:rsidR="0039658C" w:rsidRPr="00EA33E1">
        <w:rPr>
          <w:szCs w:val="20"/>
        </w:rPr>
        <w:t xml:space="preserve">release conditions </w:t>
      </w:r>
    </w:p>
    <w:p w:rsidR="0039658C" w:rsidRPr="00EA33E1" w:rsidRDefault="00435EC2" w:rsidP="00435EC2">
      <w:pPr>
        <w:tabs>
          <w:tab w:val="left" w:pos="360"/>
          <w:tab w:val="left" w:pos="450"/>
          <w:tab w:val="left" w:pos="7200"/>
        </w:tabs>
        <w:overflowPunct w:val="0"/>
        <w:autoSpaceDE w:val="0"/>
        <w:autoSpaceDN w:val="0"/>
        <w:adjustRightInd w:val="0"/>
        <w:jc w:val="both"/>
        <w:textAlignment w:val="baseline"/>
        <w:rPr>
          <w:szCs w:val="20"/>
        </w:rPr>
      </w:pPr>
      <w:r w:rsidRPr="00EA33E1">
        <w:rPr>
          <w:szCs w:val="20"/>
        </w:rPr>
        <w:tab/>
      </w:r>
      <w:r w:rsidR="0039658C" w:rsidRPr="00EA33E1">
        <w:rPr>
          <w:szCs w:val="20"/>
        </w:rPr>
        <w:t>and which can be captured on the filter of a stack test train)</w:t>
      </w:r>
    </w:p>
    <w:p w:rsidR="00052D9C" w:rsidRPr="00EA33E1" w:rsidRDefault="00052D9C">
      <w:pPr>
        <w:rPr>
          <w:b/>
          <w:bCs/>
          <w:iCs/>
          <w:lang w:val="x-none" w:eastAsia="x-none"/>
        </w:rPr>
      </w:pPr>
      <w:r w:rsidRPr="00EA33E1">
        <w:rPr>
          <w:i/>
        </w:rPr>
        <w:br w:type="page"/>
      </w:r>
    </w:p>
    <w:p w:rsidR="00052D9C" w:rsidRPr="00EA33E1" w:rsidRDefault="00052D9C" w:rsidP="00052D9C">
      <w:pPr>
        <w:pStyle w:val="Heading2"/>
        <w:spacing w:before="0" w:after="0"/>
        <w:jc w:val="center"/>
        <w:rPr>
          <w:rFonts w:ascii="Times New Roman" w:hAnsi="Times New Roman"/>
          <w:i w:val="0"/>
          <w:sz w:val="24"/>
          <w:szCs w:val="24"/>
        </w:rPr>
      </w:pPr>
      <w:r w:rsidRPr="00EA33E1">
        <w:rPr>
          <w:rFonts w:ascii="Times New Roman" w:hAnsi="Times New Roman"/>
          <w:i w:val="0"/>
          <w:sz w:val="24"/>
          <w:szCs w:val="24"/>
        </w:rPr>
        <w:lastRenderedPageBreak/>
        <w:t>APPENDIX A (</w:t>
      </w:r>
      <w:r w:rsidR="00EB5866">
        <w:rPr>
          <w:rFonts w:ascii="Times New Roman" w:hAnsi="Times New Roman"/>
          <w:i w:val="0"/>
          <w:sz w:val="24"/>
          <w:szCs w:val="24"/>
        </w:rPr>
        <w:t>Continue</w:t>
      </w:r>
      <w:r w:rsidR="00EB5866" w:rsidRPr="00EA33E1">
        <w:rPr>
          <w:rFonts w:ascii="Times New Roman" w:hAnsi="Times New Roman"/>
          <w:i w:val="0"/>
          <w:sz w:val="24"/>
          <w:szCs w:val="24"/>
        </w:rPr>
        <w:t>d</w:t>
      </w:r>
      <w:r w:rsidRPr="00EA33E1">
        <w:rPr>
          <w:rFonts w:ascii="Times New Roman" w:hAnsi="Times New Roman"/>
          <w:i w:val="0"/>
          <w:sz w:val="24"/>
          <w:szCs w:val="24"/>
        </w:rPr>
        <w:t>)</w:t>
      </w:r>
    </w:p>
    <w:p w:rsidR="0039658C" w:rsidRPr="00EA33E1" w:rsidRDefault="00052D9C" w:rsidP="00052D9C">
      <w:pPr>
        <w:pStyle w:val="Heading2"/>
        <w:spacing w:before="0" w:after="0"/>
        <w:jc w:val="center"/>
        <w:rPr>
          <w:rFonts w:ascii="Times New Roman" w:hAnsi="Times New Roman"/>
          <w:i w:val="0"/>
          <w:sz w:val="24"/>
          <w:szCs w:val="24"/>
        </w:rPr>
      </w:pPr>
      <w:r w:rsidRPr="00EA33E1">
        <w:rPr>
          <w:rFonts w:ascii="Times New Roman" w:hAnsi="Times New Roman"/>
          <w:i w:val="0"/>
          <w:sz w:val="24"/>
          <w:szCs w:val="24"/>
        </w:rPr>
        <w:t>POLLUTANT CODES</w:t>
      </w:r>
    </w:p>
    <w:p w:rsidR="00345E16" w:rsidRPr="00345E16" w:rsidRDefault="00345E16" w:rsidP="00345E16">
      <w:pPr>
        <w:tabs>
          <w:tab w:val="left" w:pos="360"/>
          <w:tab w:val="left" w:pos="450"/>
          <w:tab w:val="left" w:pos="7200"/>
        </w:tabs>
        <w:overflowPunct w:val="0"/>
        <w:autoSpaceDE w:val="0"/>
        <w:autoSpaceDN w:val="0"/>
        <w:adjustRightInd w:val="0"/>
        <w:jc w:val="both"/>
        <w:textAlignment w:val="baseline"/>
        <w:rPr>
          <w:b/>
          <w:szCs w:val="20"/>
        </w:rPr>
      </w:pPr>
      <w:r w:rsidRPr="00345E16">
        <w:rPr>
          <w:b/>
          <w:u w:val="single"/>
        </w:rPr>
        <w:t>Pollutant Name</w:t>
      </w:r>
      <w:r w:rsidRPr="00345E16">
        <w:rPr>
          <w:b/>
          <w:szCs w:val="20"/>
        </w:rPr>
        <w:tab/>
      </w:r>
      <w:r w:rsidRPr="00345E16">
        <w:rPr>
          <w:b/>
          <w:u w:val="single"/>
        </w:rPr>
        <w:t>Code</w:t>
      </w:r>
    </w:p>
    <w:p w:rsidR="0039658C" w:rsidRPr="00EA33E1" w:rsidRDefault="0039658C" w:rsidP="0039658C">
      <w:pPr>
        <w:tabs>
          <w:tab w:val="left" w:pos="360"/>
          <w:tab w:val="left" w:pos="450"/>
          <w:tab w:val="left" w:pos="7200"/>
        </w:tabs>
        <w:overflowPunct w:val="0"/>
        <w:autoSpaceDE w:val="0"/>
        <w:autoSpaceDN w:val="0"/>
        <w:adjustRightInd w:val="0"/>
        <w:jc w:val="both"/>
        <w:textAlignment w:val="baseline"/>
        <w:rPr>
          <w:b/>
          <w:szCs w:val="20"/>
        </w:rPr>
      </w:pPr>
    </w:p>
    <w:p w:rsidR="0039658C" w:rsidRPr="00EA33E1" w:rsidRDefault="0039658C" w:rsidP="0039658C">
      <w:pPr>
        <w:tabs>
          <w:tab w:val="left" w:pos="360"/>
          <w:tab w:val="left" w:pos="450"/>
          <w:tab w:val="left" w:pos="7200"/>
        </w:tabs>
        <w:overflowPunct w:val="0"/>
        <w:autoSpaceDE w:val="0"/>
        <w:autoSpaceDN w:val="0"/>
        <w:adjustRightInd w:val="0"/>
        <w:jc w:val="both"/>
        <w:textAlignment w:val="baseline"/>
        <w:rPr>
          <w:szCs w:val="20"/>
        </w:rPr>
      </w:pPr>
      <w:r w:rsidRPr="00EA33E1">
        <w:rPr>
          <w:szCs w:val="20"/>
        </w:rPr>
        <w:t>PM10, Filterable</w:t>
      </w:r>
      <w:r w:rsidRPr="00EA33E1">
        <w:rPr>
          <w:szCs w:val="20"/>
        </w:rPr>
        <w:tab/>
        <w:t>PM10</w:t>
      </w:r>
    </w:p>
    <w:p w:rsidR="0039658C" w:rsidRPr="00EA33E1" w:rsidRDefault="0039658C" w:rsidP="0039658C">
      <w:pPr>
        <w:tabs>
          <w:tab w:val="left" w:pos="360"/>
          <w:tab w:val="left" w:pos="450"/>
          <w:tab w:val="left" w:pos="7200"/>
        </w:tabs>
        <w:overflowPunct w:val="0"/>
        <w:autoSpaceDE w:val="0"/>
        <w:autoSpaceDN w:val="0"/>
        <w:adjustRightInd w:val="0"/>
        <w:jc w:val="both"/>
        <w:textAlignment w:val="baseline"/>
        <w:rPr>
          <w:szCs w:val="20"/>
        </w:rPr>
      </w:pPr>
      <w:r w:rsidRPr="00EA33E1">
        <w:rPr>
          <w:szCs w:val="20"/>
        </w:rPr>
        <w:tab/>
        <w:t>(filterable particulate matter, including all filterable PM2.5,</w:t>
      </w:r>
    </w:p>
    <w:p w:rsidR="0039658C" w:rsidRPr="00EA33E1" w:rsidRDefault="0039658C" w:rsidP="0039658C">
      <w:pPr>
        <w:tabs>
          <w:tab w:val="left" w:pos="360"/>
          <w:tab w:val="left" w:pos="450"/>
          <w:tab w:val="left" w:pos="7200"/>
        </w:tabs>
        <w:overflowPunct w:val="0"/>
        <w:autoSpaceDE w:val="0"/>
        <w:autoSpaceDN w:val="0"/>
        <w:adjustRightInd w:val="0"/>
        <w:spacing w:line="360" w:lineRule="auto"/>
        <w:jc w:val="both"/>
        <w:textAlignment w:val="baseline"/>
        <w:rPr>
          <w:szCs w:val="20"/>
        </w:rPr>
      </w:pPr>
      <w:r w:rsidRPr="00EA33E1">
        <w:rPr>
          <w:szCs w:val="20"/>
        </w:rPr>
        <w:tab/>
        <w:t>with an aerodynamic diameter equal to or less than 10 microns)</w:t>
      </w:r>
      <w:r w:rsidRPr="00EA33E1">
        <w:rPr>
          <w:szCs w:val="20"/>
        </w:rPr>
        <w:tab/>
      </w:r>
    </w:p>
    <w:p w:rsidR="0039658C" w:rsidRPr="00EA33E1" w:rsidRDefault="0039658C" w:rsidP="0039658C">
      <w:pPr>
        <w:tabs>
          <w:tab w:val="left" w:pos="360"/>
          <w:tab w:val="left" w:pos="450"/>
          <w:tab w:val="left" w:pos="7200"/>
        </w:tabs>
        <w:overflowPunct w:val="0"/>
        <w:autoSpaceDE w:val="0"/>
        <w:autoSpaceDN w:val="0"/>
        <w:adjustRightInd w:val="0"/>
        <w:jc w:val="both"/>
        <w:textAlignment w:val="baseline"/>
        <w:rPr>
          <w:szCs w:val="20"/>
        </w:rPr>
      </w:pPr>
      <w:r w:rsidRPr="00EA33E1">
        <w:rPr>
          <w:szCs w:val="20"/>
        </w:rPr>
        <w:t>PM10, Primary</w:t>
      </w:r>
      <w:r w:rsidRPr="00EA33E1">
        <w:rPr>
          <w:szCs w:val="20"/>
        </w:rPr>
        <w:tab/>
        <w:t>PM10-PRI</w:t>
      </w:r>
    </w:p>
    <w:p w:rsidR="0039658C" w:rsidRPr="00EA33E1" w:rsidRDefault="0039658C" w:rsidP="0039658C">
      <w:pPr>
        <w:tabs>
          <w:tab w:val="left" w:pos="360"/>
          <w:tab w:val="left" w:pos="450"/>
          <w:tab w:val="left" w:pos="7200"/>
        </w:tabs>
        <w:overflowPunct w:val="0"/>
        <w:autoSpaceDE w:val="0"/>
        <w:autoSpaceDN w:val="0"/>
        <w:adjustRightInd w:val="0"/>
        <w:spacing w:line="360" w:lineRule="auto"/>
        <w:jc w:val="both"/>
        <w:textAlignment w:val="baseline"/>
        <w:rPr>
          <w:szCs w:val="20"/>
        </w:rPr>
      </w:pPr>
      <w:r w:rsidRPr="00EA33E1">
        <w:rPr>
          <w:szCs w:val="20"/>
        </w:rPr>
        <w:tab/>
        <w:t>(PM10 + CPM)</w:t>
      </w:r>
    </w:p>
    <w:p w:rsidR="0039658C" w:rsidRPr="00EA33E1" w:rsidRDefault="0039658C" w:rsidP="0039658C">
      <w:pPr>
        <w:tabs>
          <w:tab w:val="left" w:pos="360"/>
          <w:tab w:val="left" w:pos="450"/>
          <w:tab w:val="left" w:pos="7200"/>
        </w:tabs>
        <w:overflowPunct w:val="0"/>
        <w:autoSpaceDE w:val="0"/>
        <w:autoSpaceDN w:val="0"/>
        <w:adjustRightInd w:val="0"/>
        <w:jc w:val="both"/>
        <w:textAlignment w:val="baseline"/>
        <w:rPr>
          <w:szCs w:val="20"/>
        </w:rPr>
      </w:pPr>
      <w:r w:rsidRPr="00EA33E1">
        <w:rPr>
          <w:szCs w:val="20"/>
        </w:rPr>
        <w:t>PM2.5, Filterable</w:t>
      </w:r>
      <w:r w:rsidRPr="00EA33E1">
        <w:rPr>
          <w:szCs w:val="20"/>
        </w:rPr>
        <w:tab/>
        <w:t>PM2.5</w:t>
      </w:r>
    </w:p>
    <w:p w:rsidR="0039658C" w:rsidRPr="00EA33E1" w:rsidRDefault="0039658C" w:rsidP="0039658C">
      <w:pPr>
        <w:tabs>
          <w:tab w:val="left" w:pos="360"/>
          <w:tab w:val="left" w:pos="450"/>
          <w:tab w:val="left" w:pos="7200"/>
        </w:tabs>
        <w:overflowPunct w:val="0"/>
        <w:autoSpaceDE w:val="0"/>
        <w:autoSpaceDN w:val="0"/>
        <w:adjustRightInd w:val="0"/>
        <w:jc w:val="both"/>
        <w:textAlignment w:val="baseline"/>
        <w:rPr>
          <w:szCs w:val="20"/>
        </w:rPr>
      </w:pPr>
      <w:r w:rsidRPr="00EA33E1">
        <w:rPr>
          <w:szCs w:val="20"/>
        </w:rPr>
        <w:tab/>
        <w:t xml:space="preserve">(filterable particulate matter with an aerodynamic diameter </w:t>
      </w:r>
    </w:p>
    <w:p w:rsidR="0039658C" w:rsidRPr="00EA33E1" w:rsidRDefault="0039658C" w:rsidP="0039658C">
      <w:pPr>
        <w:tabs>
          <w:tab w:val="left" w:pos="360"/>
          <w:tab w:val="left" w:pos="450"/>
          <w:tab w:val="left" w:pos="7200"/>
        </w:tabs>
        <w:overflowPunct w:val="0"/>
        <w:autoSpaceDE w:val="0"/>
        <w:autoSpaceDN w:val="0"/>
        <w:adjustRightInd w:val="0"/>
        <w:spacing w:line="360" w:lineRule="auto"/>
        <w:jc w:val="both"/>
        <w:textAlignment w:val="baseline"/>
        <w:rPr>
          <w:szCs w:val="20"/>
        </w:rPr>
      </w:pPr>
      <w:r w:rsidRPr="00EA33E1">
        <w:rPr>
          <w:szCs w:val="20"/>
        </w:rPr>
        <w:tab/>
        <w:t>equal to or less than 2.5 microns)</w:t>
      </w:r>
    </w:p>
    <w:p w:rsidR="0039658C" w:rsidRPr="00EA33E1" w:rsidRDefault="0039658C" w:rsidP="0039658C">
      <w:pPr>
        <w:tabs>
          <w:tab w:val="left" w:pos="360"/>
          <w:tab w:val="left" w:pos="450"/>
          <w:tab w:val="left" w:pos="7200"/>
        </w:tabs>
        <w:overflowPunct w:val="0"/>
        <w:autoSpaceDE w:val="0"/>
        <w:autoSpaceDN w:val="0"/>
        <w:adjustRightInd w:val="0"/>
        <w:jc w:val="both"/>
        <w:textAlignment w:val="baseline"/>
        <w:rPr>
          <w:szCs w:val="20"/>
        </w:rPr>
      </w:pPr>
      <w:r w:rsidRPr="00EA33E1">
        <w:rPr>
          <w:szCs w:val="20"/>
        </w:rPr>
        <w:t>PM2.5, Primary</w:t>
      </w:r>
      <w:r w:rsidRPr="00EA33E1">
        <w:rPr>
          <w:szCs w:val="20"/>
        </w:rPr>
        <w:tab/>
        <w:t>PM2.5-PRI</w:t>
      </w:r>
    </w:p>
    <w:p w:rsidR="0039658C" w:rsidRPr="00EA33E1" w:rsidRDefault="0039658C" w:rsidP="0039658C">
      <w:pPr>
        <w:tabs>
          <w:tab w:val="left" w:pos="360"/>
          <w:tab w:val="left" w:pos="450"/>
          <w:tab w:val="left" w:pos="7200"/>
        </w:tabs>
        <w:overflowPunct w:val="0"/>
        <w:autoSpaceDE w:val="0"/>
        <w:autoSpaceDN w:val="0"/>
        <w:adjustRightInd w:val="0"/>
        <w:spacing w:line="360" w:lineRule="auto"/>
        <w:jc w:val="both"/>
        <w:textAlignment w:val="baseline"/>
        <w:rPr>
          <w:szCs w:val="20"/>
        </w:rPr>
      </w:pPr>
      <w:r w:rsidRPr="00EA33E1">
        <w:rPr>
          <w:szCs w:val="20"/>
        </w:rPr>
        <w:tab/>
        <w:t>(PM2.5 + CPM)</w:t>
      </w:r>
    </w:p>
    <w:p w:rsidR="0039658C" w:rsidRPr="00EA33E1" w:rsidRDefault="0039658C" w:rsidP="0039658C">
      <w:pPr>
        <w:tabs>
          <w:tab w:val="left" w:pos="360"/>
          <w:tab w:val="left" w:pos="450"/>
          <w:tab w:val="left" w:pos="7200"/>
        </w:tabs>
        <w:overflowPunct w:val="0"/>
        <w:autoSpaceDE w:val="0"/>
        <w:autoSpaceDN w:val="0"/>
        <w:adjustRightInd w:val="0"/>
        <w:spacing w:line="360" w:lineRule="auto"/>
        <w:jc w:val="both"/>
        <w:textAlignment w:val="baseline"/>
        <w:rPr>
          <w:szCs w:val="20"/>
        </w:rPr>
      </w:pPr>
      <w:r w:rsidRPr="00EA33E1">
        <w:rPr>
          <w:szCs w:val="20"/>
        </w:rPr>
        <w:t>Perfluorocarbons</w:t>
      </w:r>
      <w:r w:rsidRPr="00EA33E1">
        <w:rPr>
          <w:szCs w:val="20"/>
        </w:rPr>
        <w:tab/>
        <w:t>PFCS</w:t>
      </w:r>
    </w:p>
    <w:p w:rsidR="0039658C" w:rsidRPr="00EA33E1" w:rsidRDefault="0039658C" w:rsidP="0039658C">
      <w:pPr>
        <w:tabs>
          <w:tab w:val="left" w:pos="360"/>
          <w:tab w:val="left" w:pos="450"/>
          <w:tab w:val="left" w:pos="7200"/>
        </w:tabs>
        <w:overflowPunct w:val="0"/>
        <w:autoSpaceDE w:val="0"/>
        <w:autoSpaceDN w:val="0"/>
        <w:adjustRightInd w:val="0"/>
        <w:jc w:val="both"/>
        <w:textAlignment w:val="baseline"/>
        <w:rPr>
          <w:szCs w:val="20"/>
        </w:rPr>
      </w:pPr>
      <w:r w:rsidRPr="00EA33E1">
        <w:rPr>
          <w:szCs w:val="20"/>
        </w:rPr>
        <w:t>Reduced Sulfur Compounds</w:t>
      </w:r>
      <w:r w:rsidRPr="00EA33E1">
        <w:rPr>
          <w:szCs w:val="20"/>
        </w:rPr>
        <w:tab/>
        <w:t>RSC</w:t>
      </w:r>
    </w:p>
    <w:p w:rsidR="0039658C" w:rsidRPr="00EA33E1" w:rsidRDefault="0039658C" w:rsidP="0039658C">
      <w:pPr>
        <w:tabs>
          <w:tab w:val="left" w:pos="360"/>
          <w:tab w:val="left" w:pos="450"/>
          <w:tab w:val="left" w:pos="7200"/>
        </w:tabs>
        <w:overflowPunct w:val="0"/>
        <w:autoSpaceDE w:val="0"/>
        <w:autoSpaceDN w:val="0"/>
        <w:adjustRightInd w:val="0"/>
        <w:spacing w:line="360" w:lineRule="auto"/>
        <w:jc w:val="both"/>
        <w:textAlignment w:val="baseline"/>
        <w:rPr>
          <w:szCs w:val="20"/>
        </w:rPr>
      </w:pPr>
      <w:r w:rsidRPr="00EA33E1">
        <w:rPr>
          <w:szCs w:val="20"/>
        </w:rPr>
        <w:tab/>
        <w:t>(</w:t>
      </w:r>
      <w:r w:rsidRPr="00EA33E1">
        <w:t xml:space="preserve">hydrogen sulfide, </w:t>
      </w:r>
      <w:r w:rsidRPr="00EA33E1">
        <w:rPr>
          <w:szCs w:val="20"/>
        </w:rPr>
        <w:t>carbonyl sulfide, and carbon disulfide)</w:t>
      </w:r>
    </w:p>
    <w:p w:rsidR="0039658C" w:rsidRPr="00EA33E1" w:rsidRDefault="0039658C" w:rsidP="0039658C">
      <w:pPr>
        <w:tabs>
          <w:tab w:val="left" w:pos="360"/>
          <w:tab w:val="left" w:pos="450"/>
          <w:tab w:val="left" w:pos="7200"/>
        </w:tabs>
        <w:overflowPunct w:val="0"/>
        <w:autoSpaceDE w:val="0"/>
        <w:autoSpaceDN w:val="0"/>
        <w:adjustRightInd w:val="0"/>
        <w:jc w:val="both"/>
        <w:textAlignment w:val="baseline"/>
        <w:rPr>
          <w:szCs w:val="20"/>
        </w:rPr>
      </w:pPr>
      <w:r w:rsidRPr="00EA33E1">
        <w:rPr>
          <w:szCs w:val="20"/>
        </w:rPr>
        <w:t>Reduced Sulfur, Total</w:t>
      </w:r>
      <w:r w:rsidRPr="00EA33E1">
        <w:rPr>
          <w:szCs w:val="20"/>
        </w:rPr>
        <w:tab/>
        <w:t>TRS</w:t>
      </w:r>
    </w:p>
    <w:p w:rsidR="0039658C" w:rsidRPr="00EA33E1" w:rsidRDefault="0039658C" w:rsidP="0039658C">
      <w:pPr>
        <w:tabs>
          <w:tab w:val="left" w:pos="360"/>
          <w:tab w:val="left" w:pos="450"/>
          <w:tab w:val="left" w:pos="7200"/>
        </w:tabs>
        <w:overflowPunct w:val="0"/>
        <w:autoSpaceDE w:val="0"/>
        <w:autoSpaceDN w:val="0"/>
        <w:adjustRightInd w:val="0"/>
        <w:textAlignment w:val="baseline"/>
        <w:rPr>
          <w:szCs w:val="20"/>
        </w:rPr>
      </w:pPr>
      <w:r w:rsidRPr="00EA33E1">
        <w:rPr>
          <w:szCs w:val="20"/>
        </w:rPr>
        <w:tab/>
        <w:t xml:space="preserve">(hydrogen sulfide, methyl mercaptan, dimethyl sulfide, and </w:t>
      </w:r>
    </w:p>
    <w:p w:rsidR="0039658C" w:rsidRPr="00EA33E1" w:rsidRDefault="0039658C" w:rsidP="0039658C">
      <w:pPr>
        <w:tabs>
          <w:tab w:val="left" w:pos="360"/>
          <w:tab w:val="left" w:pos="450"/>
          <w:tab w:val="left" w:pos="7200"/>
        </w:tabs>
        <w:overflowPunct w:val="0"/>
        <w:autoSpaceDE w:val="0"/>
        <w:autoSpaceDN w:val="0"/>
        <w:adjustRightInd w:val="0"/>
        <w:spacing w:line="360" w:lineRule="auto"/>
        <w:textAlignment w:val="baseline"/>
        <w:rPr>
          <w:szCs w:val="20"/>
        </w:rPr>
      </w:pPr>
      <w:r w:rsidRPr="00EA33E1">
        <w:rPr>
          <w:szCs w:val="20"/>
        </w:rPr>
        <w:tab/>
        <w:t>dimethyl disulfide)</w:t>
      </w:r>
    </w:p>
    <w:p w:rsidR="0039658C" w:rsidRPr="00EA33E1" w:rsidRDefault="0039658C" w:rsidP="0039658C">
      <w:pPr>
        <w:tabs>
          <w:tab w:val="left" w:pos="360"/>
          <w:tab w:val="left" w:pos="450"/>
          <w:tab w:val="left" w:pos="7200"/>
        </w:tabs>
        <w:overflowPunct w:val="0"/>
        <w:autoSpaceDE w:val="0"/>
        <w:autoSpaceDN w:val="0"/>
        <w:adjustRightInd w:val="0"/>
        <w:spacing w:line="360" w:lineRule="auto"/>
        <w:jc w:val="both"/>
        <w:textAlignment w:val="baseline"/>
        <w:rPr>
          <w:szCs w:val="20"/>
        </w:rPr>
      </w:pPr>
      <w:r w:rsidRPr="00EA33E1">
        <w:rPr>
          <w:szCs w:val="20"/>
        </w:rPr>
        <w:t>Sulfur Dioxide</w:t>
      </w:r>
      <w:r w:rsidRPr="00EA33E1">
        <w:rPr>
          <w:szCs w:val="20"/>
        </w:rPr>
        <w:tab/>
        <w:t>SO2</w:t>
      </w:r>
    </w:p>
    <w:p w:rsidR="0039658C" w:rsidRPr="00EA33E1" w:rsidRDefault="0039658C" w:rsidP="0039658C">
      <w:pPr>
        <w:tabs>
          <w:tab w:val="left" w:pos="360"/>
          <w:tab w:val="left" w:pos="450"/>
          <w:tab w:val="left" w:pos="7200"/>
        </w:tabs>
        <w:overflowPunct w:val="0"/>
        <w:autoSpaceDE w:val="0"/>
        <w:autoSpaceDN w:val="0"/>
        <w:adjustRightInd w:val="0"/>
        <w:spacing w:line="360" w:lineRule="auto"/>
        <w:jc w:val="both"/>
        <w:textAlignment w:val="baseline"/>
        <w:rPr>
          <w:szCs w:val="20"/>
        </w:rPr>
      </w:pPr>
      <w:r w:rsidRPr="00EA33E1">
        <w:rPr>
          <w:szCs w:val="20"/>
        </w:rPr>
        <w:t>Sulfuric Acid Mist</w:t>
      </w:r>
      <w:r w:rsidRPr="00EA33E1">
        <w:rPr>
          <w:szCs w:val="20"/>
        </w:rPr>
        <w:tab/>
        <w:t>SAM</w:t>
      </w:r>
    </w:p>
    <w:p w:rsidR="0039658C" w:rsidRPr="00EA33E1" w:rsidRDefault="0039658C" w:rsidP="00052D9C">
      <w:pPr>
        <w:pStyle w:val="Heading2"/>
        <w:spacing w:before="0" w:after="0"/>
        <w:jc w:val="center"/>
        <w:rPr>
          <w:rFonts w:ascii="Times New Roman" w:hAnsi="Times New Roman"/>
          <w:i w:val="0"/>
          <w:sz w:val="24"/>
          <w:szCs w:val="24"/>
        </w:rPr>
      </w:pPr>
      <w:r w:rsidRPr="00EA33E1">
        <w:br w:type="page"/>
      </w:r>
      <w:r w:rsidRPr="00EA33E1">
        <w:rPr>
          <w:rFonts w:ascii="Times New Roman" w:hAnsi="Times New Roman"/>
          <w:i w:val="0"/>
          <w:sz w:val="24"/>
          <w:szCs w:val="24"/>
        </w:rPr>
        <w:lastRenderedPageBreak/>
        <w:t xml:space="preserve">APPENDIX </w:t>
      </w:r>
      <w:r w:rsidR="00435EC2" w:rsidRPr="00EA33E1">
        <w:rPr>
          <w:rFonts w:ascii="Times New Roman" w:hAnsi="Times New Roman"/>
          <w:i w:val="0"/>
          <w:sz w:val="24"/>
          <w:szCs w:val="24"/>
        </w:rPr>
        <w:t>A</w:t>
      </w:r>
      <w:r w:rsidRPr="00EA33E1">
        <w:rPr>
          <w:rFonts w:ascii="Times New Roman" w:hAnsi="Times New Roman"/>
          <w:i w:val="0"/>
          <w:sz w:val="24"/>
          <w:szCs w:val="24"/>
        </w:rPr>
        <w:t xml:space="preserve"> (</w:t>
      </w:r>
      <w:r w:rsidR="00EB5866">
        <w:rPr>
          <w:rFonts w:ascii="Times New Roman" w:hAnsi="Times New Roman"/>
          <w:i w:val="0"/>
          <w:sz w:val="24"/>
          <w:szCs w:val="24"/>
        </w:rPr>
        <w:t>Continue</w:t>
      </w:r>
      <w:r w:rsidR="00EB5866" w:rsidRPr="00EA33E1">
        <w:rPr>
          <w:rFonts w:ascii="Times New Roman" w:hAnsi="Times New Roman"/>
          <w:i w:val="0"/>
          <w:sz w:val="24"/>
          <w:szCs w:val="24"/>
        </w:rPr>
        <w:t>d</w:t>
      </w:r>
      <w:r w:rsidRPr="00EA33E1">
        <w:rPr>
          <w:rFonts w:ascii="Times New Roman" w:hAnsi="Times New Roman"/>
          <w:i w:val="0"/>
          <w:sz w:val="24"/>
          <w:szCs w:val="24"/>
        </w:rPr>
        <w:t>)</w:t>
      </w:r>
    </w:p>
    <w:p w:rsidR="0039658C" w:rsidRPr="00EA33E1" w:rsidRDefault="0039658C" w:rsidP="00052D9C">
      <w:pPr>
        <w:pStyle w:val="Heading2"/>
        <w:spacing w:before="0" w:after="0"/>
        <w:jc w:val="center"/>
        <w:rPr>
          <w:rFonts w:ascii="Times New Roman" w:hAnsi="Times New Roman"/>
          <w:i w:val="0"/>
          <w:sz w:val="24"/>
          <w:szCs w:val="24"/>
        </w:rPr>
      </w:pPr>
      <w:r w:rsidRPr="00EA33E1">
        <w:rPr>
          <w:rFonts w:ascii="Times New Roman" w:hAnsi="Times New Roman"/>
          <w:i w:val="0"/>
          <w:sz w:val="24"/>
          <w:szCs w:val="24"/>
        </w:rPr>
        <w:t>POLLUTANT CODES</w:t>
      </w:r>
    </w:p>
    <w:p w:rsidR="0039658C" w:rsidRPr="00EA33E1" w:rsidRDefault="0039658C" w:rsidP="0039658C">
      <w:pPr>
        <w:overflowPunct w:val="0"/>
        <w:autoSpaceDE w:val="0"/>
        <w:autoSpaceDN w:val="0"/>
        <w:adjustRightInd w:val="0"/>
        <w:textAlignment w:val="baseline"/>
        <w:rPr>
          <w:sz w:val="20"/>
          <w:szCs w:val="20"/>
        </w:rPr>
      </w:pPr>
    </w:p>
    <w:p w:rsidR="0039658C" w:rsidRPr="00345E16" w:rsidRDefault="004C0B41" w:rsidP="00435EC2">
      <w:pPr>
        <w:keepNext/>
        <w:keepLines/>
        <w:overflowPunct w:val="0"/>
        <w:autoSpaceDE w:val="0"/>
        <w:autoSpaceDN w:val="0"/>
        <w:adjustRightInd w:val="0"/>
        <w:textAlignment w:val="baseline"/>
        <w:outlineLvl w:val="2"/>
        <w:rPr>
          <w:b/>
        </w:rPr>
      </w:pPr>
      <w:r w:rsidRPr="00345E16">
        <w:rPr>
          <w:b/>
        </w:rPr>
        <w:t xml:space="preserve">Additional </w:t>
      </w:r>
      <w:r w:rsidR="0039658C" w:rsidRPr="00345E16">
        <w:rPr>
          <w:b/>
        </w:rPr>
        <w:t>Hazardous Air Pollutants</w:t>
      </w:r>
    </w:p>
    <w:p w:rsidR="0039658C" w:rsidRPr="00345E16" w:rsidRDefault="0039658C" w:rsidP="00435EC2">
      <w:pPr>
        <w:keepNext/>
        <w:keepLines/>
        <w:tabs>
          <w:tab w:val="left" w:pos="7200"/>
        </w:tabs>
        <w:overflowPunct w:val="0"/>
        <w:autoSpaceDE w:val="0"/>
        <w:autoSpaceDN w:val="0"/>
        <w:adjustRightInd w:val="0"/>
        <w:textAlignment w:val="baseline"/>
        <w:outlineLvl w:val="2"/>
        <w:rPr>
          <w:b/>
        </w:rPr>
      </w:pPr>
      <w:r w:rsidRPr="00345E16">
        <w:rPr>
          <w:b/>
        </w:rPr>
        <w:tab/>
      </w:r>
    </w:p>
    <w:p w:rsidR="0039658C" w:rsidRPr="00345E16" w:rsidRDefault="0039658C" w:rsidP="00435EC2">
      <w:pPr>
        <w:tabs>
          <w:tab w:val="left" w:pos="360"/>
          <w:tab w:val="left" w:pos="450"/>
          <w:tab w:val="left" w:pos="5220"/>
          <w:tab w:val="left" w:pos="7200"/>
        </w:tabs>
        <w:overflowPunct w:val="0"/>
        <w:autoSpaceDE w:val="0"/>
        <w:autoSpaceDN w:val="0"/>
        <w:adjustRightInd w:val="0"/>
        <w:jc w:val="both"/>
        <w:textAlignment w:val="baseline"/>
        <w:rPr>
          <w:b/>
        </w:rPr>
      </w:pPr>
      <w:r w:rsidRPr="00345E16">
        <w:rPr>
          <w:b/>
          <w:u w:val="single"/>
        </w:rPr>
        <w:t>Pollutant Name</w:t>
      </w:r>
      <w:r w:rsidRPr="00345E16">
        <w:rPr>
          <w:b/>
        </w:rPr>
        <w:tab/>
      </w:r>
      <w:r w:rsidRPr="00345E16">
        <w:rPr>
          <w:b/>
          <w:u w:val="single"/>
        </w:rPr>
        <w:t>CAS Number</w:t>
      </w:r>
      <w:r w:rsidRPr="00345E16">
        <w:rPr>
          <w:b/>
          <w:szCs w:val="20"/>
        </w:rPr>
        <w:tab/>
      </w:r>
      <w:r w:rsidRPr="00345E16">
        <w:rPr>
          <w:b/>
          <w:u w:val="single"/>
        </w:rPr>
        <w:t>Code</w:t>
      </w:r>
    </w:p>
    <w:p w:rsidR="0039658C" w:rsidRPr="00EA33E1" w:rsidRDefault="0039658C" w:rsidP="00435EC2">
      <w:pPr>
        <w:tabs>
          <w:tab w:val="left" w:pos="360"/>
          <w:tab w:val="left" w:pos="450"/>
          <w:tab w:val="left" w:pos="5220"/>
          <w:tab w:val="left" w:pos="7200"/>
        </w:tabs>
        <w:overflowPunct w:val="0"/>
        <w:autoSpaceDE w:val="0"/>
        <w:autoSpaceDN w:val="0"/>
        <w:adjustRightInd w:val="0"/>
        <w:jc w:val="both"/>
        <w:textAlignment w:val="baseline"/>
        <w:rPr>
          <w:szCs w:val="20"/>
        </w:rPr>
      </w:pPr>
    </w:p>
    <w:p w:rsidR="0039658C" w:rsidRPr="00EA33E1" w:rsidRDefault="0039658C" w:rsidP="00435EC2">
      <w:pPr>
        <w:tabs>
          <w:tab w:val="left" w:pos="360"/>
          <w:tab w:val="left" w:pos="450"/>
          <w:tab w:val="right" w:pos="6480"/>
          <w:tab w:val="left" w:pos="7200"/>
        </w:tabs>
        <w:overflowPunct w:val="0"/>
        <w:autoSpaceDE w:val="0"/>
        <w:autoSpaceDN w:val="0"/>
        <w:adjustRightInd w:val="0"/>
        <w:jc w:val="both"/>
        <w:textAlignment w:val="baseline"/>
      </w:pPr>
      <w:r w:rsidRPr="00EA33E1">
        <w:t>Hazardous Air Pollutants, Total</w:t>
      </w:r>
      <w:r w:rsidRPr="00EA33E1">
        <w:tab/>
      </w:r>
      <w:r w:rsidRPr="00EA33E1">
        <w:tab/>
        <w:t>HAPS</w:t>
      </w:r>
    </w:p>
    <w:p w:rsidR="0039658C" w:rsidRPr="00EA33E1" w:rsidRDefault="0039658C" w:rsidP="00435EC2">
      <w:pPr>
        <w:tabs>
          <w:tab w:val="left" w:pos="360"/>
          <w:tab w:val="left" w:pos="450"/>
          <w:tab w:val="left" w:pos="7200"/>
        </w:tabs>
        <w:overflowPunct w:val="0"/>
        <w:autoSpaceDE w:val="0"/>
        <w:autoSpaceDN w:val="0"/>
        <w:adjustRightInd w:val="0"/>
        <w:jc w:val="both"/>
        <w:textAlignment w:val="baseline"/>
        <w:rPr>
          <w:szCs w:val="20"/>
        </w:rPr>
      </w:pPr>
      <w:r w:rsidRPr="00EA33E1">
        <w:rPr>
          <w:szCs w:val="20"/>
        </w:rPr>
        <w:t>Hazardous Air Pollutants, Total Metals</w:t>
      </w:r>
      <w:r w:rsidRPr="00EA33E1">
        <w:rPr>
          <w:szCs w:val="20"/>
        </w:rPr>
        <w:tab/>
        <w:t>HAPM</w:t>
      </w:r>
    </w:p>
    <w:p w:rsidR="0039658C" w:rsidRPr="00EA33E1" w:rsidRDefault="0039658C" w:rsidP="00435EC2">
      <w:pPr>
        <w:tabs>
          <w:tab w:val="left" w:pos="360"/>
          <w:tab w:val="left" w:pos="450"/>
          <w:tab w:val="left" w:pos="7200"/>
        </w:tabs>
        <w:overflowPunct w:val="0"/>
        <w:autoSpaceDE w:val="0"/>
        <w:autoSpaceDN w:val="0"/>
        <w:adjustRightInd w:val="0"/>
        <w:jc w:val="both"/>
        <w:textAlignment w:val="baseline"/>
        <w:rPr>
          <w:szCs w:val="20"/>
        </w:rPr>
      </w:pPr>
      <w:r w:rsidRPr="00EA33E1">
        <w:rPr>
          <w:szCs w:val="20"/>
        </w:rPr>
        <w:t>Hazardous Air Pollutants, Total Selected Metals</w:t>
      </w:r>
      <w:r w:rsidRPr="00EA33E1">
        <w:rPr>
          <w:szCs w:val="20"/>
        </w:rPr>
        <w:tab/>
        <w:t>TSM</w:t>
      </w:r>
    </w:p>
    <w:p w:rsidR="0039658C" w:rsidRPr="00EA33E1" w:rsidRDefault="0039658C" w:rsidP="00435EC2">
      <w:pPr>
        <w:tabs>
          <w:tab w:val="left" w:pos="360"/>
          <w:tab w:val="left" w:pos="450"/>
          <w:tab w:val="left" w:pos="7200"/>
        </w:tabs>
        <w:overflowPunct w:val="0"/>
        <w:autoSpaceDE w:val="0"/>
        <w:autoSpaceDN w:val="0"/>
        <w:adjustRightInd w:val="0"/>
        <w:jc w:val="both"/>
        <w:textAlignment w:val="baseline"/>
        <w:rPr>
          <w:szCs w:val="20"/>
        </w:rPr>
      </w:pPr>
      <w:r w:rsidRPr="00EA33E1">
        <w:rPr>
          <w:szCs w:val="20"/>
        </w:rPr>
        <w:t>Hazardous Air Pollutants, Total Non-Mercury Metals</w:t>
      </w:r>
      <w:r w:rsidRPr="00EA33E1">
        <w:rPr>
          <w:szCs w:val="20"/>
        </w:rPr>
        <w:tab/>
        <w:t>HAPM-NOHG</w:t>
      </w:r>
    </w:p>
    <w:p w:rsidR="0039658C" w:rsidRPr="00EA33E1" w:rsidRDefault="0039658C" w:rsidP="0039658C">
      <w:pPr>
        <w:tabs>
          <w:tab w:val="left" w:pos="360"/>
          <w:tab w:val="left" w:pos="450"/>
          <w:tab w:val="left" w:pos="7200"/>
        </w:tabs>
        <w:overflowPunct w:val="0"/>
        <w:autoSpaceDE w:val="0"/>
        <w:autoSpaceDN w:val="0"/>
        <w:adjustRightInd w:val="0"/>
        <w:jc w:val="both"/>
        <w:textAlignment w:val="baseline"/>
        <w:rPr>
          <w:szCs w:val="20"/>
        </w:rPr>
      </w:pPr>
      <w:r w:rsidRPr="00EA33E1">
        <w:rPr>
          <w:szCs w:val="20"/>
        </w:rPr>
        <w:t xml:space="preserve">Hazardous Air Pollutants, Total Organic </w:t>
      </w:r>
      <w:r w:rsidRPr="00EA33E1">
        <w:rPr>
          <w:szCs w:val="20"/>
        </w:rPr>
        <w:tab/>
        <w:t>ORGHAP</w:t>
      </w:r>
    </w:p>
    <w:p w:rsidR="0039658C" w:rsidRPr="00EA33E1" w:rsidRDefault="0039658C" w:rsidP="0039658C">
      <w:pPr>
        <w:tabs>
          <w:tab w:val="left" w:pos="360"/>
          <w:tab w:val="left" w:pos="450"/>
          <w:tab w:val="left" w:pos="7200"/>
        </w:tabs>
        <w:overflowPunct w:val="0"/>
        <w:autoSpaceDE w:val="0"/>
        <w:autoSpaceDN w:val="0"/>
        <w:adjustRightInd w:val="0"/>
        <w:jc w:val="both"/>
        <w:textAlignment w:val="baseline"/>
        <w:rPr>
          <w:szCs w:val="20"/>
        </w:rPr>
      </w:pPr>
      <w:r w:rsidRPr="00EA33E1">
        <w:rPr>
          <w:szCs w:val="20"/>
        </w:rPr>
        <w:t xml:space="preserve">Hazardous Air Pollutants, Total Volatile </w:t>
      </w:r>
      <w:r w:rsidRPr="00EA33E1">
        <w:rPr>
          <w:szCs w:val="20"/>
        </w:rPr>
        <w:tab/>
        <w:t>VOHAP</w:t>
      </w:r>
    </w:p>
    <w:p w:rsidR="0039658C" w:rsidRPr="00EA33E1" w:rsidRDefault="0039658C" w:rsidP="0039658C">
      <w:pPr>
        <w:tabs>
          <w:tab w:val="left" w:pos="360"/>
          <w:tab w:val="left" w:pos="450"/>
          <w:tab w:val="left" w:pos="7200"/>
        </w:tabs>
        <w:overflowPunct w:val="0"/>
        <w:autoSpaceDE w:val="0"/>
        <w:autoSpaceDN w:val="0"/>
        <w:adjustRightInd w:val="0"/>
        <w:jc w:val="both"/>
        <w:textAlignment w:val="baseline"/>
        <w:rPr>
          <w:szCs w:val="20"/>
        </w:rPr>
      </w:pPr>
      <w:r w:rsidRPr="00EA33E1">
        <w:rPr>
          <w:szCs w:val="20"/>
        </w:rPr>
        <w:t>BTEX HAPS (Benzene, Toluene, Ethyl benzene, and Xylene)</w:t>
      </w:r>
      <w:r w:rsidRPr="00EA33E1">
        <w:rPr>
          <w:szCs w:val="20"/>
        </w:rPr>
        <w:tab/>
        <w:t>BTEX</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Acetaldehyde</w:t>
      </w:r>
      <w:r w:rsidRPr="00EA33E1">
        <w:rPr>
          <w:szCs w:val="20"/>
        </w:rPr>
        <w:tab/>
        <w:t>75-07-0</w:t>
      </w:r>
      <w:r w:rsidRPr="00EA33E1">
        <w:rPr>
          <w:szCs w:val="20"/>
        </w:rPr>
        <w:tab/>
        <w:t>H001</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Acetamide</w:t>
      </w:r>
      <w:r w:rsidRPr="00EA33E1">
        <w:rPr>
          <w:szCs w:val="20"/>
        </w:rPr>
        <w:tab/>
        <w:t>60-35-5</w:t>
      </w:r>
      <w:r w:rsidRPr="00EA33E1">
        <w:rPr>
          <w:szCs w:val="20"/>
        </w:rPr>
        <w:tab/>
        <w:t>H002</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Acetonitrile</w:t>
      </w:r>
      <w:r w:rsidRPr="00EA33E1">
        <w:rPr>
          <w:szCs w:val="20"/>
        </w:rPr>
        <w:tab/>
        <w:t>75-05-8</w:t>
      </w:r>
      <w:r w:rsidRPr="00EA33E1">
        <w:rPr>
          <w:szCs w:val="20"/>
        </w:rPr>
        <w:tab/>
        <w:t>H003</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Acetophenone</w:t>
      </w:r>
      <w:r w:rsidRPr="00EA33E1">
        <w:rPr>
          <w:szCs w:val="20"/>
        </w:rPr>
        <w:tab/>
        <w:t>98-86-2</w:t>
      </w:r>
      <w:r w:rsidRPr="00EA33E1">
        <w:rPr>
          <w:szCs w:val="20"/>
        </w:rPr>
        <w:tab/>
        <w:t>H004</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2-Acetylaminofluorene</w:t>
      </w:r>
      <w:r w:rsidRPr="00EA33E1">
        <w:rPr>
          <w:szCs w:val="20"/>
        </w:rPr>
        <w:tab/>
        <w:t>53-96-3</w:t>
      </w:r>
      <w:r w:rsidRPr="00EA33E1">
        <w:rPr>
          <w:szCs w:val="20"/>
        </w:rPr>
        <w:tab/>
        <w:t>H005</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Acrolein</w:t>
      </w:r>
      <w:r w:rsidRPr="00EA33E1">
        <w:rPr>
          <w:szCs w:val="20"/>
        </w:rPr>
        <w:tab/>
        <w:t>107-02-8</w:t>
      </w:r>
      <w:r w:rsidRPr="00EA33E1">
        <w:rPr>
          <w:szCs w:val="20"/>
        </w:rPr>
        <w:tab/>
        <w:t>H006</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Acrylamide</w:t>
      </w:r>
      <w:r w:rsidRPr="00EA33E1">
        <w:rPr>
          <w:szCs w:val="20"/>
        </w:rPr>
        <w:tab/>
        <w:t>79-06-1</w:t>
      </w:r>
      <w:r w:rsidRPr="00EA33E1">
        <w:rPr>
          <w:szCs w:val="20"/>
        </w:rPr>
        <w:tab/>
        <w:t>H007</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Acrylic acid</w:t>
      </w:r>
      <w:r w:rsidRPr="00EA33E1">
        <w:rPr>
          <w:szCs w:val="20"/>
        </w:rPr>
        <w:tab/>
        <w:t>79-10-7</w:t>
      </w:r>
      <w:r w:rsidRPr="00EA33E1">
        <w:rPr>
          <w:szCs w:val="20"/>
        </w:rPr>
        <w:tab/>
        <w:t>H008</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Acrylonitrile</w:t>
      </w:r>
      <w:r w:rsidRPr="00EA33E1">
        <w:rPr>
          <w:szCs w:val="20"/>
        </w:rPr>
        <w:tab/>
        <w:t>107-13-1</w:t>
      </w:r>
      <w:r w:rsidRPr="00EA33E1">
        <w:rPr>
          <w:szCs w:val="20"/>
        </w:rPr>
        <w:tab/>
        <w:t>H009</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Allyl chloride</w:t>
      </w:r>
      <w:r w:rsidRPr="00EA33E1">
        <w:rPr>
          <w:szCs w:val="20"/>
        </w:rPr>
        <w:tab/>
        <w:t>107-05-1</w:t>
      </w:r>
      <w:r w:rsidRPr="00EA33E1">
        <w:rPr>
          <w:szCs w:val="20"/>
        </w:rPr>
        <w:tab/>
        <w:t>H010</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4-Aminobiphenyl</w:t>
      </w:r>
      <w:r w:rsidRPr="00EA33E1">
        <w:rPr>
          <w:szCs w:val="20"/>
        </w:rPr>
        <w:tab/>
        <w:t>92-67-1</w:t>
      </w:r>
      <w:r w:rsidRPr="00EA33E1">
        <w:rPr>
          <w:szCs w:val="20"/>
        </w:rPr>
        <w:tab/>
        <w:t>H011</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Aniline</w:t>
      </w:r>
      <w:r w:rsidRPr="00EA33E1">
        <w:rPr>
          <w:szCs w:val="20"/>
        </w:rPr>
        <w:tab/>
        <w:t>62-53-3</w:t>
      </w:r>
      <w:r w:rsidRPr="00EA33E1">
        <w:rPr>
          <w:szCs w:val="20"/>
        </w:rPr>
        <w:tab/>
        <w:t>H012</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o-</w:t>
      </w:r>
      <w:proofErr w:type="spellStart"/>
      <w:r w:rsidRPr="00EA33E1">
        <w:rPr>
          <w:szCs w:val="20"/>
        </w:rPr>
        <w:t>Anisidine</w:t>
      </w:r>
      <w:proofErr w:type="spellEnd"/>
      <w:r w:rsidRPr="00EA33E1">
        <w:rPr>
          <w:szCs w:val="20"/>
        </w:rPr>
        <w:tab/>
        <w:t>90-04-0</w:t>
      </w:r>
      <w:r w:rsidRPr="00EA33E1">
        <w:rPr>
          <w:szCs w:val="20"/>
        </w:rPr>
        <w:tab/>
        <w:t>H013</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Antimony Compounds</w:t>
      </w:r>
      <w:r w:rsidRPr="00EA33E1">
        <w:rPr>
          <w:szCs w:val="20"/>
        </w:rPr>
        <w:tab/>
      </w:r>
      <w:r w:rsidRPr="00EA33E1">
        <w:rPr>
          <w:szCs w:val="20"/>
        </w:rPr>
        <w:tab/>
        <w:t>H014</w:t>
      </w:r>
    </w:p>
    <w:p w:rsidR="0039658C" w:rsidRPr="00EA33E1" w:rsidRDefault="0039658C" w:rsidP="0039658C">
      <w:pPr>
        <w:overflowPunct w:val="0"/>
        <w:autoSpaceDE w:val="0"/>
        <w:autoSpaceDN w:val="0"/>
        <w:adjustRightInd w:val="0"/>
        <w:ind w:firstLine="360"/>
        <w:textAlignment w:val="baseline"/>
        <w:rPr>
          <w:szCs w:val="20"/>
        </w:rPr>
      </w:pPr>
      <w:r w:rsidRPr="00EA33E1">
        <w:rPr>
          <w:szCs w:val="20"/>
        </w:rPr>
        <w:t xml:space="preserve">(including antimony and any unique chemical </w:t>
      </w:r>
    </w:p>
    <w:p w:rsidR="0039658C" w:rsidRPr="00EA33E1" w:rsidRDefault="0039658C" w:rsidP="0039658C">
      <w:pPr>
        <w:overflowPunct w:val="0"/>
        <w:autoSpaceDE w:val="0"/>
        <w:autoSpaceDN w:val="0"/>
        <w:adjustRightInd w:val="0"/>
        <w:ind w:firstLine="360"/>
        <w:textAlignment w:val="baseline"/>
        <w:rPr>
          <w:szCs w:val="20"/>
        </w:rPr>
      </w:pPr>
      <w:r w:rsidRPr="00EA33E1">
        <w:rPr>
          <w:szCs w:val="20"/>
        </w:rPr>
        <w:t xml:space="preserve">substance that contains antimony as part of </w:t>
      </w:r>
    </w:p>
    <w:p w:rsidR="0039658C" w:rsidRPr="00EA33E1" w:rsidRDefault="0039658C" w:rsidP="0039658C">
      <w:pPr>
        <w:overflowPunct w:val="0"/>
        <w:autoSpaceDE w:val="0"/>
        <w:autoSpaceDN w:val="0"/>
        <w:adjustRightInd w:val="0"/>
        <w:ind w:firstLine="360"/>
        <w:textAlignment w:val="baseline"/>
        <w:rPr>
          <w:szCs w:val="20"/>
        </w:rPr>
      </w:pPr>
      <w:r w:rsidRPr="00EA33E1">
        <w:rPr>
          <w:szCs w:val="20"/>
        </w:rPr>
        <w:t>that chemical’s infrastructure)</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Antimony</w:t>
      </w:r>
      <w:r w:rsidRPr="00EA33E1">
        <w:rPr>
          <w:szCs w:val="20"/>
        </w:rPr>
        <w:tab/>
      </w:r>
      <w:r w:rsidRPr="00EA33E1">
        <w:rPr>
          <w:szCs w:val="20"/>
        </w:rPr>
        <w:tab/>
        <w:t>H014A</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ab/>
        <w:t>(emissions of antimony which occur either as</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ab/>
        <w:t>elemental antimony or as a chemical compound</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ab/>
        <w:t xml:space="preserve">containing antimony, reported as the mass of the </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ab/>
        <w:t>antimony atoms only)</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Arsenic Compounds (inorganic including arsine)</w:t>
      </w:r>
      <w:r w:rsidRPr="00EA33E1">
        <w:rPr>
          <w:szCs w:val="20"/>
        </w:rPr>
        <w:tab/>
      </w:r>
      <w:r w:rsidRPr="00EA33E1">
        <w:rPr>
          <w:szCs w:val="20"/>
        </w:rPr>
        <w:tab/>
        <w:t>H015</w:t>
      </w:r>
    </w:p>
    <w:p w:rsidR="0039658C" w:rsidRPr="00EA33E1" w:rsidRDefault="0039658C" w:rsidP="0039658C">
      <w:pPr>
        <w:overflowPunct w:val="0"/>
        <w:autoSpaceDE w:val="0"/>
        <w:autoSpaceDN w:val="0"/>
        <w:adjustRightInd w:val="0"/>
        <w:ind w:firstLine="360"/>
        <w:textAlignment w:val="baseline"/>
        <w:rPr>
          <w:szCs w:val="20"/>
        </w:rPr>
      </w:pPr>
      <w:r w:rsidRPr="00EA33E1">
        <w:rPr>
          <w:szCs w:val="20"/>
        </w:rPr>
        <w:t xml:space="preserve">(including arsenic and any unique chemical </w:t>
      </w:r>
    </w:p>
    <w:p w:rsidR="0039658C" w:rsidRPr="00EA33E1" w:rsidRDefault="0039658C" w:rsidP="0039658C">
      <w:pPr>
        <w:overflowPunct w:val="0"/>
        <w:autoSpaceDE w:val="0"/>
        <w:autoSpaceDN w:val="0"/>
        <w:adjustRightInd w:val="0"/>
        <w:ind w:firstLine="360"/>
        <w:textAlignment w:val="baseline"/>
        <w:rPr>
          <w:szCs w:val="20"/>
        </w:rPr>
      </w:pPr>
      <w:r w:rsidRPr="00EA33E1">
        <w:rPr>
          <w:szCs w:val="20"/>
        </w:rPr>
        <w:t xml:space="preserve">substance that contains arsenic as part of </w:t>
      </w:r>
    </w:p>
    <w:p w:rsidR="0039658C" w:rsidRPr="00EA33E1" w:rsidRDefault="0039658C" w:rsidP="0039658C">
      <w:pPr>
        <w:overflowPunct w:val="0"/>
        <w:autoSpaceDE w:val="0"/>
        <w:autoSpaceDN w:val="0"/>
        <w:adjustRightInd w:val="0"/>
        <w:ind w:firstLine="360"/>
        <w:textAlignment w:val="baseline"/>
        <w:rPr>
          <w:szCs w:val="20"/>
        </w:rPr>
      </w:pPr>
      <w:r w:rsidRPr="00EA33E1">
        <w:rPr>
          <w:szCs w:val="20"/>
        </w:rPr>
        <w:t>that chemical’s infrastructure)</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Arsenic</w:t>
      </w:r>
      <w:r w:rsidRPr="00EA33E1">
        <w:rPr>
          <w:szCs w:val="20"/>
        </w:rPr>
        <w:tab/>
      </w:r>
      <w:r w:rsidRPr="00EA33E1">
        <w:rPr>
          <w:szCs w:val="20"/>
        </w:rPr>
        <w:tab/>
        <w:t>H015A</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ab/>
        <w:t>(emissions of arsenic which occur either as</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ab/>
        <w:t>elemental arsenic or as a chemical compound</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ab/>
        <w:t xml:space="preserve">containing arsenic, reported as the mass of the </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ab/>
        <w:t>arsenic atoms only)</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Asbestos</w:t>
      </w:r>
      <w:r w:rsidRPr="00EA33E1">
        <w:rPr>
          <w:szCs w:val="20"/>
        </w:rPr>
        <w:tab/>
        <w:t>1332-21-4</w:t>
      </w:r>
      <w:r w:rsidRPr="00EA33E1">
        <w:rPr>
          <w:szCs w:val="20"/>
        </w:rPr>
        <w:tab/>
        <w:t>H016</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p>
    <w:p w:rsidR="0039658C" w:rsidRPr="00EA33E1" w:rsidRDefault="0039658C" w:rsidP="00052D9C">
      <w:pPr>
        <w:pStyle w:val="Heading2"/>
        <w:spacing w:before="0" w:after="0"/>
        <w:jc w:val="center"/>
        <w:rPr>
          <w:rFonts w:ascii="Times New Roman" w:hAnsi="Times New Roman"/>
          <w:i w:val="0"/>
          <w:sz w:val="24"/>
          <w:szCs w:val="24"/>
        </w:rPr>
      </w:pPr>
      <w:r w:rsidRPr="00EA33E1">
        <w:rPr>
          <w:rFonts w:ascii="Times New Roman" w:hAnsi="Times New Roman"/>
          <w:i w:val="0"/>
          <w:sz w:val="24"/>
          <w:szCs w:val="24"/>
        </w:rPr>
        <w:lastRenderedPageBreak/>
        <w:t xml:space="preserve">APPENDIX </w:t>
      </w:r>
      <w:r w:rsidR="00435EC2" w:rsidRPr="00EA33E1">
        <w:rPr>
          <w:rFonts w:ascii="Times New Roman" w:hAnsi="Times New Roman"/>
          <w:i w:val="0"/>
          <w:sz w:val="24"/>
          <w:szCs w:val="24"/>
        </w:rPr>
        <w:t>A</w:t>
      </w:r>
      <w:r w:rsidRPr="00EA33E1">
        <w:rPr>
          <w:rFonts w:ascii="Times New Roman" w:hAnsi="Times New Roman"/>
          <w:i w:val="0"/>
          <w:sz w:val="24"/>
          <w:szCs w:val="24"/>
        </w:rPr>
        <w:t xml:space="preserve"> (</w:t>
      </w:r>
      <w:r w:rsidR="00EB5866">
        <w:rPr>
          <w:rFonts w:ascii="Times New Roman" w:hAnsi="Times New Roman"/>
          <w:i w:val="0"/>
          <w:sz w:val="24"/>
          <w:szCs w:val="24"/>
        </w:rPr>
        <w:t>Continue</w:t>
      </w:r>
      <w:r w:rsidR="00EB5866" w:rsidRPr="00EA33E1">
        <w:rPr>
          <w:rFonts w:ascii="Times New Roman" w:hAnsi="Times New Roman"/>
          <w:i w:val="0"/>
          <w:sz w:val="24"/>
          <w:szCs w:val="24"/>
        </w:rPr>
        <w:t>d</w:t>
      </w:r>
      <w:r w:rsidRPr="00EA33E1">
        <w:rPr>
          <w:rFonts w:ascii="Times New Roman" w:hAnsi="Times New Roman"/>
          <w:i w:val="0"/>
          <w:sz w:val="24"/>
          <w:szCs w:val="24"/>
        </w:rPr>
        <w:t>)</w:t>
      </w:r>
    </w:p>
    <w:p w:rsidR="0039658C" w:rsidRPr="00EA33E1" w:rsidRDefault="0039658C" w:rsidP="00052D9C">
      <w:pPr>
        <w:pStyle w:val="Heading2"/>
        <w:spacing w:before="0" w:after="0"/>
        <w:jc w:val="center"/>
        <w:rPr>
          <w:rFonts w:ascii="Times New Roman" w:hAnsi="Times New Roman"/>
          <w:i w:val="0"/>
          <w:sz w:val="24"/>
          <w:szCs w:val="24"/>
        </w:rPr>
      </w:pPr>
      <w:r w:rsidRPr="00EA33E1">
        <w:rPr>
          <w:rFonts w:ascii="Times New Roman" w:hAnsi="Times New Roman"/>
          <w:i w:val="0"/>
          <w:sz w:val="24"/>
          <w:szCs w:val="24"/>
        </w:rPr>
        <w:t>POLLUTANT CODES</w:t>
      </w:r>
    </w:p>
    <w:p w:rsidR="0039658C" w:rsidRPr="00EA33E1" w:rsidRDefault="0039658C" w:rsidP="0039658C">
      <w:pPr>
        <w:overflowPunct w:val="0"/>
        <w:autoSpaceDE w:val="0"/>
        <w:autoSpaceDN w:val="0"/>
        <w:adjustRightInd w:val="0"/>
        <w:textAlignment w:val="baseline"/>
        <w:rPr>
          <w:sz w:val="20"/>
          <w:szCs w:val="20"/>
        </w:rPr>
      </w:pPr>
    </w:p>
    <w:p w:rsidR="0039658C" w:rsidRPr="00345E16" w:rsidRDefault="004C0B41" w:rsidP="0039658C">
      <w:pPr>
        <w:keepNext/>
        <w:keepLines/>
        <w:overflowPunct w:val="0"/>
        <w:autoSpaceDE w:val="0"/>
        <w:autoSpaceDN w:val="0"/>
        <w:adjustRightInd w:val="0"/>
        <w:spacing w:before="40"/>
        <w:textAlignment w:val="baseline"/>
        <w:outlineLvl w:val="2"/>
        <w:rPr>
          <w:b/>
        </w:rPr>
      </w:pPr>
      <w:r w:rsidRPr="00345E16">
        <w:rPr>
          <w:b/>
        </w:rPr>
        <w:t xml:space="preserve">Additional </w:t>
      </w:r>
      <w:r w:rsidR="0039658C" w:rsidRPr="00345E16">
        <w:rPr>
          <w:b/>
        </w:rPr>
        <w:t>Hazardous Air Pollutants</w:t>
      </w:r>
    </w:p>
    <w:p w:rsidR="0039658C" w:rsidRPr="00345E16" w:rsidRDefault="0039658C" w:rsidP="0039658C">
      <w:pPr>
        <w:keepNext/>
        <w:keepLines/>
        <w:tabs>
          <w:tab w:val="left" w:pos="7200"/>
        </w:tabs>
        <w:overflowPunct w:val="0"/>
        <w:autoSpaceDE w:val="0"/>
        <w:autoSpaceDN w:val="0"/>
        <w:adjustRightInd w:val="0"/>
        <w:spacing w:before="40"/>
        <w:textAlignment w:val="baseline"/>
        <w:outlineLvl w:val="2"/>
        <w:rPr>
          <w:b/>
        </w:rPr>
      </w:pPr>
      <w:r w:rsidRPr="00345E16">
        <w:rPr>
          <w:b/>
        </w:rPr>
        <w:tab/>
      </w:r>
    </w:p>
    <w:p w:rsidR="00345E16" w:rsidRPr="00345E16" w:rsidRDefault="00345E16" w:rsidP="00345E16">
      <w:pPr>
        <w:tabs>
          <w:tab w:val="left" w:pos="360"/>
          <w:tab w:val="left" w:pos="450"/>
          <w:tab w:val="left" w:pos="5220"/>
          <w:tab w:val="left" w:pos="7200"/>
        </w:tabs>
        <w:overflowPunct w:val="0"/>
        <w:autoSpaceDE w:val="0"/>
        <w:autoSpaceDN w:val="0"/>
        <w:adjustRightInd w:val="0"/>
        <w:jc w:val="both"/>
        <w:textAlignment w:val="baseline"/>
        <w:rPr>
          <w:b/>
        </w:rPr>
      </w:pPr>
      <w:r w:rsidRPr="00345E16">
        <w:rPr>
          <w:b/>
          <w:u w:val="single"/>
        </w:rPr>
        <w:t>Pollutant Name</w:t>
      </w:r>
      <w:r w:rsidRPr="00345E16">
        <w:rPr>
          <w:b/>
        </w:rPr>
        <w:tab/>
      </w:r>
      <w:r w:rsidRPr="00345E16">
        <w:rPr>
          <w:b/>
          <w:u w:val="single"/>
        </w:rPr>
        <w:t>CAS Number</w:t>
      </w:r>
      <w:r w:rsidRPr="00345E16">
        <w:rPr>
          <w:b/>
          <w:szCs w:val="20"/>
        </w:rPr>
        <w:tab/>
      </w:r>
      <w:r w:rsidRPr="00345E16">
        <w:rPr>
          <w:b/>
          <w:u w:val="single"/>
        </w:rPr>
        <w:t>Code</w:t>
      </w:r>
    </w:p>
    <w:p w:rsidR="00345E16" w:rsidRPr="00EA33E1" w:rsidRDefault="00345E16" w:rsidP="00345E16">
      <w:pPr>
        <w:tabs>
          <w:tab w:val="left" w:pos="360"/>
          <w:tab w:val="left" w:pos="450"/>
          <w:tab w:val="left" w:pos="5220"/>
          <w:tab w:val="left" w:pos="7200"/>
        </w:tabs>
        <w:overflowPunct w:val="0"/>
        <w:autoSpaceDE w:val="0"/>
        <w:autoSpaceDN w:val="0"/>
        <w:adjustRightInd w:val="0"/>
        <w:jc w:val="both"/>
        <w:textAlignment w:val="baseline"/>
        <w:rPr>
          <w:szCs w:val="20"/>
        </w:rPr>
      </w:pPr>
    </w:p>
    <w:p w:rsidR="00435EC2" w:rsidRPr="00EA33E1" w:rsidRDefault="00435EC2"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Benzene (including benzene from gasoline)</w:t>
      </w:r>
      <w:r w:rsidRPr="00EA33E1">
        <w:rPr>
          <w:szCs w:val="20"/>
        </w:rPr>
        <w:tab/>
        <w:t>71-43-2</w:t>
      </w:r>
      <w:r w:rsidRPr="00EA33E1">
        <w:rPr>
          <w:szCs w:val="20"/>
        </w:rPr>
        <w:tab/>
        <w:t>H017</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Benzidine</w:t>
      </w:r>
      <w:r w:rsidRPr="00EA33E1">
        <w:rPr>
          <w:szCs w:val="20"/>
        </w:rPr>
        <w:tab/>
        <w:t>92-87-5</w:t>
      </w:r>
      <w:r w:rsidRPr="00EA33E1">
        <w:rPr>
          <w:szCs w:val="20"/>
        </w:rPr>
        <w:tab/>
        <w:t>H018</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proofErr w:type="spellStart"/>
      <w:r w:rsidRPr="00EA33E1">
        <w:rPr>
          <w:szCs w:val="20"/>
        </w:rPr>
        <w:t>Benzotrichloride</w:t>
      </w:r>
      <w:proofErr w:type="spellEnd"/>
      <w:r w:rsidRPr="00EA33E1">
        <w:rPr>
          <w:szCs w:val="20"/>
        </w:rPr>
        <w:tab/>
        <w:t>98-07-7</w:t>
      </w:r>
      <w:r w:rsidRPr="00EA33E1">
        <w:rPr>
          <w:szCs w:val="20"/>
        </w:rPr>
        <w:tab/>
        <w:t>H019</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Benzyl chloride</w:t>
      </w:r>
      <w:r w:rsidRPr="00EA33E1">
        <w:rPr>
          <w:szCs w:val="20"/>
        </w:rPr>
        <w:tab/>
        <w:t>100-44-7</w:t>
      </w:r>
      <w:r w:rsidRPr="00EA33E1">
        <w:rPr>
          <w:szCs w:val="20"/>
        </w:rPr>
        <w:tab/>
        <w:t>H020</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Beryllium Compounds</w:t>
      </w:r>
      <w:r w:rsidRPr="00EA33E1">
        <w:rPr>
          <w:szCs w:val="20"/>
        </w:rPr>
        <w:tab/>
      </w:r>
      <w:r w:rsidRPr="00EA33E1">
        <w:rPr>
          <w:szCs w:val="20"/>
        </w:rPr>
        <w:tab/>
        <w:t>H021</w:t>
      </w:r>
    </w:p>
    <w:p w:rsidR="0039658C" w:rsidRPr="00EA33E1" w:rsidRDefault="0039658C" w:rsidP="0039658C">
      <w:pPr>
        <w:overflowPunct w:val="0"/>
        <w:autoSpaceDE w:val="0"/>
        <w:autoSpaceDN w:val="0"/>
        <w:adjustRightInd w:val="0"/>
        <w:ind w:firstLine="360"/>
        <w:textAlignment w:val="baseline"/>
        <w:rPr>
          <w:szCs w:val="20"/>
        </w:rPr>
      </w:pPr>
      <w:r w:rsidRPr="00EA33E1">
        <w:rPr>
          <w:szCs w:val="20"/>
        </w:rPr>
        <w:t xml:space="preserve">(including beryllium and any unique chemical </w:t>
      </w:r>
    </w:p>
    <w:p w:rsidR="0039658C" w:rsidRPr="00EA33E1" w:rsidRDefault="0039658C" w:rsidP="0039658C">
      <w:pPr>
        <w:overflowPunct w:val="0"/>
        <w:autoSpaceDE w:val="0"/>
        <w:autoSpaceDN w:val="0"/>
        <w:adjustRightInd w:val="0"/>
        <w:ind w:firstLine="360"/>
        <w:textAlignment w:val="baseline"/>
        <w:rPr>
          <w:szCs w:val="20"/>
        </w:rPr>
      </w:pPr>
      <w:r w:rsidRPr="00EA33E1">
        <w:rPr>
          <w:szCs w:val="20"/>
        </w:rPr>
        <w:t xml:space="preserve">substance that contains beryllium as part of </w:t>
      </w:r>
    </w:p>
    <w:p w:rsidR="0039658C" w:rsidRPr="00EA33E1" w:rsidRDefault="0039658C" w:rsidP="0039658C">
      <w:pPr>
        <w:overflowPunct w:val="0"/>
        <w:autoSpaceDE w:val="0"/>
        <w:autoSpaceDN w:val="0"/>
        <w:adjustRightInd w:val="0"/>
        <w:ind w:firstLine="360"/>
        <w:textAlignment w:val="baseline"/>
        <w:rPr>
          <w:szCs w:val="20"/>
        </w:rPr>
      </w:pPr>
      <w:r w:rsidRPr="00EA33E1">
        <w:rPr>
          <w:szCs w:val="20"/>
        </w:rPr>
        <w:t>that chemical’s infrastructure)</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Beryllium</w:t>
      </w:r>
      <w:r w:rsidRPr="00EA33E1">
        <w:rPr>
          <w:szCs w:val="20"/>
        </w:rPr>
        <w:tab/>
      </w:r>
      <w:r w:rsidRPr="00EA33E1">
        <w:rPr>
          <w:szCs w:val="20"/>
        </w:rPr>
        <w:tab/>
        <w:t xml:space="preserve">H021A </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ab/>
        <w:t>(emissions of beryllium which occur either as</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ab/>
        <w:t>elemental beryllium or as a chemical compound</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ab/>
        <w:t xml:space="preserve">containing beryllium, reported as the mass of the </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ab/>
        <w:t>beryllium atoms only)</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Biphenyl</w:t>
      </w:r>
      <w:r w:rsidRPr="00EA33E1">
        <w:rPr>
          <w:szCs w:val="20"/>
        </w:rPr>
        <w:tab/>
        <w:t>92-52-4</w:t>
      </w:r>
      <w:r w:rsidRPr="00EA33E1">
        <w:rPr>
          <w:szCs w:val="20"/>
        </w:rPr>
        <w:tab/>
        <w:t>H022</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Bis(2-ethylhexyl)phthalate (DEHP)</w:t>
      </w:r>
      <w:r w:rsidRPr="00EA33E1">
        <w:rPr>
          <w:szCs w:val="20"/>
        </w:rPr>
        <w:tab/>
        <w:t>117-81-7</w:t>
      </w:r>
      <w:r w:rsidRPr="00EA33E1">
        <w:rPr>
          <w:szCs w:val="20"/>
        </w:rPr>
        <w:tab/>
        <w:t>H023</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Bis(</w:t>
      </w:r>
      <w:proofErr w:type="spellStart"/>
      <w:r w:rsidRPr="00EA33E1">
        <w:rPr>
          <w:szCs w:val="20"/>
        </w:rPr>
        <w:t>chloromethyl</w:t>
      </w:r>
      <w:proofErr w:type="spellEnd"/>
      <w:r w:rsidRPr="00EA33E1">
        <w:rPr>
          <w:szCs w:val="20"/>
        </w:rPr>
        <w:t>)ether</w:t>
      </w:r>
      <w:r w:rsidRPr="00EA33E1">
        <w:rPr>
          <w:szCs w:val="20"/>
        </w:rPr>
        <w:tab/>
        <w:t>542-88-1</w:t>
      </w:r>
      <w:r w:rsidRPr="00EA33E1">
        <w:rPr>
          <w:szCs w:val="20"/>
        </w:rPr>
        <w:tab/>
        <w:t>H024</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Bromoform</w:t>
      </w:r>
      <w:r w:rsidRPr="00EA33E1">
        <w:rPr>
          <w:szCs w:val="20"/>
        </w:rPr>
        <w:tab/>
        <w:t>75-25-2</w:t>
      </w:r>
      <w:r w:rsidRPr="00EA33E1">
        <w:rPr>
          <w:szCs w:val="20"/>
        </w:rPr>
        <w:tab/>
        <w:t>H025</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1,3-Butadiene</w:t>
      </w:r>
      <w:r w:rsidRPr="00EA33E1">
        <w:rPr>
          <w:szCs w:val="20"/>
        </w:rPr>
        <w:tab/>
        <w:t>106-99-0</w:t>
      </w:r>
      <w:r w:rsidRPr="00EA33E1">
        <w:rPr>
          <w:szCs w:val="20"/>
        </w:rPr>
        <w:tab/>
        <w:t>H026</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Cadmium Compounds</w:t>
      </w:r>
      <w:r w:rsidRPr="00EA33E1">
        <w:rPr>
          <w:szCs w:val="20"/>
        </w:rPr>
        <w:tab/>
      </w:r>
      <w:r w:rsidRPr="00EA33E1">
        <w:rPr>
          <w:szCs w:val="20"/>
        </w:rPr>
        <w:tab/>
        <w:t>H027</w:t>
      </w:r>
    </w:p>
    <w:p w:rsidR="0039658C" w:rsidRPr="00EA33E1" w:rsidRDefault="0039658C" w:rsidP="0039658C">
      <w:pPr>
        <w:overflowPunct w:val="0"/>
        <w:autoSpaceDE w:val="0"/>
        <w:autoSpaceDN w:val="0"/>
        <w:adjustRightInd w:val="0"/>
        <w:ind w:firstLine="360"/>
        <w:textAlignment w:val="baseline"/>
        <w:rPr>
          <w:szCs w:val="20"/>
        </w:rPr>
      </w:pPr>
      <w:r w:rsidRPr="00EA33E1">
        <w:rPr>
          <w:szCs w:val="20"/>
        </w:rPr>
        <w:t xml:space="preserve">(including cadmium and any unique chemical </w:t>
      </w:r>
    </w:p>
    <w:p w:rsidR="0039658C" w:rsidRPr="00EA33E1" w:rsidRDefault="0039658C" w:rsidP="0039658C">
      <w:pPr>
        <w:overflowPunct w:val="0"/>
        <w:autoSpaceDE w:val="0"/>
        <w:autoSpaceDN w:val="0"/>
        <w:adjustRightInd w:val="0"/>
        <w:ind w:firstLine="360"/>
        <w:textAlignment w:val="baseline"/>
        <w:rPr>
          <w:szCs w:val="20"/>
        </w:rPr>
      </w:pPr>
      <w:r w:rsidRPr="00EA33E1">
        <w:rPr>
          <w:szCs w:val="20"/>
        </w:rPr>
        <w:t xml:space="preserve">substance that contains cadmium as part of </w:t>
      </w:r>
    </w:p>
    <w:p w:rsidR="0039658C" w:rsidRPr="00EA33E1" w:rsidRDefault="0039658C" w:rsidP="0039658C">
      <w:pPr>
        <w:overflowPunct w:val="0"/>
        <w:autoSpaceDE w:val="0"/>
        <w:autoSpaceDN w:val="0"/>
        <w:adjustRightInd w:val="0"/>
        <w:ind w:firstLine="360"/>
        <w:textAlignment w:val="baseline"/>
        <w:rPr>
          <w:szCs w:val="20"/>
        </w:rPr>
      </w:pPr>
      <w:r w:rsidRPr="00EA33E1">
        <w:rPr>
          <w:szCs w:val="20"/>
        </w:rPr>
        <w:t>that chemical’s infrastructure)</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lang w:val="pt-BR"/>
        </w:rPr>
      </w:pPr>
      <w:r w:rsidRPr="00EA33E1">
        <w:rPr>
          <w:szCs w:val="20"/>
          <w:lang w:val="pt-BR"/>
        </w:rPr>
        <w:t>Cadmium</w:t>
      </w:r>
      <w:r w:rsidRPr="00EA33E1">
        <w:rPr>
          <w:szCs w:val="20"/>
          <w:lang w:val="pt-BR"/>
        </w:rPr>
        <w:tab/>
      </w:r>
      <w:r w:rsidRPr="00EA33E1">
        <w:rPr>
          <w:szCs w:val="20"/>
          <w:lang w:val="pt-BR"/>
        </w:rPr>
        <w:tab/>
        <w:t>H027A</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ab/>
        <w:t>(emissions of cadmium which occur either as</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ab/>
        <w:t>elemental cadmium or as a chemical compound</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ab/>
        <w:t xml:space="preserve">containing cadmium, reported as the mass of the </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ab/>
        <w:t>cadmium atoms only)</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 xml:space="preserve">Calcium </w:t>
      </w:r>
      <w:proofErr w:type="spellStart"/>
      <w:r w:rsidRPr="00EA33E1">
        <w:rPr>
          <w:szCs w:val="20"/>
        </w:rPr>
        <w:t>cyanamide</w:t>
      </w:r>
      <w:proofErr w:type="spellEnd"/>
      <w:r w:rsidRPr="00EA33E1">
        <w:rPr>
          <w:szCs w:val="20"/>
        </w:rPr>
        <w:tab/>
        <w:t>156-62-7</w:t>
      </w:r>
      <w:r w:rsidRPr="00EA33E1">
        <w:rPr>
          <w:szCs w:val="20"/>
        </w:rPr>
        <w:tab/>
        <w:t>H028</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trike/>
          <w:szCs w:val="20"/>
        </w:rPr>
      </w:pPr>
      <w:r w:rsidRPr="00EA33E1">
        <w:rPr>
          <w:szCs w:val="20"/>
        </w:rPr>
        <w:t>(Reserved)</w:t>
      </w:r>
      <w:r w:rsidRPr="00EA33E1">
        <w:rPr>
          <w:szCs w:val="20"/>
        </w:rPr>
        <w:tab/>
      </w:r>
      <w:r w:rsidRPr="00EA33E1">
        <w:rPr>
          <w:szCs w:val="20"/>
        </w:rPr>
        <w:tab/>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proofErr w:type="spellStart"/>
      <w:r w:rsidRPr="00EA33E1">
        <w:rPr>
          <w:szCs w:val="20"/>
        </w:rPr>
        <w:t>Captan</w:t>
      </w:r>
      <w:proofErr w:type="spellEnd"/>
      <w:r w:rsidRPr="00EA33E1">
        <w:rPr>
          <w:szCs w:val="20"/>
        </w:rPr>
        <w:tab/>
        <w:t>133-06-2</w:t>
      </w:r>
      <w:r w:rsidRPr="00EA33E1">
        <w:rPr>
          <w:szCs w:val="20"/>
        </w:rPr>
        <w:tab/>
        <w:t>H030</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Carbaryl</w:t>
      </w:r>
      <w:r w:rsidRPr="00EA33E1">
        <w:rPr>
          <w:szCs w:val="20"/>
        </w:rPr>
        <w:tab/>
        <w:t>63-25-2</w:t>
      </w:r>
      <w:r w:rsidRPr="00EA33E1">
        <w:rPr>
          <w:szCs w:val="20"/>
        </w:rPr>
        <w:tab/>
        <w:t>H031</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Carbon disulfide</w:t>
      </w:r>
      <w:r w:rsidRPr="00EA33E1">
        <w:rPr>
          <w:szCs w:val="20"/>
        </w:rPr>
        <w:tab/>
        <w:t>75-15-0</w:t>
      </w:r>
      <w:r w:rsidRPr="00EA33E1">
        <w:rPr>
          <w:szCs w:val="20"/>
        </w:rPr>
        <w:tab/>
        <w:t>H032</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Carbon tetrachloride</w:t>
      </w:r>
      <w:r w:rsidRPr="00EA33E1">
        <w:rPr>
          <w:szCs w:val="20"/>
        </w:rPr>
        <w:tab/>
        <w:t>56-23-5</w:t>
      </w:r>
      <w:r w:rsidRPr="00EA33E1">
        <w:rPr>
          <w:szCs w:val="20"/>
        </w:rPr>
        <w:tab/>
        <w:t>H033</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Carbonyl sulfide</w:t>
      </w:r>
      <w:r w:rsidRPr="00EA33E1">
        <w:rPr>
          <w:szCs w:val="20"/>
        </w:rPr>
        <w:tab/>
        <w:t>463-58-1</w:t>
      </w:r>
      <w:r w:rsidRPr="00EA33E1">
        <w:rPr>
          <w:szCs w:val="20"/>
        </w:rPr>
        <w:tab/>
        <w:t>H034</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Catechol</w:t>
      </w:r>
      <w:r w:rsidRPr="00EA33E1">
        <w:rPr>
          <w:szCs w:val="20"/>
        </w:rPr>
        <w:tab/>
        <w:t>120-80-9</w:t>
      </w:r>
      <w:r w:rsidRPr="00EA33E1">
        <w:rPr>
          <w:szCs w:val="20"/>
        </w:rPr>
        <w:tab/>
        <w:t>H035</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proofErr w:type="spellStart"/>
      <w:r w:rsidRPr="00EA33E1">
        <w:rPr>
          <w:szCs w:val="20"/>
        </w:rPr>
        <w:t>Chloramben</w:t>
      </w:r>
      <w:proofErr w:type="spellEnd"/>
      <w:r w:rsidRPr="00EA33E1">
        <w:rPr>
          <w:szCs w:val="20"/>
        </w:rPr>
        <w:tab/>
        <w:t>133-90-4</w:t>
      </w:r>
      <w:r w:rsidRPr="00EA33E1">
        <w:rPr>
          <w:szCs w:val="20"/>
        </w:rPr>
        <w:tab/>
        <w:t>H036</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Chlordane</w:t>
      </w:r>
      <w:r w:rsidRPr="00EA33E1">
        <w:rPr>
          <w:szCs w:val="20"/>
        </w:rPr>
        <w:tab/>
        <w:t>57-74-9</w:t>
      </w:r>
      <w:r w:rsidRPr="00EA33E1">
        <w:rPr>
          <w:szCs w:val="20"/>
        </w:rPr>
        <w:tab/>
        <w:t>H037</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Chlorine</w:t>
      </w:r>
      <w:r w:rsidRPr="00EA33E1">
        <w:rPr>
          <w:szCs w:val="20"/>
        </w:rPr>
        <w:tab/>
        <w:t>7782-50-5</w:t>
      </w:r>
      <w:r w:rsidRPr="00EA33E1">
        <w:rPr>
          <w:szCs w:val="20"/>
        </w:rPr>
        <w:tab/>
        <w:t>H038</w:t>
      </w:r>
    </w:p>
    <w:p w:rsidR="0039658C" w:rsidRPr="00EA33E1" w:rsidRDefault="0039658C" w:rsidP="00052D9C">
      <w:pPr>
        <w:pStyle w:val="Heading2"/>
        <w:spacing w:before="0" w:after="0"/>
        <w:jc w:val="center"/>
        <w:rPr>
          <w:rFonts w:ascii="Times New Roman" w:hAnsi="Times New Roman"/>
          <w:i w:val="0"/>
          <w:sz w:val="24"/>
          <w:szCs w:val="24"/>
        </w:rPr>
      </w:pPr>
      <w:r w:rsidRPr="00EA33E1">
        <w:rPr>
          <w:rFonts w:ascii="Times New Roman" w:hAnsi="Times New Roman"/>
          <w:i w:val="0"/>
          <w:sz w:val="24"/>
          <w:szCs w:val="24"/>
        </w:rPr>
        <w:lastRenderedPageBreak/>
        <w:t xml:space="preserve">APPENDIX </w:t>
      </w:r>
      <w:r w:rsidR="00435EC2" w:rsidRPr="00EA33E1">
        <w:rPr>
          <w:rFonts w:ascii="Times New Roman" w:hAnsi="Times New Roman"/>
          <w:i w:val="0"/>
          <w:sz w:val="24"/>
          <w:szCs w:val="24"/>
        </w:rPr>
        <w:t>A</w:t>
      </w:r>
      <w:r w:rsidRPr="00EA33E1">
        <w:rPr>
          <w:rFonts w:ascii="Times New Roman" w:hAnsi="Times New Roman"/>
          <w:i w:val="0"/>
          <w:sz w:val="24"/>
          <w:szCs w:val="24"/>
        </w:rPr>
        <w:t xml:space="preserve"> (</w:t>
      </w:r>
      <w:r w:rsidR="00EB5866">
        <w:rPr>
          <w:rFonts w:ascii="Times New Roman" w:hAnsi="Times New Roman"/>
          <w:i w:val="0"/>
          <w:sz w:val="24"/>
          <w:szCs w:val="24"/>
        </w:rPr>
        <w:t>Continue</w:t>
      </w:r>
      <w:r w:rsidR="00EB5866" w:rsidRPr="00EA33E1">
        <w:rPr>
          <w:rFonts w:ascii="Times New Roman" w:hAnsi="Times New Roman"/>
          <w:i w:val="0"/>
          <w:sz w:val="24"/>
          <w:szCs w:val="24"/>
        </w:rPr>
        <w:t>d</w:t>
      </w:r>
      <w:r w:rsidRPr="00EA33E1">
        <w:rPr>
          <w:rFonts w:ascii="Times New Roman" w:hAnsi="Times New Roman"/>
          <w:i w:val="0"/>
          <w:sz w:val="24"/>
          <w:szCs w:val="24"/>
        </w:rPr>
        <w:t>)</w:t>
      </w:r>
    </w:p>
    <w:p w:rsidR="0039658C" w:rsidRPr="00EA33E1" w:rsidRDefault="0039658C" w:rsidP="00052D9C">
      <w:pPr>
        <w:pStyle w:val="Heading2"/>
        <w:spacing w:before="0" w:after="0"/>
        <w:jc w:val="center"/>
      </w:pPr>
      <w:r w:rsidRPr="00EA33E1">
        <w:rPr>
          <w:rFonts w:ascii="Times New Roman" w:hAnsi="Times New Roman"/>
          <w:i w:val="0"/>
          <w:sz w:val="24"/>
          <w:szCs w:val="24"/>
        </w:rPr>
        <w:t>POLLUTANT CODES</w:t>
      </w:r>
    </w:p>
    <w:p w:rsidR="0039658C" w:rsidRPr="00EA33E1" w:rsidRDefault="0039658C" w:rsidP="0039658C">
      <w:pPr>
        <w:overflowPunct w:val="0"/>
        <w:autoSpaceDE w:val="0"/>
        <w:autoSpaceDN w:val="0"/>
        <w:adjustRightInd w:val="0"/>
        <w:textAlignment w:val="baseline"/>
        <w:rPr>
          <w:sz w:val="20"/>
          <w:szCs w:val="20"/>
        </w:rPr>
      </w:pPr>
    </w:p>
    <w:p w:rsidR="0039658C" w:rsidRPr="00EA33E1" w:rsidRDefault="004C0B41" w:rsidP="0039658C">
      <w:pPr>
        <w:keepNext/>
        <w:keepLines/>
        <w:overflowPunct w:val="0"/>
        <w:autoSpaceDE w:val="0"/>
        <w:autoSpaceDN w:val="0"/>
        <w:adjustRightInd w:val="0"/>
        <w:spacing w:before="40"/>
        <w:textAlignment w:val="baseline"/>
        <w:outlineLvl w:val="2"/>
        <w:rPr>
          <w:rFonts w:ascii="Cambria" w:hAnsi="Cambria"/>
          <w:b/>
        </w:rPr>
      </w:pPr>
      <w:r w:rsidRPr="00345E16">
        <w:rPr>
          <w:b/>
        </w:rPr>
        <w:t xml:space="preserve">Additional </w:t>
      </w:r>
      <w:r w:rsidR="0039658C" w:rsidRPr="00345E16">
        <w:rPr>
          <w:b/>
        </w:rPr>
        <w:t>Hazardous Air Pollutants</w:t>
      </w:r>
    </w:p>
    <w:p w:rsidR="0039658C" w:rsidRPr="00EA33E1" w:rsidRDefault="0039658C" w:rsidP="0039658C">
      <w:pPr>
        <w:keepNext/>
        <w:keepLines/>
        <w:tabs>
          <w:tab w:val="left" w:pos="7200"/>
        </w:tabs>
        <w:overflowPunct w:val="0"/>
        <w:autoSpaceDE w:val="0"/>
        <w:autoSpaceDN w:val="0"/>
        <w:adjustRightInd w:val="0"/>
        <w:spacing w:before="40"/>
        <w:textAlignment w:val="baseline"/>
        <w:outlineLvl w:val="2"/>
        <w:rPr>
          <w:rFonts w:ascii="Cambria" w:hAnsi="Cambria"/>
          <w:b/>
        </w:rPr>
      </w:pPr>
      <w:r w:rsidRPr="00EA33E1">
        <w:rPr>
          <w:rFonts w:ascii="Cambria" w:hAnsi="Cambria"/>
          <w:b/>
        </w:rPr>
        <w:tab/>
      </w:r>
    </w:p>
    <w:p w:rsidR="00345E16" w:rsidRPr="00345E16" w:rsidRDefault="00345E16" w:rsidP="00345E16">
      <w:pPr>
        <w:tabs>
          <w:tab w:val="left" w:pos="360"/>
          <w:tab w:val="left" w:pos="450"/>
          <w:tab w:val="left" w:pos="5220"/>
          <w:tab w:val="left" w:pos="7200"/>
        </w:tabs>
        <w:overflowPunct w:val="0"/>
        <w:autoSpaceDE w:val="0"/>
        <w:autoSpaceDN w:val="0"/>
        <w:adjustRightInd w:val="0"/>
        <w:jc w:val="both"/>
        <w:textAlignment w:val="baseline"/>
        <w:rPr>
          <w:b/>
        </w:rPr>
      </w:pPr>
      <w:r w:rsidRPr="00345E16">
        <w:rPr>
          <w:b/>
          <w:u w:val="single"/>
        </w:rPr>
        <w:t>Pollutant Name</w:t>
      </w:r>
      <w:r w:rsidRPr="00345E16">
        <w:rPr>
          <w:b/>
        </w:rPr>
        <w:tab/>
      </w:r>
      <w:r w:rsidRPr="00345E16">
        <w:rPr>
          <w:b/>
          <w:u w:val="single"/>
        </w:rPr>
        <w:t>CAS Number</w:t>
      </w:r>
      <w:r w:rsidRPr="00345E16">
        <w:rPr>
          <w:b/>
          <w:szCs w:val="20"/>
        </w:rPr>
        <w:tab/>
      </w:r>
      <w:r w:rsidRPr="00345E16">
        <w:rPr>
          <w:b/>
          <w:u w:val="single"/>
        </w:rPr>
        <w:t>Code</w:t>
      </w:r>
    </w:p>
    <w:p w:rsidR="00345E16" w:rsidRPr="00EA33E1" w:rsidRDefault="00345E16" w:rsidP="00345E16">
      <w:pPr>
        <w:tabs>
          <w:tab w:val="left" w:pos="360"/>
          <w:tab w:val="left" w:pos="450"/>
          <w:tab w:val="left" w:pos="5220"/>
          <w:tab w:val="left" w:pos="7200"/>
        </w:tabs>
        <w:overflowPunct w:val="0"/>
        <w:autoSpaceDE w:val="0"/>
        <w:autoSpaceDN w:val="0"/>
        <w:adjustRightInd w:val="0"/>
        <w:jc w:val="both"/>
        <w:textAlignment w:val="baseline"/>
        <w:rPr>
          <w:szCs w:val="20"/>
        </w:rPr>
      </w:pPr>
    </w:p>
    <w:p w:rsidR="004C0B41" w:rsidRPr="00EA33E1" w:rsidRDefault="004C0B41" w:rsidP="004C0B41">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Chloroacetic acid</w:t>
      </w:r>
      <w:r w:rsidRPr="00EA33E1">
        <w:rPr>
          <w:szCs w:val="20"/>
        </w:rPr>
        <w:tab/>
        <w:t>79-11-8</w:t>
      </w:r>
      <w:r w:rsidRPr="00EA33E1">
        <w:rPr>
          <w:szCs w:val="20"/>
        </w:rPr>
        <w:tab/>
        <w:t>H039</w:t>
      </w:r>
    </w:p>
    <w:p w:rsidR="004C0B41" w:rsidRPr="00EA33E1" w:rsidRDefault="004C0B41" w:rsidP="004C0B41">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2-Chloroacetophenone</w:t>
      </w:r>
      <w:r w:rsidRPr="00EA33E1">
        <w:rPr>
          <w:szCs w:val="20"/>
        </w:rPr>
        <w:tab/>
        <w:t>532-27-4</w:t>
      </w:r>
      <w:r w:rsidRPr="00EA33E1">
        <w:rPr>
          <w:szCs w:val="20"/>
        </w:rPr>
        <w:tab/>
        <w:t>H040</w:t>
      </w:r>
    </w:p>
    <w:p w:rsidR="004C0B41" w:rsidRPr="00EA33E1" w:rsidRDefault="004C0B41" w:rsidP="004C0B41">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Chlorobenzene</w:t>
      </w:r>
      <w:r w:rsidRPr="00EA33E1">
        <w:rPr>
          <w:szCs w:val="20"/>
        </w:rPr>
        <w:tab/>
        <w:t>108-90-7</w:t>
      </w:r>
      <w:r w:rsidRPr="00EA33E1">
        <w:rPr>
          <w:szCs w:val="20"/>
        </w:rPr>
        <w:tab/>
        <w:t>H041</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proofErr w:type="spellStart"/>
      <w:r w:rsidRPr="00EA33E1">
        <w:rPr>
          <w:szCs w:val="20"/>
        </w:rPr>
        <w:t>Chlorobenzilate</w:t>
      </w:r>
      <w:proofErr w:type="spellEnd"/>
      <w:r w:rsidRPr="00EA33E1">
        <w:rPr>
          <w:szCs w:val="20"/>
        </w:rPr>
        <w:tab/>
        <w:t>510-15-6</w:t>
      </w:r>
      <w:r w:rsidRPr="00EA33E1">
        <w:rPr>
          <w:szCs w:val="20"/>
        </w:rPr>
        <w:tab/>
        <w:t>H042</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Chloroform</w:t>
      </w:r>
      <w:r w:rsidRPr="00EA33E1">
        <w:rPr>
          <w:szCs w:val="20"/>
        </w:rPr>
        <w:tab/>
        <w:t>67-66-3</w:t>
      </w:r>
      <w:r w:rsidRPr="00EA33E1">
        <w:rPr>
          <w:szCs w:val="20"/>
        </w:rPr>
        <w:tab/>
        <w:t>H043</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proofErr w:type="spellStart"/>
      <w:r w:rsidRPr="00EA33E1">
        <w:rPr>
          <w:szCs w:val="20"/>
        </w:rPr>
        <w:t>Chloromethyl</w:t>
      </w:r>
      <w:proofErr w:type="spellEnd"/>
      <w:r w:rsidRPr="00EA33E1">
        <w:rPr>
          <w:szCs w:val="20"/>
        </w:rPr>
        <w:t xml:space="preserve"> methyl ether</w:t>
      </w:r>
      <w:r w:rsidRPr="00EA33E1">
        <w:rPr>
          <w:szCs w:val="20"/>
        </w:rPr>
        <w:tab/>
        <w:t>107-30-2</w:t>
      </w:r>
      <w:r w:rsidRPr="00EA33E1">
        <w:rPr>
          <w:szCs w:val="20"/>
        </w:rPr>
        <w:tab/>
        <w:t>H044</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Chloroprene</w:t>
      </w:r>
      <w:r w:rsidRPr="00EA33E1">
        <w:rPr>
          <w:szCs w:val="20"/>
        </w:rPr>
        <w:tab/>
        <w:t>126-99-8</w:t>
      </w:r>
      <w:r w:rsidRPr="00EA33E1">
        <w:rPr>
          <w:szCs w:val="20"/>
        </w:rPr>
        <w:tab/>
        <w:t>H045</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Chromium Compounds</w:t>
      </w:r>
      <w:r w:rsidRPr="00EA33E1">
        <w:rPr>
          <w:szCs w:val="20"/>
        </w:rPr>
        <w:tab/>
      </w:r>
      <w:r w:rsidRPr="00EA33E1">
        <w:rPr>
          <w:szCs w:val="20"/>
        </w:rPr>
        <w:tab/>
        <w:t>H046</w:t>
      </w:r>
    </w:p>
    <w:p w:rsidR="0039658C" w:rsidRPr="00EA33E1" w:rsidRDefault="0039658C" w:rsidP="0039658C">
      <w:pPr>
        <w:overflowPunct w:val="0"/>
        <w:autoSpaceDE w:val="0"/>
        <w:autoSpaceDN w:val="0"/>
        <w:adjustRightInd w:val="0"/>
        <w:ind w:firstLine="360"/>
        <w:textAlignment w:val="baseline"/>
        <w:rPr>
          <w:szCs w:val="20"/>
        </w:rPr>
      </w:pPr>
      <w:r w:rsidRPr="00EA33E1">
        <w:rPr>
          <w:szCs w:val="20"/>
        </w:rPr>
        <w:t xml:space="preserve">(including chromium and any unique chemical </w:t>
      </w:r>
    </w:p>
    <w:p w:rsidR="0039658C" w:rsidRPr="00EA33E1" w:rsidRDefault="0039658C" w:rsidP="0039658C">
      <w:pPr>
        <w:overflowPunct w:val="0"/>
        <w:autoSpaceDE w:val="0"/>
        <w:autoSpaceDN w:val="0"/>
        <w:adjustRightInd w:val="0"/>
        <w:ind w:firstLine="360"/>
        <w:textAlignment w:val="baseline"/>
        <w:rPr>
          <w:szCs w:val="20"/>
        </w:rPr>
      </w:pPr>
      <w:r w:rsidRPr="00EA33E1">
        <w:rPr>
          <w:szCs w:val="20"/>
        </w:rPr>
        <w:t xml:space="preserve">substance that contains chromium as part of </w:t>
      </w:r>
    </w:p>
    <w:p w:rsidR="0039658C" w:rsidRPr="00EA33E1" w:rsidRDefault="0039658C" w:rsidP="0039658C">
      <w:pPr>
        <w:overflowPunct w:val="0"/>
        <w:autoSpaceDE w:val="0"/>
        <w:autoSpaceDN w:val="0"/>
        <w:adjustRightInd w:val="0"/>
        <w:ind w:firstLine="360"/>
        <w:textAlignment w:val="baseline"/>
        <w:rPr>
          <w:szCs w:val="20"/>
        </w:rPr>
      </w:pPr>
      <w:r w:rsidRPr="00EA33E1">
        <w:rPr>
          <w:szCs w:val="20"/>
        </w:rPr>
        <w:t>that chemical’s infrastructure)</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Chromium</w:t>
      </w:r>
      <w:r w:rsidRPr="00EA33E1">
        <w:rPr>
          <w:szCs w:val="20"/>
        </w:rPr>
        <w:tab/>
      </w:r>
      <w:r w:rsidRPr="00EA33E1">
        <w:rPr>
          <w:szCs w:val="20"/>
        </w:rPr>
        <w:tab/>
        <w:t>H046A</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ab/>
        <w:t>(emissions of chromium which occur either as</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ab/>
        <w:t>elemental chromium or as a chemical compound</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ab/>
        <w:t xml:space="preserve">containing chromium, reported as the mass of the </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ab/>
        <w:t>chromium atoms only)</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 xml:space="preserve">Chromium III </w:t>
      </w:r>
      <w:r w:rsidRPr="00EA33E1">
        <w:rPr>
          <w:szCs w:val="20"/>
        </w:rPr>
        <w:tab/>
      </w:r>
      <w:r w:rsidRPr="00EA33E1">
        <w:rPr>
          <w:szCs w:val="20"/>
        </w:rPr>
        <w:tab/>
        <w:t>H046III</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ab/>
        <w:t>(emissions of chromium which occur either as</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ab/>
        <w:t>elemental chromium or as a chemical compound</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ab/>
        <w:t xml:space="preserve">containing chromium, reported as the mass of the </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ab/>
        <w:t>trivalent chromium atoms only)</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 xml:space="preserve">Chromium VI </w:t>
      </w:r>
      <w:r w:rsidRPr="00EA33E1">
        <w:rPr>
          <w:szCs w:val="20"/>
        </w:rPr>
        <w:tab/>
      </w:r>
      <w:r w:rsidRPr="00EA33E1">
        <w:rPr>
          <w:szCs w:val="20"/>
        </w:rPr>
        <w:tab/>
        <w:t>H046VI</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ab/>
        <w:t>(emissions of chromium which occur either as</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ab/>
        <w:t>elemental chromium or as a chemical compound</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ab/>
        <w:t xml:space="preserve">containing chromium, reported as the mass of the </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ab/>
        <w:t>hexavalent chromium atoms only)</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Cobalt Compounds</w:t>
      </w:r>
      <w:r w:rsidRPr="00EA33E1">
        <w:rPr>
          <w:szCs w:val="20"/>
        </w:rPr>
        <w:tab/>
      </w:r>
      <w:r w:rsidRPr="00EA33E1">
        <w:rPr>
          <w:szCs w:val="20"/>
        </w:rPr>
        <w:tab/>
        <w:t>H047</w:t>
      </w:r>
    </w:p>
    <w:p w:rsidR="0039658C" w:rsidRPr="00EA33E1" w:rsidRDefault="0039658C" w:rsidP="0039658C">
      <w:pPr>
        <w:overflowPunct w:val="0"/>
        <w:autoSpaceDE w:val="0"/>
        <w:autoSpaceDN w:val="0"/>
        <w:adjustRightInd w:val="0"/>
        <w:ind w:firstLine="360"/>
        <w:textAlignment w:val="baseline"/>
        <w:rPr>
          <w:szCs w:val="20"/>
        </w:rPr>
      </w:pPr>
      <w:r w:rsidRPr="00EA33E1">
        <w:rPr>
          <w:szCs w:val="20"/>
        </w:rPr>
        <w:t xml:space="preserve">(including cobalt and any unique chemical </w:t>
      </w:r>
    </w:p>
    <w:p w:rsidR="0039658C" w:rsidRPr="00EA33E1" w:rsidRDefault="0039658C" w:rsidP="0039658C">
      <w:pPr>
        <w:overflowPunct w:val="0"/>
        <w:autoSpaceDE w:val="0"/>
        <w:autoSpaceDN w:val="0"/>
        <w:adjustRightInd w:val="0"/>
        <w:ind w:firstLine="360"/>
        <w:textAlignment w:val="baseline"/>
        <w:rPr>
          <w:szCs w:val="20"/>
        </w:rPr>
      </w:pPr>
      <w:r w:rsidRPr="00EA33E1">
        <w:rPr>
          <w:szCs w:val="20"/>
        </w:rPr>
        <w:t xml:space="preserve">substance that contains cobalt as part of </w:t>
      </w:r>
    </w:p>
    <w:p w:rsidR="0039658C" w:rsidRPr="00EA33E1" w:rsidRDefault="0039658C" w:rsidP="0039658C">
      <w:pPr>
        <w:overflowPunct w:val="0"/>
        <w:autoSpaceDE w:val="0"/>
        <w:autoSpaceDN w:val="0"/>
        <w:adjustRightInd w:val="0"/>
        <w:ind w:firstLine="360"/>
        <w:textAlignment w:val="baseline"/>
        <w:rPr>
          <w:szCs w:val="20"/>
        </w:rPr>
      </w:pPr>
      <w:r w:rsidRPr="00EA33E1">
        <w:rPr>
          <w:szCs w:val="20"/>
        </w:rPr>
        <w:t>that chemical’s infrastructure)</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Cobalt</w:t>
      </w:r>
      <w:r w:rsidRPr="00EA33E1">
        <w:rPr>
          <w:szCs w:val="20"/>
        </w:rPr>
        <w:tab/>
      </w:r>
      <w:r w:rsidRPr="00EA33E1">
        <w:rPr>
          <w:szCs w:val="20"/>
        </w:rPr>
        <w:tab/>
        <w:t>H047A</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ab/>
        <w:t>(emissions of cobalt which occur either as</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ab/>
        <w:t>elemental cobalt or as a chemical compound</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ab/>
        <w:t xml:space="preserve">containing cobalt, reported as the mass of the </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ab/>
        <w:t>cobalt atoms only)</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Coke Oven Emissions</w:t>
      </w:r>
      <w:r w:rsidRPr="00EA33E1">
        <w:rPr>
          <w:szCs w:val="20"/>
        </w:rPr>
        <w:tab/>
      </w:r>
      <w:r w:rsidRPr="00EA33E1">
        <w:rPr>
          <w:szCs w:val="20"/>
        </w:rPr>
        <w:tab/>
        <w:t>H048</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 xml:space="preserve">Cresols/Cresylic acid (isomers and mixture)  </w:t>
      </w:r>
      <w:r w:rsidRPr="00EA33E1">
        <w:rPr>
          <w:szCs w:val="20"/>
        </w:rPr>
        <w:tab/>
        <w:t>1319-77-3</w:t>
      </w:r>
      <w:r w:rsidRPr="00EA33E1">
        <w:rPr>
          <w:szCs w:val="20"/>
        </w:rPr>
        <w:tab/>
        <w:t>H049</w:t>
      </w:r>
    </w:p>
    <w:p w:rsidR="006C5D5D" w:rsidRDefault="006C5D5D">
      <w:pPr>
        <w:rPr>
          <w:b/>
          <w:bCs/>
          <w:iCs/>
          <w:lang w:val="x-none" w:eastAsia="x-none"/>
        </w:rPr>
      </w:pPr>
      <w:r>
        <w:rPr>
          <w:i/>
        </w:rPr>
        <w:br w:type="page"/>
      </w:r>
    </w:p>
    <w:p w:rsidR="0039658C" w:rsidRPr="00EA33E1" w:rsidRDefault="0039658C" w:rsidP="00052D9C">
      <w:pPr>
        <w:pStyle w:val="Heading2"/>
        <w:spacing w:before="0" w:after="0"/>
        <w:jc w:val="center"/>
        <w:rPr>
          <w:rFonts w:ascii="Times New Roman" w:hAnsi="Times New Roman"/>
          <w:i w:val="0"/>
          <w:sz w:val="24"/>
          <w:szCs w:val="24"/>
        </w:rPr>
      </w:pPr>
      <w:r w:rsidRPr="00EA33E1">
        <w:rPr>
          <w:rFonts w:ascii="Times New Roman" w:hAnsi="Times New Roman"/>
          <w:i w:val="0"/>
          <w:sz w:val="24"/>
          <w:szCs w:val="24"/>
        </w:rPr>
        <w:lastRenderedPageBreak/>
        <w:t xml:space="preserve">APPENDIX </w:t>
      </w:r>
      <w:r w:rsidR="00435EC2" w:rsidRPr="00EA33E1">
        <w:rPr>
          <w:rFonts w:ascii="Times New Roman" w:hAnsi="Times New Roman"/>
          <w:i w:val="0"/>
          <w:sz w:val="24"/>
          <w:szCs w:val="24"/>
        </w:rPr>
        <w:t>A</w:t>
      </w:r>
      <w:r w:rsidRPr="00EA33E1">
        <w:rPr>
          <w:rFonts w:ascii="Times New Roman" w:hAnsi="Times New Roman"/>
          <w:i w:val="0"/>
          <w:sz w:val="24"/>
          <w:szCs w:val="24"/>
        </w:rPr>
        <w:t xml:space="preserve"> (</w:t>
      </w:r>
      <w:r w:rsidR="00EB5866">
        <w:rPr>
          <w:rFonts w:ascii="Times New Roman" w:hAnsi="Times New Roman"/>
          <w:i w:val="0"/>
          <w:sz w:val="24"/>
          <w:szCs w:val="24"/>
        </w:rPr>
        <w:t>Continue</w:t>
      </w:r>
      <w:r w:rsidR="00EB5866" w:rsidRPr="00EA33E1">
        <w:rPr>
          <w:rFonts w:ascii="Times New Roman" w:hAnsi="Times New Roman"/>
          <w:i w:val="0"/>
          <w:sz w:val="24"/>
          <w:szCs w:val="24"/>
        </w:rPr>
        <w:t>d</w:t>
      </w:r>
      <w:r w:rsidRPr="00EA33E1">
        <w:rPr>
          <w:rFonts w:ascii="Times New Roman" w:hAnsi="Times New Roman"/>
          <w:i w:val="0"/>
          <w:sz w:val="24"/>
          <w:szCs w:val="24"/>
        </w:rPr>
        <w:t>)</w:t>
      </w:r>
    </w:p>
    <w:p w:rsidR="0039658C" w:rsidRPr="00EA33E1" w:rsidRDefault="0039658C" w:rsidP="00052D9C">
      <w:pPr>
        <w:pStyle w:val="Heading2"/>
        <w:spacing w:before="0" w:after="0"/>
        <w:jc w:val="center"/>
        <w:rPr>
          <w:rFonts w:ascii="Times New Roman" w:hAnsi="Times New Roman"/>
          <w:i w:val="0"/>
          <w:sz w:val="24"/>
          <w:szCs w:val="24"/>
        </w:rPr>
      </w:pPr>
      <w:r w:rsidRPr="00EA33E1">
        <w:rPr>
          <w:rFonts w:ascii="Times New Roman" w:hAnsi="Times New Roman"/>
          <w:i w:val="0"/>
          <w:sz w:val="24"/>
          <w:szCs w:val="24"/>
        </w:rPr>
        <w:t>POLLUTANT CODES</w:t>
      </w:r>
    </w:p>
    <w:p w:rsidR="0039658C" w:rsidRPr="00EA33E1" w:rsidRDefault="0039658C" w:rsidP="0039658C">
      <w:pPr>
        <w:overflowPunct w:val="0"/>
        <w:autoSpaceDE w:val="0"/>
        <w:autoSpaceDN w:val="0"/>
        <w:adjustRightInd w:val="0"/>
        <w:textAlignment w:val="baseline"/>
        <w:rPr>
          <w:sz w:val="20"/>
          <w:szCs w:val="20"/>
        </w:rPr>
      </w:pPr>
    </w:p>
    <w:p w:rsidR="0039658C" w:rsidRPr="00345E16" w:rsidRDefault="004C0B41" w:rsidP="0039658C">
      <w:pPr>
        <w:keepNext/>
        <w:keepLines/>
        <w:overflowPunct w:val="0"/>
        <w:autoSpaceDE w:val="0"/>
        <w:autoSpaceDN w:val="0"/>
        <w:adjustRightInd w:val="0"/>
        <w:spacing w:before="40"/>
        <w:textAlignment w:val="baseline"/>
        <w:outlineLvl w:val="2"/>
        <w:rPr>
          <w:b/>
        </w:rPr>
      </w:pPr>
      <w:r w:rsidRPr="00345E16">
        <w:rPr>
          <w:b/>
        </w:rPr>
        <w:t xml:space="preserve">Additional </w:t>
      </w:r>
      <w:r w:rsidR="0039658C" w:rsidRPr="00345E16">
        <w:rPr>
          <w:b/>
        </w:rPr>
        <w:t>Hazardous Air Pollutants</w:t>
      </w:r>
    </w:p>
    <w:p w:rsidR="0039658C" w:rsidRPr="00EA33E1" w:rsidRDefault="0039658C" w:rsidP="0039658C">
      <w:pPr>
        <w:keepNext/>
        <w:keepLines/>
        <w:tabs>
          <w:tab w:val="left" w:pos="7200"/>
        </w:tabs>
        <w:overflowPunct w:val="0"/>
        <w:autoSpaceDE w:val="0"/>
        <w:autoSpaceDN w:val="0"/>
        <w:adjustRightInd w:val="0"/>
        <w:spacing w:before="40"/>
        <w:textAlignment w:val="baseline"/>
        <w:outlineLvl w:val="2"/>
        <w:rPr>
          <w:rFonts w:ascii="Cambria" w:hAnsi="Cambria"/>
          <w:b/>
        </w:rPr>
      </w:pPr>
      <w:r w:rsidRPr="00EA33E1">
        <w:rPr>
          <w:rFonts w:ascii="Cambria" w:hAnsi="Cambria"/>
          <w:b/>
        </w:rPr>
        <w:tab/>
      </w:r>
    </w:p>
    <w:p w:rsidR="00345E16" w:rsidRPr="00345E16" w:rsidRDefault="00345E16" w:rsidP="00345E16">
      <w:pPr>
        <w:tabs>
          <w:tab w:val="left" w:pos="360"/>
          <w:tab w:val="left" w:pos="450"/>
          <w:tab w:val="left" w:pos="5220"/>
          <w:tab w:val="left" w:pos="7200"/>
        </w:tabs>
        <w:overflowPunct w:val="0"/>
        <w:autoSpaceDE w:val="0"/>
        <w:autoSpaceDN w:val="0"/>
        <w:adjustRightInd w:val="0"/>
        <w:jc w:val="both"/>
        <w:textAlignment w:val="baseline"/>
        <w:rPr>
          <w:b/>
        </w:rPr>
      </w:pPr>
      <w:r w:rsidRPr="00345E16">
        <w:rPr>
          <w:b/>
          <w:u w:val="single"/>
        </w:rPr>
        <w:t>Pollutant Name</w:t>
      </w:r>
      <w:r w:rsidRPr="00345E16">
        <w:rPr>
          <w:b/>
        </w:rPr>
        <w:tab/>
      </w:r>
      <w:r w:rsidRPr="00345E16">
        <w:rPr>
          <w:b/>
          <w:u w:val="single"/>
        </w:rPr>
        <w:t>CAS Number</w:t>
      </w:r>
      <w:r w:rsidRPr="00345E16">
        <w:rPr>
          <w:b/>
          <w:szCs w:val="20"/>
        </w:rPr>
        <w:tab/>
      </w:r>
      <w:r w:rsidRPr="00345E16">
        <w:rPr>
          <w:b/>
          <w:u w:val="single"/>
        </w:rPr>
        <w:t>Code</w:t>
      </w:r>
    </w:p>
    <w:p w:rsidR="00345E16" w:rsidRPr="00EA33E1" w:rsidRDefault="00345E16" w:rsidP="00345E16">
      <w:pPr>
        <w:tabs>
          <w:tab w:val="left" w:pos="360"/>
          <w:tab w:val="left" w:pos="450"/>
          <w:tab w:val="left" w:pos="5220"/>
          <w:tab w:val="left" w:pos="7200"/>
        </w:tabs>
        <w:overflowPunct w:val="0"/>
        <w:autoSpaceDE w:val="0"/>
        <w:autoSpaceDN w:val="0"/>
        <w:adjustRightInd w:val="0"/>
        <w:jc w:val="both"/>
        <w:textAlignment w:val="baseline"/>
        <w:rPr>
          <w:szCs w:val="20"/>
        </w:rPr>
      </w:pPr>
    </w:p>
    <w:p w:rsidR="006C5D5D" w:rsidRDefault="006C5D5D" w:rsidP="00435EC2">
      <w:pPr>
        <w:tabs>
          <w:tab w:val="left" w:pos="360"/>
          <w:tab w:val="left" w:pos="450"/>
          <w:tab w:val="right" w:pos="6480"/>
          <w:tab w:val="left" w:pos="7200"/>
        </w:tabs>
        <w:overflowPunct w:val="0"/>
        <w:autoSpaceDE w:val="0"/>
        <w:autoSpaceDN w:val="0"/>
        <w:adjustRightInd w:val="0"/>
        <w:jc w:val="both"/>
        <w:textAlignment w:val="baseline"/>
        <w:rPr>
          <w:szCs w:val="20"/>
        </w:rPr>
      </w:pPr>
      <w:r w:rsidRPr="006C5D5D">
        <w:rPr>
          <w:szCs w:val="20"/>
        </w:rPr>
        <w:t xml:space="preserve">o-Cresol </w:t>
      </w:r>
      <w:r w:rsidRPr="006C5D5D">
        <w:rPr>
          <w:szCs w:val="20"/>
        </w:rPr>
        <w:tab/>
        <w:t>95-48-7</w:t>
      </w:r>
      <w:r w:rsidRPr="006C5D5D">
        <w:rPr>
          <w:szCs w:val="20"/>
        </w:rPr>
        <w:tab/>
        <w:t>H050</w:t>
      </w:r>
    </w:p>
    <w:p w:rsidR="00435EC2" w:rsidRPr="00EA33E1" w:rsidRDefault="00435EC2" w:rsidP="00435EC2">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 xml:space="preserve">m-Cresol </w:t>
      </w:r>
      <w:r w:rsidRPr="00EA33E1">
        <w:rPr>
          <w:szCs w:val="20"/>
        </w:rPr>
        <w:tab/>
        <w:t>108-39-4</w:t>
      </w:r>
      <w:r w:rsidRPr="00EA33E1">
        <w:rPr>
          <w:szCs w:val="20"/>
        </w:rPr>
        <w:tab/>
        <w:t>H051</w:t>
      </w:r>
    </w:p>
    <w:p w:rsidR="00435EC2" w:rsidRPr="00EA33E1" w:rsidRDefault="00435EC2" w:rsidP="00435EC2">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 xml:space="preserve">p-Cresol </w:t>
      </w:r>
      <w:r w:rsidRPr="00EA33E1">
        <w:rPr>
          <w:szCs w:val="20"/>
        </w:rPr>
        <w:tab/>
        <w:t>106-44-5</w:t>
      </w:r>
      <w:r w:rsidRPr="00EA33E1">
        <w:rPr>
          <w:szCs w:val="20"/>
        </w:rPr>
        <w:tab/>
        <w:t>H052</w:t>
      </w:r>
    </w:p>
    <w:p w:rsidR="00435EC2" w:rsidRPr="00EA33E1" w:rsidRDefault="00435EC2" w:rsidP="00435EC2">
      <w:pPr>
        <w:tabs>
          <w:tab w:val="left" w:pos="360"/>
          <w:tab w:val="left" w:pos="450"/>
          <w:tab w:val="right" w:pos="6480"/>
          <w:tab w:val="left" w:pos="7200"/>
        </w:tabs>
        <w:overflowPunct w:val="0"/>
        <w:autoSpaceDE w:val="0"/>
        <w:autoSpaceDN w:val="0"/>
        <w:adjustRightInd w:val="0"/>
        <w:jc w:val="both"/>
        <w:textAlignment w:val="baseline"/>
        <w:rPr>
          <w:szCs w:val="20"/>
        </w:rPr>
      </w:pPr>
      <w:proofErr w:type="spellStart"/>
      <w:r w:rsidRPr="00EA33E1">
        <w:rPr>
          <w:szCs w:val="20"/>
        </w:rPr>
        <w:t>Cumene</w:t>
      </w:r>
      <w:proofErr w:type="spellEnd"/>
      <w:r w:rsidRPr="00EA33E1">
        <w:rPr>
          <w:szCs w:val="20"/>
        </w:rPr>
        <w:tab/>
        <w:t>98-82-8</w:t>
      </w:r>
      <w:r w:rsidRPr="00EA33E1">
        <w:rPr>
          <w:szCs w:val="20"/>
        </w:rPr>
        <w:tab/>
        <w:t>H053</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Cyanide Compounds</w:t>
      </w:r>
      <w:r w:rsidRPr="00EA33E1">
        <w:rPr>
          <w:szCs w:val="20"/>
        </w:rPr>
        <w:tab/>
      </w:r>
      <w:r w:rsidRPr="00EA33E1">
        <w:rPr>
          <w:szCs w:val="20"/>
        </w:rPr>
        <w:tab/>
        <w:t>H054</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lang w:val="pt-BR"/>
        </w:rPr>
      </w:pPr>
      <w:r w:rsidRPr="00EA33E1">
        <w:rPr>
          <w:szCs w:val="20"/>
          <w:lang w:val="pt-BR"/>
        </w:rPr>
        <w:tab/>
        <w:t xml:space="preserve">(including cyanide and any unique chemical </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lang w:val="pt-BR"/>
        </w:rPr>
      </w:pPr>
      <w:r w:rsidRPr="00EA33E1">
        <w:rPr>
          <w:szCs w:val="20"/>
          <w:lang w:val="pt-BR"/>
        </w:rPr>
        <w:tab/>
        <w:t xml:space="preserve">substance that contains cyanide as part of </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lang w:val="pt-BR"/>
        </w:rPr>
      </w:pPr>
      <w:r w:rsidRPr="00EA33E1">
        <w:rPr>
          <w:szCs w:val="20"/>
          <w:lang w:val="pt-BR"/>
        </w:rPr>
        <w:tab/>
        <w:t xml:space="preserve">that chemical’s infrastructure. X'CN, where </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lang w:val="pt-BR"/>
        </w:rPr>
        <w:tab/>
        <w:t xml:space="preserve">X = H' </w:t>
      </w:r>
      <w:r w:rsidRPr="00EA33E1">
        <w:rPr>
          <w:szCs w:val="20"/>
        </w:rPr>
        <w:t xml:space="preserve">or any other group where a formal </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ab/>
        <w:t xml:space="preserve">dissociation may occur; for example, </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ab/>
        <w:t>KCN or Ca(CN)</w:t>
      </w:r>
      <w:r w:rsidRPr="00EA33E1">
        <w:rPr>
          <w:szCs w:val="20"/>
          <w:vertAlign w:val="subscript"/>
        </w:rPr>
        <w:t>2</w:t>
      </w:r>
      <w:r w:rsidRPr="00EA33E1">
        <w:rPr>
          <w:szCs w:val="20"/>
        </w:rPr>
        <w:t>.)</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lang w:val="pt-BR"/>
        </w:rPr>
      </w:pPr>
      <w:r w:rsidRPr="00EA33E1">
        <w:rPr>
          <w:szCs w:val="20"/>
          <w:lang w:val="pt-BR"/>
        </w:rPr>
        <w:t>Cyanide</w:t>
      </w:r>
      <w:r w:rsidRPr="00EA33E1">
        <w:rPr>
          <w:szCs w:val="20"/>
          <w:lang w:val="pt-BR"/>
        </w:rPr>
        <w:tab/>
      </w:r>
      <w:r w:rsidRPr="00EA33E1">
        <w:rPr>
          <w:szCs w:val="20"/>
          <w:lang w:val="pt-BR"/>
        </w:rPr>
        <w:tab/>
        <w:t>H054A</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lang w:val="pt-BR"/>
        </w:rPr>
        <w:tab/>
      </w:r>
      <w:r w:rsidRPr="00EA33E1">
        <w:rPr>
          <w:szCs w:val="20"/>
        </w:rPr>
        <w:t>(emissions of cyanide which occur either as</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ab/>
        <w:t>elemental cyanide or as a chemical compound</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ab/>
        <w:t xml:space="preserve">containing cyanide, reported as the mass of the </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ab/>
        <w:t>cyanide atoms only)</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 xml:space="preserve">2,4-D </w:t>
      </w:r>
      <w:r w:rsidRPr="00EA33E1">
        <w:t>(2,4-Dichlorophenoxyacetic acid)</w:t>
      </w:r>
      <w:r w:rsidRPr="00EA33E1">
        <w:rPr>
          <w:szCs w:val="20"/>
        </w:rPr>
        <w:t>, salts and esters</w:t>
      </w:r>
      <w:r w:rsidRPr="00EA33E1">
        <w:rPr>
          <w:szCs w:val="20"/>
        </w:rPr>
        <w:tab/>
        <w:t>94-75-7</w:t>
      </w:r>
      <w:r w:rsidRPr="00EA33E1">
        <w:rPr>
          <w:szCs w:val="20"/>
        </w:rPr>
        <w:tab/>
        <w:t>H055</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 xml:space="preserve">DDE </w:t>
      </w:r>
      <w:r w:rsidRPr="00EA33E1">
        <w:rPr>
          <w:lang w:val="pt-BR"/>
        </w:rPr>
        <w:t>(Dichlorodiphenyldichloroethylene)</w:t>
      </w:r>
      <w:r w:rsidRPr="00EA33E1">
        <w:rPr>
          <w:szCs w:val="20"/>
        </w:rPr>
        <w:tab/>
        <w:t>3547-04-4</w:t>
      </w:r>
      <w:r w:rsidRPr="00EA33E1">
        <w:rPr>
          <w:szCs w:val="20"/>
        </w:rPr>
        <w:tab/>
        <w:t>H056</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Diazomethane</w:t>
      </w:r>
      <w:r w:rsidRPr="00EA33E1">
        <w:rPr>
          <w:szCs w:val="20"/>
        </w:rPr>
        <w:tab/>
        <w:t>334-88-3</w:t>
      </w:r>
      <w:r w:rsidRPr="00EA33E1">
        <w:rPr>
          <w:szCs w:val="20"/>
        </w:rPr>
        <w:tab/>
        <w:t>H057</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Dibenzofurans</w:t>
      </w:r>
      <w:r w:rsidRPr="00EA33E1">
        <w:rPr>
          <w:szCs w:val="20"/>
        </w:rPr>
        <w:tab/>
        <w:t>132-64-9</w:t>
      </w:r>
      <w:r w:rsidRPr="00EA33E1">
        <w:rPr>
          <w:szCs w:val="20"/>
        </w:rPr>
        <w:tab/>
        <w:t>H058</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1,2-Dibromo-3-chloropropane</w:t>
      </w:r>
      <w:r w:rsidRPr="00EA33E1">
        <w:rPr>
          <w:szCs w:val="20"/>
        </w:rPr>
        <w:tab/>
        <w:t>96-12-8</w:t>
      </w:r>
      <w:r w:rsidRPr="00EA33E1">
        <w:rPr>
          <w:szCs w:val="20"/>
        </w:rPr>
        <w:tab/>
        <w:t>H059</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proofErr w:type="spellStart"/>
      <w:r w:rsidRPr="00EA33E1">
        <w:rPr>
          <w:szCs w:val="20"/>
        </w:rPr>
        <w:t>Dibutylphthalate</w:t>
      </w:r>
      <w:proofErr w:type="spellEnd"/>
      <w:r w:rsidRPr="00EA33E1">
        <w:rPr>
          <w:szCs w:val="20"/>
        </w:rPr>
        <w:tab/>
        <w:t>84-74-2</w:t>
      </w:r>
      <w:r w:rsidRPr="00EA33E1">
        <w:rPr>
          <w:szCs w:val="20"/>
        </w:rPr>
        <w:tab/>
        <w:t>H060</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1,4-Dichlorobenzene(p)</w:t>
      </w:r>
      <w:r w:rsidRPr="00EA33E1">
        <w:rPr>
          <w:szCs w:val="20"/>
        </w:rPr>
        <w:tab/>
        <w:t>106-46-7</w:t>
      </w:r>
      <w:r w:rsidRPr="00EA33E1">
        <w:rPr>
          <w:szCs w:val="20"/>
        </w:rPr>
        <w:tab/>
        <w:t>H061</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3,3-Dichlorobenzidene</w:t>
      </w:r>
      <w:r w:rsidRPr="00EA33E1">
        <w:rPr>
          <w:szCs w:val="20"/>
        </w:rPr>
        <w:tab/>
        <w:t>91-94-1</w:t>
      </w:r>
      <w:r w:rsidRPr="00EA33E1">
        <w:rPr>
          <w:szCs w:val="20"/>
        </w:rPr>
        <w:tab/>
        <w:t>H062</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proofErr w:type="spellStart"/>
      <w:r w:rsidRPr="00EA33E1">
        <w:rPr>
          <w:szCs w:val="20"/>
        </w:rPr>
        <w:t>Dichloroethyl</w:t>
      </w:r>
      <w:proofErr w:type="spellEnd"/>
      <w:r w:rsidRPr="00EA33E1">
        <w:rPr>
          <w:szCs w:val="20"/>
        </w:rPr>
        <w:t xml:space="preserve"> ether</w:t>
      </w:r>
      <w:r w:rsidRPr="00EA33E1">
        <w:rPr>
          <w:szCs w:val="20"/>
        </w:rPr>
        <w:tab/>
        <w:t>111-44-4</w:t>
      </w:r>
      <w:r w:rsidRPr="00EA33E1">
        <w:rPr>
          <w:szCs w:val="20"/>
        </w:rPr>
        <w:tab/>
        <w:t>H063</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ab/>
        <w:t>(Bis(2-chloroethyl)ether)</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1,3-Dichloropropene</w:t>
      </w:r>
      <w:r w:rsidRPr="00EA33E1">
        <w:rPr>
          <w:szCs w:val="20"/>
        </w:rPr>
        <w:tab/>
        <w:t>542-75-6</w:t>
      </w:r>
      <w:r w:rsidRPr="00EA33E1">
        <w:rPr>
          <w:szCs w:val="20"/>
        </w:rPr>
        <w:tab/>
        <w:t>H064</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proofErr w:type="spellStart"/>
      <w:r w:rsidRPr="00EA33E1">
        <w:rPr>
          <w:szCs w:val="20"/>
        </w:rPr>
        <w:t>Dichlorvos</w:t>
      </w:r>
      <w:proofErr w:type="spellEnd"/>
      <w:r w:rsidRPr="00EA33E1">
        <w:rPr>
          <w:szCs w:val="20"/>
        </w:rPr>
        <w:tab/>
        <w:t>62-73-7</w:t>
      </w:r>
      <w:r w:rsidRPr="00EA33E1">
        <w:rPr>
          <w:szCs w:val="20"/>
        </w:rPr>
        <w:tab/>
        <w:t>H065</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proofErr w:type="spellStart"/>
      <w:r w:rsidRPr="00EA33E1">
        <w:rPr>
          <w:szCs w:val="20"/>
        </w:rPr>
        <w:t>Diethanolamine</w:t>
      </w:r>
      <w:proofErr w:type="spellEnd"/>
      <w:r w:rsidRPr="00EA33E1">
        <w:rPr>
          <w:szCs w:val="20"/>
        </w:rPr>
        <w:tab/>
        <w:t>111-42-2</w:t>
      </w:r>
      <w:r w:rsidRPr="00EA33E1">
        <w:rPr>
          <w:szCs w:val="20"/>
        </w:rPr>
        <w:tab/>
        <w:t>H066</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N,N-Diethyl aniline (N,N-Dimethylaniline)</w:t>
      </w:r>
      <w:r w:rsidRPr="00EA33E1">
        <w:rPr>
          <w:szCs w:val="20"/>
        </w:rPr>
        <w:tab/>
        <w:t>121-69-7</w:t>
      </w:r>
      <w:r w:rsidRPr="00EA33E1">
        <w:rPr>
          <w:szCs w:val="20"/>
        </w:rPr>
        <w:tab/>
        <w:t>H067</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Diethyl sulfate</w:t>
      </w:r>
      <w:r w:rsidRPr="00EA33E1">
        <w:rPr>
          <w:szCs w:val="20"/>
        </w:rPr>
        <w:tab/>
        <w:t>64-67-5</w:t>
      </w:r>
      <w:r w:rsidRPr="00EA33E1">
        <w:rPr>
          <w:szCs w:val="20"/>
        </w:rPr>
        <w:tab/>
        <w:t>H068</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3,3-Dimethoxybenzidine</w:t>
      </w:r>
      <w:r w:rsidRPr="00EA33E1">
        <w:rPr>
          <w:szCs w:val="20"/>
        </w:rPr>
        <w:tab/>
        <w:t>119-90-4</w:t>
      </w:r>
      <w:r w:rsidRPr="00EA33E1">
        <w:rPr>
          <w:szCs w:val="20"/>
        </w:rPr>
        <w:tab/>
        <w:t>H069</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 xml:space="preserve">Dimethyl </w:t>
      </w:r>
      <w:proofErr w:type="spellStart"/>
      <w:r w:rsidRPr="00EA33E1">
        <w:rPr>
          <w:szCs w:val="20"/>
        </w:rPr>
        <w:t>aminoazobenzene</w:t>
      </w:r>
      <w:proofErr w:type="spellEnd"/>
      <w:r w:rsidRPr="00EA33E1">
        <w:rPr>
          <w:szCs w:val="20"/>
        </w:rPr>
        <w:tab/>
        <w:t>60-11-7</w:t>
      </w:r>
      <w:r w:rsidRPr="00EA33E1">
        <w:rPr>
          <w:szCs w:val="20"/>
        </w:rPr>
        <w:tab/>
        <w:t>H070</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3,3-Dimethyl benzidine</w:t>
      </w:r>
      <w:r w:rsidRPr="00EA33E1">
        <w:rPr>
          <w:szCs w:val="20"/>
        </w:rPr>
        <w:tab/>
        <w:t>1119-93-7</w:t>
      </w:r>
      <w:r w:rsidRPr="00EA33E1">
        <w:rPr>
          <w:szCs w:val="20"/>
        </w:rPr>
        <w:tab/>
        <w:t>H071</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Dimethyl carbamoyl chloride</w:t>
      </w:r>
      <w:r w:rsidRPr="00EA33E1">
        <w:rPr>
          <w:szCs w:val="20"/>
        </w:rPr>
        <w:tab/>
        <w:t>79-44-7</w:t>
      </w:r>
      <w:r w:rsidRPr="00EA33E1">
        <w:rPr>
          <w:szCs w:val="20"/>
        </w:rPr>
        <w:tab/>
        <w:t>H072</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Dimethyl formamide</w:t>
      </w:r>
      <w:r w:rsidRPr="00EA33E1">
        <w:rPr>
          <w:szCs w:val="20"/>
        </w:rPr>
        <w:tab/>
        <w:t>68-12-2</w:t>
      </w:r>
      <w:r w:rsidRPr="00EA33E1">
        <w:rPr>
          <w:szCs w:val="20"/>
        </w:rPr>
        <w:tab/>
        <w:t>H073</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1,1-Dimethyl hydrazine</w:t>
      </w:r>
      <w:r w:rsidRPr="00EA33E1">
        <w:rPr>
          <w:szCs w:val="20"/>
        </w:rPr>
        <w:tab/>
        <w:t>57-14-7</w:t>
      </w:r>
      <w:r w:rsidRPr="00EA33E1">
        <w:rPr>
          <w:szCs w:val="20"/>
        </w:rPr>
        <w:tab/>
        <w:t>H074</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Dimethyl phthalate</w:t>
      </w:r>
      <w:r w:rsidRPr="00EA33E1">
        <w:rPr>
          <w:szCs w:val="20"/>
        </w:rPr>
        <w:tab/>
        <w:t>131-11-3</w:t>
      </w:r>
      <w:r w:rsidRPr="00EA33E1">
        <w:rPr>
          <w:szCs w:val="20"/>
        </w:rPr>
        <w:tab/>
        <w:t>H075</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Dimethyl sulfate</w:t>
      </w:r>
      <w:r w:rsidRPr="00EA33E1">
        <w:rPr>
          <w:szCs w:val="20"/>
        </w:rPr>
        <w:tab/>
        <w:t>77-78-1</w:t>
      </w:r>
      <w:r w:rsidRPr="00EA33E1">
        <w:rPr>
          <w:szCs w:val="20"/>
        </w:rPr>
        <w:tab/>
        <w:t>H076</w:t>
      </w:r>
    </w:p>
    <w:p w:rsidR="0039658C" w:rsidRPr="00EA33E1" w:rsidRDefault="0039658C" w:rsidP="00052D9C">
      <w:pPr>
        <w:pStyle w:val="Heading2"/>
        <w:spacing w:before="0" w:after="0"/>
        <w:jc w:val="center"/>
        <w:rPr>
          <w:rFonts w:ascii="Times New Roman" w:hAnsi="Times New Roman"/>
          <w:i w:val="0"/>
          <w:sz w:val="24"/>
          <w:szCs w:val="24"/>
        </w:rPr>
      </w:pPr>
      <w:r w:rsidRPr="00EA33E1">
        <w:rPr>
          <w:rFonts w:ascii="Times New Roman" w:hAnsi="Times New Roman"/>
          <w:i w:val="0"/>
          <w:sz w:val="24"/>
          <w:szCs w:val="24"/>
        </w:rPr>
        <w:lastRenderedPageBreak/>
        <w:t xml:space="preserve">APPENDIX </w:t>
      </w:r>
      <w:r w:rsidR="00435EC2" w:rsidRPr="00EA33E1">
        <w:rPr>
          <w:rFonts w:ascii="Times New Roman" w:hAnsi="Times New Roman"/>
          <w:i w:val="0"/>
          <w:sz w:val="24"/>
          <w:szCs w:val="24"/>
        </w:rPr>
        <w:t>A</w:t>
      </w:r>
      <w:r w:rsidRPr="00EA33E1">
        <w:rPr>
          <w:rFonts w:ascii="Times New Roman" w:hAnsi="Times New Roman"/>
          <w:i w:val="0"/>
          <w:sz w:val="24"/>
          <w:szCs w:val="24"/>
        </w:rPr>
        <w:t xml:space="preserve"> (</w:t>
      </w:r>
      <w:r w:rsidR="00EB5866">
        <w:rPr>
          <w:rFonts w:ascii="Times New Roman" w:hAnsi="Times New Roman"/>
          <w:i w:val="0"/>
          <w:sz w:val="24"/>
          <w:szCs w:val="24"/>
        </w:rPr>
        <w:t>Continue</w:t>
      </w:r>
      <w:r w:rsidR="00EB5866" w:rsidRPr="00EA33E1">
        <w:rPr>
          <w:rFonts w:ascii="Times New Roman" w:hAnsi="Times New Roman"/>
          <w:i w:val="0"/>
          <w:sz w:val="24"/>
          <w:szCs w:val="24"/>
        </w:rPr>
        <w:t>d</w:t>
      </w:r>
      <w:r w:rsidRPr="00EA33E1">
        <w:rPr>
          <w:rFonts w:ascii="Times New Roman" w:hAnsi="Times New Roman"/>
          <w:i w:val="0"/>
          <w:sz w:val="24"/>
          <w:szCs w:val="24"/>
        </w:rPr>
        <w:t>)</w:t>
      </w:r>
    </w:p>
    <w:p w:rsidR="0039658C" w:rsidRPr="00EA33E1" w:rsidRDefault="0039658C" w:rsidP="00052D9C">
      <w:pPr>
        <w:pStyle w:val="Heading2"/>
        <w:spacing w:before="0" w:after="0"/>
        <w:jc w:val="center"/>
        <w:rPr>
          <w:rFonts w:ascii="Times New Roman" w:hAnsi="Times New Roman"/>
          <w:i w:val="0"/>
          <w:sz w:val="24"/>
          <w:szCs w:val="24"/>
        </w:rPr>
      </w:pPr>
      <w:r w:rsidRPr="00EA33E1">
        <w:rPr>
          <w:rFonts w:ascii="Times New Roman" w:hAnsi="Times New Roman"/>
          <w:i w:val="0"/>
          <w:sz w:val="24"/>
          <w:szCs w:val="24"/>
        </w:rPr>
        <w:t>POLLUTANT CODES</w:t>
      </w:r>
    </w:p>
    <w:p w:rsidR="0039658C" w:rsidRPr="00EA33E1" w:rsidRDefault="0039658C" w:rsidP="0039658C">
      <w:pPr>
        <w:overflowPunct w:val="0"/>
        <w:autoSpaceDE w:val="0"/>
        <w:autoSpaceDN w:val="0"/>
        <w:adjustRightInd w:val="0"/>
        <w:textAlignment w:val="baseline"/>
        <w:rPr>
          <w:sz w:val="20"/>
          <w:szCs w:val="20"/>
        </w:rPr>
      </w:pPr>
    </w:p>
    <w:p w:rsidR="0039658C" w:rsidRPr="00C65F30" w:rsidRDefault="004C0B41" w:rsidP="006C5D5D">
      <w:pPr>
        <w:keepNext/>
        <w:keepLines/>
        <w:overflowPunct w:val="0"/>
        <w:autoSpaceDE w:val="0"/>
        <w:autoSpaceDN w:val="0"/>
        <w:adjustRightInd w:val="0"/>
        <w:spacing w:before="40"/>
        <w:textAlignment w:val="baseline"/>
        <w:outlineLvl w:val="2"/>
        <w:rPr>
          <w:b/>
        </w:rPr>
      </w:pPr>
      <w:r w:rsidRPr="00C65F30">
        <w:rPr>
          <w:b/>
        </w:rPr>
        <w:t xml:space="preserve">Additional </w:t>
      </w:r>
      <w:r w:rsidR="0039658C" w:rsidRPr="00C65F30">
        <w:rPr>
          <w:b/>
        </w:rPr>
        <w:t>Hazardous Air Pollutants</w:t>
      </w:r>
    </w:p>
    <w:p w:rsidR="0039658C" w:rsidRPr="00C65F30" w:rsidRDefault="0039658C" w:rsidP="006C5D5D">
      <w:pPr>
        <w:keepNext/>
        <w:keepLines/>
        <w:tabs>
          <w:tab w:val="left" w:pos="7200"/>
        </w:tabs>
        <w:overflowPunct w:val="0"/>
        <w:autoSpaceDE w:val="0"/>
        <w:autoSpaceDN w:val="0"/>
        <w:adjustRightInd w:val="0"/>
        <w:spacing w:before="40"/>
        <w:textAlignment w:val="baseline"/>
        <w:outlineLvl w:val="2"/>
        <w:rPr>
          <w:b/>
        </w:rPr>
      </w:pPr>
      <w:r w:rsidRPr="00C65F30">
        <w:rPr>
          <w:b/>
        </w:rPr>
        <w:tab/>
      </w:r>
    </w:p>
    <w:p w:rsidR="00C65F30" w:rsidRPr="00345E16" w:rsidRDefault="00C65F30" w:rsidP="006C5D5D">
      <w:pPr>
        <w:tabs>
          <w:tab w:val="left" w:pos="360"/>
          <w:tab w:val="left" w:pos="450"/>
          <w:tab w:val="left" w:pos="5220"/>
          <w:tab w:val="left" w:pos="7200"/>
        </w:tabs>
        <w:overflowPunct w:val="0"/>
        <w:autoSpaceDE w:val="0"/>
        <w:autoSpaceDN w:val="0"/>
        <w:adjustRightInd w:val="0"/>
        <w:jc w:val="both"/>
        <w:textAlignment w:val="baseline"/>
        <w:rPr>
          <w:b/>
        </w:rPr>
      </w:pPr>
      <w:r w:rsidRPr="00345E16">
        <w:rPr>
          <w:b/>
          <w:u w:val="single"/>
        </w:rPr>
        <w:t>Pollutant Name</w:t>
      </w:r>
      <w:r w:rsidRPr="00345E16">
        <w:rPr>
          <w:b/>
        </w:rPr>
        <w:tab/>
      </w:r>
      <w:r w:rsidRPr="00345E16">
        <w:rPr>
          <w:b/>
          <w:u w:val="single"/>
        </w:rPr>
        <w:t>CAS Number</w:t>
      </w:r>
      <w:r w:rsidRPr="00345E16">
        <w:rPr>
          <w:b/>
          <w:szCs w:val="20"/>
        </w:rPr>
        <w:tab/>
      </w:r>
      <w:r w:rsidRPr="00345E16">
        <w:rPr>
          <w:b/>
          <w:u w:val="single"/>
        </w:rPr>
        <w:t>Code</w:t>
      </w:r>
    </w:p>
    <w:p w:rsidR="0039658C" w:rsidRPr="00EA33E1" w:rsidRDefault="0039658C" w:rsidP="0039658C">
      <w:pPr>
        <w:tabs>
          <w:tab w:val="left" w:pos="360"/>
          <w:tab w:val="left" w:pos="450"/>
          <w:tab w:val="left" w:pos="5220"/>
          <w:tab w:val="left" w:pos="7200"/>
        </w:tabs>
        <w:overflowPunct w:val="0"/>
        <w:autoSpaceDE w:val="0"/>
        <w:autoSpaceDN w:val="0"/>
        <w:adjustRightInd w:val="0"/>
        <w:jc w:val="both"/>
        <w:textAlignment w:val="baseline"/>
        <w:rPr>
          <w:szCs w:val="20"/>
        </w:rPr>
      </w:pPr>
    </w:p>
    <w:p w:rsidR="006C5D5D" w:rsidRDefault="006C5D5D" w:rsidP="00D41152">
      <w:pPr>
        <w:tabs>
          <w:tab w:val="left" w:pos="360"/>
          <w:tab w:val="left" w:pos="450"/>
          <w:tab w:val="right" w:pos="6480"/>
          <w:tab w:val="left" w:pos="7200"/>
        </w:tabs>
        <w:overflowPunct w:val="0"/>
        <w:autoSpaceDE w:val="0"/>
        <w:autoSpaceDN w:val="0"/>
        <w:adjustRightInd w:val="0"/>
        <w:jc w:val="both"/>
        <w:textAlignment w:val="baseline"/>
        <w:rPr>
          <w:szCs w:val="20"/>
        </w:rPr>
      </w:pPr>
      <w:r w:rsidRPr="006C5D5D">
        <w:rPr>
          <w:szCs w:val="20"/>
        </w:rPr>
        <w:t>4,6-Dinitro-o-cresol, and salts</w:t>
      </w:r>
      <w:r w:rsidRPr="006C5D5D">
        <w:rPr>
          <w:szCs w:val="20"/>
        </w:rPr>
        <w:tab/>
        <w:t>534-52-1</w:t>
      </w:r>
      <w:r w:rsidRPr="006C5D5D">
        <w:rPr>
          <w:szCs w:val="20"/>
        </w:rPr>
        <w:tab/>
        <w:t>H077</w:t>
      </w:r>
    </w:p>
    <w:p w:rsidR="00D41152" w:rsidRPr="00EA33E1" w:rsidRDefault="00D41152" w:rsidP="00D41152">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2,4-Dinitrophenol</w:t>
      </w:r>
      <w:r w:rsidRPr="00EA33E1">
        <w:rPr>
          <w:szCs w:val="20"/>
        </w:rPr>
        <w:tab/>
        <w:t>51-2</w:t>
      </w:r>
      <w:r w:rsidR="00EC2DDD">
        <w:rPr>
          <w:szCs w:val="20"/>
        </w:rPr>
        <w:t>8</w:t>
      </w:r>
      <w:r w:rsidRPr="00EA33E1">
        <w:rPr>
          <w:szCs w:val="20"/>
        </w:rPr>
        <w:t>-</w:t>
      </w:r>
      <w:r w:rsidR="00EC2DDD">
        <w:rPr>
          <w:szCs w:val="20"/>
        </w:rPr>
        <w:t>5</w:t>
      </w:r>
      <w:r w:rsidRPr="00EA33E1">
        <w:rPr>
          <w:szCs w:val="20"/>
        </w:rPr>
        <w:tab/>
        <w:t>H078</w:t>
      </w:r>
    </w:p>
    <w:p w:rsidR="00D41152" w:rsidRPr="00EA33E1" w:rsidRDefault="00D41152" w:rsidP="00D41152">
      <w:pPr>
        <w:tabs>
          <w:tab w:val="left" w:pos="180"/>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2,4-Dinitrotoluene</w:t>
      </w:r>
      <w:r w:rsidRPr="00EA33E1">
        <w:rPr>
          <w:szCs w:val="20"/>
        </w:rPr>
        <w:tab/>
        <w:t>121-14-2</w:t>
      </w:r>
      <w:r w:rsidRPr="00EA33E1">
        <w:rPr>
          <w:szCs w:val="20"/>
        </w:rPr>
        <w:tab/>
        <w:t>H079</w:t>
      </w:r>
    </w:p>
    <w:p w:rsidR="00D41152" w:rsidRPr="00EA33E1" w:rsidRDefault="00D41152" w:rsidP="00D41152">
      <w:pPr>
        <w:tabs>
          <w:tab w:val="left" w:pos="180"/>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1,4-Dioxane (1,4-Diethyleneoxide)</w:t>
      </w:r>
      <w:r w:rsidRPr="00EA33E1">
        <w:rPr>
          <w:szCs w:val="20"/>
        </w:rPr>
        <w:tab/>
        <w:t>123-91-1</w:t>
      </w:r>
      <w:r w:rsidRPr="00EA33E1">
        <w:rPr>
          <w:szCs w:val="20"/>
        </w:rPr>
        <w:tab/>
        <w:t>H080</w:t>
      </w:r>
    </w:p>
    <w:p w:rsidR="00D41152" w:rsidRPr="00EA33E1" w:rsidRDefault="00D41152" w:rsidP="00D41152">
      <w:pPr>
        <w:tabs>
          <w:tab w:val="left" w:pos="180"/>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1,2-Diphenylhydrazine</w:t>
      </w:r>
      <w:r w:rsidRPr="00EA33E1">
        <w:rPr>
          <w:szCs w:val="20"/>
        </w:rPr>
        <w:tab/>
        <w:t>122-66-7</w:t>
      </w:r>
      <w:r w:rsidRPr="00EA33E1">
        <w:rPr>
          <w:szCs w:val="20"/>
        </w:rPr>
        <w:tab/>
        <w:t>H081</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Epichlorohydrin (1-Chloro-2,3-epoxypropane)</w:t>
      </w:r>
      <w:r w:rsidRPr="00EA33E1">
        <w:rPr>
          <w:szCs w:val="20"/>
        </w:rPr>
        <w:tab/>
        <w:t>106-89-8</w:t>
      </w:r>
      <w:r w:rsidRPr="00EA33E1">
        <w:rPr>
          <w:szCs w:val="20"/>
        </w:rPr>
        <w:tab/>
        <w:t>H082</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1,2-Epoxybutane</w:t>
      </w:r>
      <w:r w:rsidRPr="00EA33E1">
        <w:rPr>
          <w:szCs w:val="20"/>
        </w:rPr>
        <w:tab/>
        <w:t>106-88-7</w:t>
      </w:r>
      <w:r w:rsidRPr="00EA33E1">
        <w:rPr>
          <w:szCs w:val="20"/>
        </w:rPr>
        <w:tab/>
        <w:t>H083</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Ethyl acrylate</w:t>
      </w:r>
      <w:r w:rsidRPr="00EA33E1">
        <w:rPr>
          <w:szCs w:val="20"/>
        </w:rPr>
        <w:tab/>
        <w:t>140-88-5</w:t>
      </w:r>
      <w:r w:rsidRPr="00EA33E1">
        <w:rPr>
          <w:szCs w:val="20"/>
        </w:rPr>
        <w:tab/>
        <w:t>H084</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Ethyl benzene</w:t>
      </w:r>
      <w:r w:rsidRPr="00EA33E1">
        <w:rPr>
          <w:szCs w:val="20"/>
        </w:rPr>
        <w:tab/>
        <w:t>100-41-4</w:t>
      </w:r>
      <w:r w:rsidRPr="00EA33E1">
        <w:rPr>
          <w:szCs w:val="20"/>
        </w:rPr>
        <w:tab/>
        <w:t>H085</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Ethyl carbamate (Urethane)</w:t>
      </w:r>
      <w:r w:rsidRPr="00EA33E1">
        <w:rPr>
          <w:szCs w:val="20"/>
        </w:rPr>
        <w:tab/>
        <w:t>51-79-6</w:t>
      </w:r>
      <w:r w:rsidRPr="00EA33E1">
        <w:rPr>
          <w:szCs w:val="20"/>
        </w:rPr>
        <w:tab/>
        <w:t>H086</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Ethyl chloride (</w:t>
      </w:r>
      <w:proofErr w:type="spellStart"/>
      <w:r w:rsidRPr="00EA33E1">
        <w:rPr>
          <w:szCs w:val="20"/>
        </w:rPr>
        <w:t>Chloroethane</w:t>
      </w:r>
      <w:proofErr w:type="spellEnd"/>
      <w:r w:rsidRPr="00EA33E1">
        <w:rPr>
          <w:szCs w:val="20"/>
        </w:rPr>
        <w:t>)</w:t>
      </w:r>
      <w:r w:rsidRPr="00EA33E1">
        <w:rPr>
          <w:szCs w:val="20"/>
        </w:rPr>
        <w:tab/>
        <w:t>75-00-3</w:t>
      </w:r>
      <w:r w:rsidRPr="00EA33E1">
        <w:rPr>
          <w:szCs w:val="20"/>
        </w:rPr>
        <w:tab/>
        <w:t>H087</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Ethylene dibromide (Dibromoethane)</w:t>
      </w:r>
      <w:r w:rsidRPr="00EA33E1">
        <w:rPr>
          <w:szCs w:val="20"/>
        </w:rPr>
        <w:tab/>
        <w:t>106-93-4</w:t>
      </w:r>
      <w:r w:rsidRPr="00EA33E1">
        <w:rPr>
          <w:szCs w:val="20"/>
        </w:rPr>
        <w:tab/>
        <w:t>H088</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Ethylene dichloride (1,2-Dichloroethane)</w:t>
      </w:r>
      <w:r w:rsidRPr="00EA33E1">
        <w:rPr>
          <w:szCs w:val="20"/>
        </w:rPr>
        <w:tab/>
        <w:t>10706-2</w:t>
      </w:r>
      <w:r w:rsidRPr="00EA33E1">
        <w:rPr>
          <w:szCs w:val="20"/>
        </w:rPr>
        <w:tab/>
        <w:t>H089</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Ethylene glycol</w:t>
      </w:r>
      <w:r w:rsidRPr="00EA33E1">
        <w:rPr>
          <w:szCs w:val="20"/>
        </w:rPr>
        <w:tab/>
        <w:t>107-21-1</w:t>
      </w:r>
      <w:r w:rsidRPr="00EA33E1">
        <w:rPr>
          <w:szCs w:val="20"/>
        </w:rPr>
        <w:tab/>
        <w:t>H090</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Ethylene imine (Aziridine)</w:t>
      </w:r>
      <w:r w:rsidRPr="00EA33E1">
        <w:rPr>
          <w:szCs w:val="20"/>
        </w:rPr>
        <w:tab/>
        <w:t>151-56-4</w:t>
      </w:r>
      <w:r w:rsidRPr="00EA33E1">
        <w:rPr>
          <w:szCs w:val="20"/>
        </w:rPr>
        <w:tab/>
        <w:t>H091</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Ethylene oxide</w:t>
      </w:r>
      <w:r w:rsidRPr="00EA33E1">
        <w:rPr>
          <w:szCs w:val="20"/>
        </w:rPr>
        <w:tab/>
        <w:t>75-21-8</w:t>
      </w:r>
      <w:r w:rsidRPr="00EA33E1">
        <w:rPr>
          <w:szCs w:val="20"/>
        </w:rPr>
        <w:tab/>
        <w:t>H092</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Ethylene thiourea</w:t>
      </w:r>
      <w:r w:rsidRPr="00EA33E1">
        <w:rPr>
          <w:szCs w:val="20"/>
        </w:rPr>
        <w:tab/>
        <w:t>96-45-7</w:t>
      </w:r>
      <w:r w:rsidRPr="00EA33E1">
        <w:rPr>
          <w:szCs w:val="20"/>
        </w:rPr>
        <w:tab/>
        <w:t>H093</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Ethylidene dichloride (1,1-Dichloroethane)</w:t>
      </w:r>
      <w:r w:rsidRPr="00EA33E1">
        <w:rPr>
          <w:szCs w:val="20"/>
        </w:rPr>
        <w:tab/>
        <w:t>75-34-3</w:t>
      </w:r>
      <w:r w:rsidRPr="00EA33E1">
        <w:rPr>
          <w:szCs w:val="20"/>
        </w:rPr>
        <w:tab/>
        <w:t>H094</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Formaldehyde</w:t>
      </w:r>
      <w:r w:rsidRPr="00EA33E1">
        <w:rPr>
          <w:szCs w:val="20"/>
        </w:rPr>
        <w:tab/>
        <w:t>50-00-0</w:t>
      </w:r>
      <w:r w:rsidRPr="00EA33E1">
        <w:rPr>
          <w:szCs w:val="20"/>
        </w:rPr>
        <w:tab/>
        <w:t>H095</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Glycol ethers</w:t>
      </w:r>
      <w:r w:rsidRPr="00EA33E1">
        <w:rPr>
          <w:szCs w:val="20"/>
        </w:rPr>
        <w:tab/>
      </w:r>
      <w:r w:rsidRPr="00EA33E1">
        <w:rPr>
          <w:szCs w:val="20"/>
        </w:rPr>
        <w:tab/>
        <w:t>H096</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ab/>
        <w:t xml:space="preserve">(Include glycol ethers and any unique chemical </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ab/>
        <w:t xml:space="preserve">substance that contains glycol ethers as part of </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ab/>
        <w:t xml:space="preserve">that chemical’s infrastructure. </w:t>
      </w:r>
      <w:r w:rsidR="000F2C87" w:rsidRPr="00EA33E1">
        <w:rPr>
          <w:szCs w:val="20"/>
        </w:rPr>
        <w:t>I</w:t>
      </w:r>
      <w:r w:rsidR="000F2C87" w:rsidRPr="000F2C87">
        <w:rPr>
          <w:szCs w:val="20"/>
        </w:rPr>
        <w:t>n</w:t>
      </w:r>
      <w:r w:rsidR="000F2C87" w:rsidRPr="00EA33E1">
        <w:rPr>
          <w:szCs w:val="20"/>
        </w:rPr>
        <w:t>clude</w:t>
      </w:r>
      <w:r w:rsidRPr="00EA33E1">
        <w:rPr>
          <w:szCs w:val="20"/>
        </w:rPr>
        <w:t xml:space="preserve"> mono- </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ab/>
        <w:t xml:space="preserve">and di- ethers of ethylene glycol, </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ab/>
        <w:t xml:space="preserve">diethylene glycol, and </w:t>
      </w:r>
      <w:proofErr w:type="spellStart"/>
      <w:r w:rsidRPr="00EA33E1">
        <w:rPr>
          <w:szCs w:val="20"/>
        </w:rPr>
        <w:t>triethylene</w:t>
      </w:r>
      <w:proofErr w:type="spellEnd"/>
      <w:r w:rsidRPr="00EA33E1">
        <w:rPr>
          <w:szCs w:val="20"/>
        </w:rPr>
        <w:t xml:space="preserve"> </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ab/>
        <w:t>glycol R-(OCH</w:t>
      </w:r>
      <w:r w:rsidRPr="00EA33E1">
        <w:rPr>
          <w:szCs w:val="20"/>
          <w:vertAlign w:val="subscript"/>
        </w:rPr>
        <w:t>2</w:t>
      </w:r>
      <w:r w:rsidRPr="00EA33E1">
        <w:rPr>
          <w:szCs w:val="20"/>
        </w:rPr>
        <w:t>CH</w:t>
      </w:r>
      <w:r w:rsidRPr="00EA33E1">
        <w:rPr>
          <w:szCs w:val="20"/>
          <w:vertAlign w:val="subscript"/>
        </w:rPr>
        <w:t>2</w:t>
      </w:r>
      <w:r w:rsidRPr="00EA33E1">
        <w:rPr>
          <w:szCs w:val="20"/>
        </w:rPr>
        <w:t>)</w:t>
      </w:r>
      <w:r w:rsidRPr="00EA33E1">
        <w:rPr>
          <w:position w:val="-6"/>
          <w:szCs w:val="20"/>
        </w:rPr>
        <w:t>n</w:t>
      </w:r>
      <w:r w:rsidRPr="00EA33E1">
        <w:rPr>
          <w:szCs w:val="20"/>
        </w:rPr>
        <w:t xml:space="preserve">-OR' where:  n = 1, </w:t>
      </w:r>
    </w:p>
    <w:p w:rsidR="0039658C" w:rsidRPr="00EA33E1" w:rsidRDefault="0039658C" w:rsidP="0039658C">
      <w:pPr>
        <w:tabs>
          <w:tab w:val="left" w:pos="360"/>
          <w:tab w:val="left" w:pos="450"/>
          <w:tab w:val="right" w:pos="6480"/>
          <w:tab w:val="left" w:pos="7200"/>
        </w:tabs>
        <w:overflowPunct w:val="0"/>
        <w:autoSpaceDE w:val="0"/>
        <w:autoSpaceDN w:val="0"/>
        <w:adjustRightInd w:val="0"/>
        <w:ind w:left="450" w:hanging="450"/>
        <w:jc w:val="both"/>
        <w:textAlignment w:val="baseline"/>
      </w:pPr>
      <w:r w:rsidRPr="00EA33E1">
        <w:rPr>
          <w:szCs w:val="20"/>
        </w:rPr>
        <w:tab/>
        <w:t xml:space="preserve">2, or 3; R = alkyl </w:t>
      </w:r>
      <w:r w:rsidRPr="00EA33E1">
        <w:t xml:space="preserve">C7 or less; or R = phenyl or </w:t>
      </w:r>
    </w:p>
    <w:p w:rsidR="0039658C" w:rsidRPr="00EA33E1" w:rsidRDefault="0039658C" w:rsidP="0039658C">
      <w:pPr>
        <w:tabs>
          <w:tab w:val="left" w:pos="360"/>
          <w:tab w:val="left" w:pos="450"/>
          <w:tab w:val="right" w:pos="6480"/>
          <w:tab w:val="left" w:pos="7200"/>
        </w:tabs>
        <w:overflowPunct w:val="0"/>
        <w:autoSpaceDE w:val="0"/>
        <w:autoSpaceDN w:val="0"/>
        <w:adjustRightInd w:val="0"/>
        <w:ind w:left="450" w:hanging="450"/>
        <w:jc w:val="both"/>
        <w:textAlignment w:val="baseline"/>
      </w:pPr>
      <w:r w:rsidRPr="00EA33E1">
        <w:tab/>
        <w:t>alkyl substituted phenyl;</w:t>
      </w:r>
      <w:r w:rsidRPr="00EA33E1">
        <w:rPr>
          <w:szCs w:val="20"/>
        </w:rPr>
        <w:t xml:space="preserve"> R' </w:t>
      </w:r>
      <w:r w:rsidRPr="00EA33E1">
        <w:t xml:space="preserve">= H or alkyl C7 or </w:t>
      </w:r>
    </w:p>
    <w:p w:rsidR="0039658C" w:rsidRPr="00EA33E1" w:rsidRDefault="0039658C" w:rsidP="0039658C">
      <w:pPr>
        <w:tabs>
          <w:tab w:val="left" w:pos="360"/>
          <w:tab w:val="left" w:pos="450"/>
          <w:tab w:val="right" w:pos="6480"/>
          <w:tab w:val="left" w:pos="7200"/>
        </w:tabs>
        <w:overflowPunct w:val="0"/>
        <w:autoSpaceDE w:val="0"/>
        <w:autoSpaceDN w:val="0"/>
        <w:adjustRightInd w:val="0"/>
        <w:ind w:left="450" w:hanging="450"/>
        <w:jc w:val="both"/>
        <w:textAlignment w:val="baseline"/>
      </w:pPr>
      <w:r w:rsidRPr="00EA33E1">
        <w:tab/>
        <w:t xml:space="preserve">less; or </w:t>
      </w:r>
      <w:proofErr w:type="spellStart"/>
      <w:r w:rsidRPr="00EA33E1">
        <w:t>OR</w:t>
      </w:r>
      <w:proofErr w:type="spellEnd"/>
      <w:r w:rsidRPr="00EA33E1">
        <w:rPr>
          <w:szCs w:val="20"/>
        </w:rPr>
        <w:t>'</w:t>
      </w:r>
      <w:r w:rsidRPr="00EA33E1">
        <w:t xml:space="preserve"> consisting of carboxylic acid ester, </w:t>
      </w:r>
    </w:p>
    <w:p w:rsidR="0039658C" w:rsidRPr="00EA33E1" w:rsidRDefault="0039658C" w:rsidP="0039658C">
      <w:pPr>
        <w:tabs>
          <w:tab w:val="left" w:pos="360"/>
          <w:tab w:val="left" w:pos="450"/>
          <w:tab w:val="right" w:pos="6480"/>
          <w:tab w:val="left" w:pos="7200"/>
        </w:tabs>
        <w:overflowPunct w:val="0"/>
        <w:autoSpaceDE w:val="0"/>
        <w:autoSpaceDN w:val="0"/>
        <w:adjustRightInd w:val="0"/>
        <w:ind w:left="450" w:hanging="450"/>
        <w:jc w:val="both"/>
        <w:textAlignment w:val="baseline"/>
      </w:pPr>
      <w:r w:rsidRPr="00EA33E1">
        <w:tab/>
        <w:t xml:space="preserve">sulfate, phosphate, nitrate, or sulfonate. </w:t>
      </w:r>
    </w:p>
    <w:p w:rsidR="0039658C" w:rsidRPr="00EA33E1" w:rsidRDefault="0039658C" w:rsidP="0039658C">
      <w:pPr>
        <w:tabs>
          <w:tab w:val="left" w:pos="360"/>
          <w:tab w:val="left" w:pos="450"/>
          <w:tab w:val="right" w:pos="6480"/>
          <w:tab w:val="left" w:pos="7200"/>
        </w:tabs>
        <w:overflowPunct w:val="0"/>
        <w:autoSpaceDE w:val="0"/>
        <w:autoSpaceDN w:val="0"/>
        <w:adjustRightInd w:val="0"/>
        <w:ind w:left="450" w:hanging="450"/>
        <w:jc w:val="both"/>
        <w:textAlignment w:val="baseline"/>
      </w:pPr>
      <w:r w:rsidRPr="00EA33E1">
        <w:tab/>
        <w:t xml:space="preserve">Exclude ethylene glycol </w:t>
      </w:r>
      <w:proofErr w:type="spellStart"/>
      <w:r w:rsidRPr="00EA33E1">
        <w:t>monobutyl</w:t>
      </w:r>
      <w:proofErr w:type="spellEnd"/>
      <w:r w:rsidRPr="00EA33E1">
        <w:t xml:space="preserve"> ether </w:t>
      </w:r>
    </w:p>
    <w:p w:rsidR="0039658C" w:rsidRPr="00EA33E1" w:rsidRDefault="0039658C" w:rsidP="0039658C">
      <w:pPr>
        <w:tabs>
          <w:tab w:val="left" w:pos="360"/>
          <w:tab w:val="left" w:pos="450"/>
          <w:tab w:val="right" w:pos="6480"/>
          <w:tab w:val="left" w:pos="7200"/>
        </w:tabs>
        <w:overflowPunct w:val="0"/>
        <w:autoSpaceDE w:val="0"/>
        <w:autoSpaceDN w:val="0"/>
        <w:adjustRightInd w:val="0"/>
        <w:ind w:left="450" w:hanging="450"/>
        <w:jc w:val="both"/>
        <w:textAlignment w:val="baseline"/>
      </w:pPr>
      <w:r w:rsidRPr="00EA33E1">
        <w:tab/>
        <w:t>(EGBE, 2-Butoxyethanol – CAS Number 111-76-2).)</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Heptachlor</w:t>
      </w:r>
      <w:r w:rsidRPr="00EA33E1">
        <w:rPr>
          <w:szCs w:val="20"/>
        </w:rPr>
        <w:tab/>
        <w:t>76-44-8</w:t>
      </w:r>
      <w:r w:rsidRPr="00EA33E1">
        <w:rPr>
          <w:szCs w:val="20"/>
        </w:rPr>
        <w:tab/>
        <w:t>H097</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Hexachlorobenzene</w:t>
      </w:r>
      <w:r w:rsidRPr="00EA33E1">
        <w:rPr>
          <w:szCs w:val="20"/>
        </w:rPr>
        <w:tab/>
        <w:t>118-74-1</w:t>
      </w:r>
      <w:r w:rsidRPr="00EA33E1">
        <w:rPr>
          <w:szCs w:val="20"/>
        </w:rPr>
        <w:tab/>
        <w:t>H098</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Hexachlorobutadiene</w:t>
      </w:r>
      <w:r w:rsidRPr="00EA33E1">
        <w:rPr>
          <w:szCs w:val="20"/>
        </w:rPr>
        <w:tab/>
        <w:t>87-68-3</w:t>
      </w:r>
      <w:r w:rsidRPr="00EA33E1">
        <w:rPr>
          <w:szCs w:val="20"/>
        </w:rPr>
        <w:tab/>
        <w:t>H099</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proofErr w:type="spellStart"/>
      <w:r w:rsidRPr="00EA33E1">
        <w:rPr>
          <w:szCs w:val="20"/>
        </w:rPr>
        <w:t>Hexachlorocyclopentadiene</w:t>
      </w:r>
      <w:proofErr w:type="spellEnd"/>
      <w:r w:rsidRPr="00EA33E1">
        <w:rPr>
          <w:szCs w:val="20"/>
        </w:rPr>
        <w:tab/>
        <w:t>77-47-4</w:t>
      </w:r>
      <w:r w:rsidRPr="00EA33E1">
        <w:rPr>
          <w:szCs w:val="20"/>
        </w:rPr>
        <w:tab/>
        <w:t>H100</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Hexachloroethane</w:t>
      </w:r>
      <w:r w:rsidRPr="00EA33E1">
        <w:rPr>
          <w:szCs w:val="20"/>
        </w:rPr>
        <w:tab/>
        <w:t>67-72-1</w:t>
      </w:r>
      <w:r w:rsidRPr="00EA33E1">
        <w:rPr>
          <w:szCs w:val="20"/>
        </w:rPr>
        <w:tab/>
        <w:t>H101</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Hexamethylene-1,6-diisocyanate</w:t>
      </w:r>
      <w:r w:rsidRPr="00EA33E1">
        <w:rPr>
          <w:szCs w:val="20"/>
        </w:rPr>
        <w:tab/>
        <w:t>822-06-0</w:t>
      </w:r>
      <w:r w:rsidRPr="00EA33E1">
        <w:rPr>
          <w:szCs w:val="20"/>
        </w:rPr>
        <w:tab/>
        <w:t>H102</w:t>
      </w:r>
    </w:p>
    <w:p w:rsidR="006C5D5D"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proofErr w:type="spellStart"/>
      <w:r w:rsidRPr="00EA33E1">
        <w:rPr>
          <w:szCs w:val="20"/>
        </w:rPr>
        <w:t>Hexamethylphosphoramide</w:t>
      </w:r>
      <w:proofErr w:type="spellEnd"/>
      <w:r w:rsidRPr="00EA33E1">
        <w:rPr>
          <w:szCs w:val="20"/>
        </w:rPr>
        <w:tab/>
        <w:t>680-31-9</w:t>
      </w:r>
      <w:r w:rsidRPr="00EA33E1">
        <w:rPr>
          <w:szCs w:val="20"/>
        </w:rPr>
        <w:tab/>
        <w:t>H103</w:t>
      </w:r>
    </w:p>
    <w:p w:rsidR="0039658C" w:rsidRPr="00EA33E1" w:rsidRDefault="0039658C" w:rsidP="00052D9C">
      <w:pPr>
        <w:pStyle w:val="Heading2"/>
        <w:spacing w:before="0" w:after="0"/>
        <w:jc w:val="center"/>
        <w:rPr>
          <w:rFonts w:ascii="Times New Roman" w:hAnsi="Times New Roman"/>
          <w:i w:val="0"/>
          <w:sz w:val="24"/>
          <w:szCs w:val="24"/>
        </w:rPr>
      </w:pPr>
      <w:r w:rsidRPr="00EA33E1">
        <w:rPr>
          <w:rFonts w:ascii="Times New Roman" w:hAnsi="Times New Roman"/>
          <w:i w:val="0"/>
          <w:sz w:val="24"/>
          <w:szCs w:val="24"/>
        </w:rPr>
        <w:lastRenderedPageBreak/>
        <w:t xml:space="preserve">APPENDIX </w:t>
      </w:r>
      <w:r w:rsidR="00435EC2" w:rsidRPr="00EA33E1">
        <w:rPr>
          <w:rFonts w:ascii="Times New Roman" w:hAnsi="Times New Roman"/>
          <w:i w:val="0"/>
          <w:sz w:val="24"/>
          <w:szCs w:val="24"/>
        </w:rPr>
        <w:t>A</w:t>
      </w:r>
      <w:r w:rsidRPr="00EA33E1">
        <w:rPr>
          <w:rFonts w:ascii="Times New Roman" w:hAnsi="Times New Roman"/>
          <w:i w:val="0"/>
          <w:sz w:val="24"/>
          <w:szCs w:val="24"/>
        </w:rPr>
        <w:t xml:space="preserve"> (</w:t>
      </w:r>
      <w:r w:rsidR="00EB5866">
        <w:rPr>
          <w:rFonts w:ascii="Times New Roman" w:hAnsi="Times New Roman"/>
          <w:i w:val="0"/>
          <w:sz w:val="24"/>
          <w:szCs w:val="24"/>
        </w:rPr>
        <w:t>Continue</w:t>
      </w:r>
      <w:r w:rsidR="00EB5866" w:rsidRPr="00EA33E1">
        <w:rPr>
          <w:rFonts w:ascii="Times New Roman" w:hAnsi="Times New Roman"/>
          <w:i w:val="0"/>
          <w:sz w:val="24"/>
          <w:szCs w:val="24"/>
        </w:rPr>
        <w:t>d</w:t>
      </w:r>
      <w:r w:rsidRPr="00EA33E1">
        <w:rPr>
          <w:rFonts w:ascii="Times New Roman" w:hAnsi="Times New Roman"/>
          <w:i w:val="0"/>
          <w:sz w:val="24"/>
          <w:szCs w:val="24"/>
        </w:rPr>
        <w:t>)</w:t>
      </w:r>
    </w:p>
    <w:p w:rsidR="0039658C" w:rsidRPr="00EA33E1" w:rsidRDefault="0039658C" w:rsidP="00052D9C">
      <w:pPr>
        <w:pStyle w:val="Heading2"/>
        <w:spacing w:before="0" w:after="0"/>
        <w:jc w:val="center"/>
        <w:rPr>
          <w:rFonts w:ascii="Times New Roman" w:hAnsi="Times New Roman"/>
          <w:i w:val="0"/>
          <w:sz w:val="24"/>
          <w:szCs w:val="24"/>
        </w:rPr>
      </w:pPr>
      <w:r w:rsidRPr="00EA33E1">
        <w:rPr>
          <w:rFonts w:ascii="Times New Roman" w:hAnsi="Times New Roman"/>
          <w:i w:val="0"/>
          <w:sz w:val="24"/>
          <w:szCs w:val="24"/>
        </w:rPr>
        <w:t>POLLUTANT CODES</w:t>
      </w:r>
    </w:p>
    <w:p w:rsidR="0039658C" w:rsidRPr="00EA33E1" w:rsidRDefault="0039658C" w:rsidP="0039658C">
      <w:pPr>
        <w:overflowPunct w:val="0"/>
        <w:autoSpaceDE w:val="0"/>
        <w:autoSpaceDN w:val="0"/>
        <w:adjustRightInd w:val="0"/>
        <w:textAlignment w:val="baseline"/>
        <w:rPr>
          <w:sz w:val="20"/>
          <w:szCs w:val="20"/>
        </w:rPr>
      </w:pPr>
    </w:p>
    <w:p w:rsidR="0039658C" w:rsidRPr="00C65F30" w:rsidRDefault="004C0B41" w:rsidP="0039658C">
      <w:pPr>
        <w:keepNext/>
        <w:keepLines/>
        <w:overflowPunct w:val="0"/>
        <w:autoSpaceDE w:val="0"/>
        <w:autoSpaceDN w:val="0"/>
        <w:adjustRightInd w:val="0"/>
        <w:spacing w:before="40"/>
        <w:textAlignment w:val="baseline"/>
        <w:outlineLvl w:val="2"/>
        <w:rPr>
          <w:b/>
        </w:rPr>
      </w:pPr>
      <w:r w:rsidRPr="00C65F30">
        <w:rPr>
          <w:b/>
        </w:rPr>
        <w:t xml:space="preserve">Additional </w:t>
      </w:r>
      <w:r w:rsidR="0039658C" w:rsidRPr="00C65F30">
        <w:rPr>
          <w:b/>
        </w:rPr>
        <w:t>Hazardous Air Pollutants</w:t>
      </w:r>
    </w:p>
    <w:p w:rsidR="0039658C" w:rsidRPr="00C65F30" w:rsidRDefault="0039658C" w:rsidP="0039658C">
      <w:pPr>
        <w:keepNext/>
        <w:keepLines/>
        <w:tabs>
          <w:tab w:val="left" w:pos="7200"/>
        </w:tabs>
        <w:overflowPunct w:val="0"/>
        <w:autoSpaceDE w:val="0"/>
        <w:autoSpaceDN w:val="0"/>
        <w:adjustRightInd w:val="0"/>
        <w:spacing w:before="40"/>
        <w:textAlignment w:val="baseline"/>
        <w:outlineLvl w:val="2"/>
        <w:rPr>
          <w:b/>
        </w:rPr>
      </w:pPr>
      <w:r w:rsidRPr="00C65F30">
        <w:rPr>
          <w:b/>
        </w:rPr>
        <w:tab/>
      </w:r>
    </w:p>
    <w:p w:rsidR="0039658C" w:rsidRPr="00C65F30" w:rsidRDefault="0039658C" w:rsidP="0039658C">
      <w:pPr>
        <w:tabs>
          <w:tab w:val="left" w:pos="360"/>
          <w:tab w:val="left" w:pos="450"/>
          <w:tab w:val="left" w:pos="5220"/>
          <w:tab w:val="left" w:pos="7200"/>
        </w:tabs>
        <w:overflowPunct w:val="0"/>
        <w:autoSpaceDE w:val="0"/>
        <w:autoSpaceDN w:val="0"/>
        <w:adjustRightInd w:val="0"/>
        <w:jc w:val="both"/>
        <w:textAlignment w:val="baseline"/>
        <w:rPr>
          <w:b/>
        </w:rPr>
      </w:pPr>
      <w:r w:rsidRPr="00C65F30">
        <w:rPr>
          <w:b/>
          <w:u w:val="single"/>
        </w:rPr>
        <w:t>Pollutant Name</w:t>
      </w:r>
      <w:r w:rsidRPr="00C65F30">
        <w:rPr>
          <w:b/>
        </w:rPr>
        <w:tab/>
      </w:r>
      <w:r w:rsidRPr="00C65F30">
        <w:rPr>
          <w:b/>
          <w:u w:val="single"/>
        </w:rPr>
        <w:t>CAS Number</w:t>
      </w:r>
      <w:r w:rsidRPr="00C65F30">
        <w:rPr>
          <w:b/>
          <w:szCs w:val="20"/>
        </w:rPr>
        <w:tab/>
      </w:r>
      <w:r w:rsidRPr="00C65F30">
        <w:rPr>
          <w:b/>
          <w:u w:val="single"/>
        </w:rPr>
        <w:t>Code</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ab/>
      </w:r>
    </w:p>
    <w:p w:rsidR="006C5D5D" w:rsidRDefault="006C5D5D" w:rsidP="00D41152">
      <w:pPr>
        <w:tabs>
          <w:tab w:val="left" w:pos="360"/>
          <w:tab w:val="left" w:pos="450"/>
          <w:tab w:val="right" w:pos="6480"/>
          <w:tab w:val="left" w:pos="7200"/>
        </w:tabs>
        <w:overflowPunct w:val="0"/>
        <w:autoSpaceDE w:val="0"/>
        <w:autoSpaceDN w:val="0"/>
        <w:adjustRightInd w:val="0"/>
        <w:jc w:val="both"/>
        <w:textAlignment w:val="baseline"/>
        <w:rPr>
          <w:szCs w:val="20"/>
        </w:rPr>
      </w:pPr>
      <w:r w:rsidRPr="006C5D5D">
        <w:rPr>
          <w:szCs w:val="20"/>
        </w:rPr>
        <w:t>Hexane</w:t>
      </w:r>
      <w:r w:rsidRPr="006C5D5D">
        <w:rPr>
          <w:szCs w:val="20"/>
        </w:rPr>
        <w:tab/>
        <w:t>110-54-3</w:t>
      </w:r>
      <w:r w:rsidRPr="006C5D5D">
        <w:rPr>
          <w:szCs w:val="20"/>
        </w:rPr>
        <w:tab/>
        <w:t>H104</w:t>
      </w:r>
    </w:p>
    <w:p w:rsidR="00D41152" w:rsidRPr="00EA33E1" w:rsidRDefault="00D41152" w:rsidP="00D41152">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Hydrazine</w:t>
      </w:r>
      <w:r w:rsidRPr="00EA33E1">
        <w:rPr>
          <w:szCs w:val="20"/>
        </w:rPr>
        <w:tab/>
        <w:t>302-01-2</w:t>
      </w:r>
      <w:r w:rsidRPr="00EA33E1">
        <w:rPr>
          <w:szCs w:val="20"/>
        </w:rPr>
        <w:tab/>
        <w:t>H105</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Hydrochloric acid</w:t>
      </w:r>
      <w:r w:rsidRPr="00EA33E1">
        <w:rPr>
          <w:szCs w:val="20"/>
        </w:rPr>
        <w:tab/>
        <w:t>7647-01-0</w:t>
      </w:r>
      <w:r w:rsidRPr="00EA33E1">
        <w:rPr>
          <w:szCs w:val="20"/>
        </w:rPr>
        <w:tab/>
        <w:t>H106</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lang w:val="pt-BR"/>
        </w:rPr>
      </w:pPr>
      <w:r w:rsidRPr="00EA33E1">
        <w:rPr>
          <w:szCs w:val="20"/>
          <w:lang w:val="pt-BR"/>
        </w:rPr>
        <w:t>Hydrochloric acid-Equivalent</w:t>
      </w:r>
      <w:r w:rsidRPr="00EA33E1">
        <w:rPr>
          <w:szCs w:val="20"/>
          <w:lang w:val="pt-BR"/>
        </w:rPr>
        <w:tab/>
      </w:r>
      <w:r w:rsidRPr="00EA33E1">
        <w:rPr>
          <w:szCs w:val="20"/>
          <w:lang w:val="pt-BR"/>
        </w:rPr>
        <w:tab/>
        <w:t>H106E</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Hydrogen fluoride (Hydrofluoric acid)</w:t>
      </w:r>
      <w:r w:rsidRPr="00EA33E1">
        <w:rPr>
          <w:szCs w:val="20"/>
        </w:rPr>
        <w:tab/>
        <w:t>7664-39-3</w:t>
      </w:r>
      <w:r w:rsidRPr="00EA33E1">
        <w:rPr>
          <w:szCs w:val="20"/>
        </w:rPr>
        <w:tab/>
        <w:t>H107</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Hydroquinone</w:t>
      </w:r>
      <w:r w:rsidRPr="00EA33E1">
        <w:rPr>
          <w:szCs w:val="20"/>
        </w:rPr>
        <w:tab/>
        <w:t>123-31-9</w:t>
      </w:r>
      <w:r w:rsidRPr="00EA33E1">
        <w:rPr>
          <w:szCs w:val="20"/>
        </w:rPr>
        <w:tab/>
        <w:t>H108</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proofErr w:type="spellStart"/>
      <w:r w:rsidRPr="00EA33E1">
        <w:rPr>
          <w:szCs w:val="20"/>
        </w:rPr>
        <w:t>Isophorone</w:t>
      </w:r>
      <w:proofErr w:type="spellEnd"/>
      <w:r w:rsidRPr="00EA33E1">
        <w:rPr>
          <w:szCs w:val="20"/>
        </w:rPr>
        <w:tab/>
        <w:t>78-59-1</w:t>
      </w:r>
      <w:r w:rsidRPr="00EA33E1">
        <w:rPr>
          <w:szCs w:val="20"/>
        </w:rPr>
        <w:tab/>
        <w:t>H109</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trike/>
          <w:szCs w:val="20"/>
        </w:rPr>
      </w:pPr>
      <w:r w:rsidRPr="00EA33E1">
        <w:rPr>
          <w:szCs w:val="20"/>
        </w:rPr>
        <w:t>Lead Compounds</w:t>
      </w:r>
      <w:r w:rsidRPr="00EA33E1">
        <w:rPr>
          <w:szCs w:val="20"/>
        </w:rPr>
        <w:tab/>
      </w:r>
      <w:r w:rsidRPr="00EA33E1">
        <w:rPr>
          <w:szCs w:val="20"/>
        </w:rPr>
        <w:tab/>
        <w:t>H110</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ab/>
        <w:t xml:space="preserve">(including lead and any unique chemical </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ab/>
        <w:t xml:space="preserve">substance that contains lead as part of </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ab/>
        <w:t>that chemical’s infrastructure)</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Lead</w:t>
      </w:r>
      <w:r w:rsidRPr="00EA33E1">
        <w:rPr>
          <w:szCs w:val="20"/>
        </w:rPr>
        <w:tab/>
      </w:r>
      <w:r w:rsidRPr="00EA33E1">
        <w:rPr>
          <w:szCs w:val="20"/>
        </w:rPr>
        <w:tab/>
        <w:t>PB</w:t>
      </w:r>
    </w:p>
    <w:p w:rsidR="0039658C" w:rsidRPr="00EA33E1" w:rsidRDefault="0039658C" w:rsidP="0039658C">
      <w:pPr>
        <w:tabs>
          <w:tab w:val="left" w:pos="360"/>
          <w:tab w:val="left" w:pos="450"/>
          <w:tab w:val="left" w:pos="7200"/>
        </w:tabs>
        <w:overflowPunct w:val="0"/>
        <w:autoSpaceDE w:val="0"/>
        <w:autoSpaceDN w:val="0"/>
        <w:adjustRightInd w:val="0"/>
        <w:ind w:left="360"/>
        <w:jc w:val="both"/>
        <w:textAlignment w:val="baseline"/>
        <w:rPr>
          <w:szCs w:val="20"/>
        </w:rPr>
      </w:pPr>
      <w:r w:rsidRPr="00EA33E1">
        <w:rPr>
          <w:szCs w:val="20"/>
        </w:rPr>
        <w:t xml:space="preserve">(emissions of lead which occur either as elemental </w:t>
      </w:r>
    </w:p>
    <w:p w:rsidR="0039658C" w:rsidRPr="00EA33E1" w:rsidRDefault="0039658C" w:rsidP="0039658C">
      <w:pPr>
        <w:tabs>
          <w:tab w:val="left" w:pos="360"/>
          <w:tab w:val="left" w:pos="450"/>
          <w:tab w:val="left" w:pos="7200"/>
        </w:tabs>
        <w:overflowPunct w:val="0"/>
        <w:autoSpaceDE w:val="0"/>
        <w:autoSpaceDN w:val="0"/>
        <w:adjustRightInd w:val="0"/>
        <w:ind w:left="360"/>
        <w:jc w:val="both"/>
        <w:textAlignment w:val="baseline"/>
        <w:rPr>
          <w:szCs w:val="20"/>
        </w:rPr>
      </w:pPr>
      <w:r w:rsidRPr="00EA33E1">
        <w:rPr>
          <w:szCs w:val="20"/>
        </w:rPr>
        <w:t xml:space="preserve">lead or as a chemical compound containing lead, </w:t>
      </w:r>
    </w:p>
    <w:p w:rsidR="0039658C" w:rsidRPr="00EA33E1" w:rsidRDefault="0039658C" w:rsidP="0039658C">
      <w:pPr>
        <w:tabs>
          <w:tab w:val="left" w:pos="360"/>
          <w:tab w:val="left" w:pos="450"/>
          <w:tab w:val="left" w:pos="7200"/>
        </w:tabs>
        <w:overflowPunct w:val="0"/>
        <w:autoSpaceDE w:val="0"/>
        <w:autoSpaceDN w:val="0"/>
        <w:adjustRightInd w:val="0"/>
        <w:ind w:left="360"/>
        <w:jc w:val="both"/>
        <w:textAlignment w:val="baseline"/>
        <w:rPr>
          <w:szCs w:val="20"/>
        </w:rPr>
      </w:pPr>
      <w:r w:rsidRPr="00EA33E1">
        <w:rPr>
          <w:szCs w:val="20"/>
        </w:rPr>
        <w:t>reported as the mass of the lead atoms only.)</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Lindane (all isomers)</w:t>
      </w:r>
      <w:r w:rsidRPr="00EA33E1">
        <w:rPr>
          <w:szCs w:val="20"/>
        </w:rPr>
        <w:tab/>
        <w:t>58-89-9</w:t>
      </w:r>
      <w:r w:rsidRPr="00EA33E1">
        <w:rPr>
          <w:szCs w:val="20"/>
        </w:rPr>
        <w:tab/>
        <w:t>H111</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Maleic anhydride</w:t>
      </w:r>
      <w:r w:rsidRPr="00EA33E1">
        <w:rPr>
          <w:szCs w:val="20"/>
        </w:rPr>
        <w:tab/>
        <w:t>108-31-6</w:t>
      </w:r>
      <w:r w:rsidRPr="00EA33E1">
        <w:rPr>
          <w:szCs w:val="20"/>
        </w:rPr>
        <w:tab/>
        <w:t>H112</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Manganese Compounds</w:t>
      </w:r>
      <w:r w:rsidRPr="00EA33E1">
        <w:rPr>
          <w:szCs w:val="20"/>
        </w:rPr>
        <w:tab/>
      </w:r>
      <w:r w:rsidRPr="00EA33E1">
        <w:rPr>
          <w:szCs w:val="20"/>
        </w:rPr>
        <w:tab/>
        <w:t>H113</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ab/>
        <w:t xml:space="preserve">(including manganese and any unique chemical </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ab/>
        <w:t xml:space="preserve">substance that contains manganese as part of </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ab/>
        <w:t>that chemical’s infrastructure)</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Manganese</w:t>
      </w:r>
      <w:r w:rsidRPr="00EA33E1">
        <w:rPr>
          <w:szCs w:val="20"/>
        </w:rPr>
        <w:tab/>
      </w:r>
      <w:r w:rsidRPr="00EA33E1">
        <w:rPr>
          <w:szCs w:val="20"/>
        </w:rPr>
        <w:tab/>
        <w:t>H113A</w:t>
      </w:r>
    </w:p>
    <w:p w:rsidR="0039658C" w:rsidRPr="00EA33E1" w:rsidRDefault="0039658C" w:rsidP="0039658C">
      <w:pPr>
        <w:tabs>
          <w:tab w:val="left" w:pos="360"/>
          <w:tab w:val="left" w:pos="450"/>
          <w:tab w:val="left" w:pos="7200"/>
        </w:tabs>
        <w:overflowPunct w:val="0"/>
        <w:autoSpaceDE w:val="0"/>
        <w:autoSpaceDN w:val="0"/>
        <w:adjustRightInd w:val="0"/>
        <w:ind w:left="360"/>
        <w:jc w:val="both"/>
        <w:textAlignment w:val="baseline"/>
        <w:rPr>
          <w:szCs w:val="20"/>
        </w:rPr>
      </w:pPr>
      <w:r w:rsidRPr="00EA33E1">
        <w:rPr>
          <w:szCs w:val="20"/>
        </w:rPr>
        <w:t xml:space="preserve">(emissions of manganese which occur either as </w:t>
      </w:r>
    </w:p>
    <w:p w:rsidR="0039658C" w:rsidRPr="00EA33E1" w:rsidRDefault="0039658C" w:rsidP="0039658C">
      <w:pPr>
        <w:tabs>
          <w:tab w:val="left" w:pos="360"/>
          <w:tab w:val="left" w:pos="450"/>
          <w:tab w:val="left" w:pos="7200"/>
        </w:tabs>
        <w:overflowPunct w:val="0"/>
        <w:autoSpaceDE w:val="0"/>
        <w:autoSpaceDN w:val="0"/>
        <w:adjustRightInd w:val="0"/>
        <w:ind w:left="360"/>
        <w:jc w:val="both"/>
        <w:textAlignment w:val="baseline"/>
        <w:rPr>
          <w:szCs w:val="20"/>
        </w:rPr>
      </w:pPr>
      <w:r w:rsidRPr="00EA33E1">
        <w:rPr>
          <w:szCs w:val="20"/>
        </w:rPr>
        <w:t xml:space="preserve">elemental manganese or as a chemical compound </w:t>
      </w:r>
    </w:p>
    <w:p w:rsidR="0039658C" w:rsidRPr="00EA33E1" w:rsidRDefault="0039658C" w:rsidP="0039658C">
      <w:pPr>
        <w:tabs>
          <w:tab w:val="left" w:pos="360"/>
          <w:tab w:val="left" w:pos="450"/>
          <w:tab w:val="left" w:pos="7200"/>
        </w:tabs>
        <w:overflowPunct w:val="0"/>
        <w:autoSpaceDE w:val="0"/>
        <w:autoSpaceDN w:val="0"/>
        <w:adjustRightInd w:val="0"/>
        <w:ind w:left="360"/>
        <w:jc w:val="both"/>
        <w:textAlignment w:val="baseline"/>
        <w:rPr>
          <w:szCs w:val="20"/>
        </w:rPr>
      </w:pPr>
      <w:r w:rsidRPr="00EA33E1">
        <w:rPr>
          <w:szCs w:val="20"/>
        </w:rPr>
        <w:t xml:space="preserve">containing manganese, reported as the mass of the </w:t>
      </w:r>
    </w:p>
    <w:p w:rsidR="0039658C" w:rsidRPr="00EA33E1" w:rsidRDefault="0039658C" w:rsidP="0039658C">
      <w:pPr>
        <w:tabs>
          <w:tab w:val="left" w:pos="360"/>
          <w:tab w:val="left" w:pos="450"/>
          <w:tab w:val="left" w:pos="7200"/>
        </w:tabs>
        <w:overflowPunct w:val="0"/>
        <w:autoSpaceDE w:val="0"/>
        <w:autoSpaceDN w:val="0"/>
        <w:adjustRightInd w:val="0"/>
        <w:ind w:left="360"/>
        <w:jc w:val="both"/>
        <w:textAlignment w:val="baseline"/>
        <w:rPr>
          <w:szCs w:val="20"/>
        </w:rPr>
      </w:pPr>
      <w:r w:rsidRPr="00EA33E1">
        <w:rPr>
          <w:szCs w:val="20"/>
        </w:rPr>
        <w:t>manganese atoms only)</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Mercury Compounds</w:t>
      </w:r>
      <w:r w:rsidRPr="00EA33E1">
        <w:rPr>
          <w:szCs w:val="20"/>
        </w:rPr>
        <w:tab/>
      </w:r>
      <w:r w:rsidRPr="00EA33E1">
        <w:rPr>
          <w:szCs w:val="20"/>
        </w:rPr>
        <w:tab/>
        <w:t>H114</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ab/>
        <w:t xml:space="preserve">(including mercury and any unique chemical </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ab/>
        <w:t xml:space="preserve">substance that contains mercury as part of </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ab/>
        <w:t>that chemical’s infrastructure)</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Mercury</w:t>
      </w:r>
      <w:r w:rsidRPr="00EA33E1">
        <w:rPr>
          <w:szCs w:val="20"/>
        </w:rPr>
        <w:tab/>
      </w:r>
      <w:r w:rsidRPr="00EA33E1">
        <w:rPr>
          <w:szCs w:val="20"/>
        </w:rPr>
        <w:tab/>
        <w:t>H114A</w:t>
      </w:r>
    </w:p>
    <w:p w:rsidR="0039658C" w:rsidRPr="00EA33E1" w:rsidRDefault="0039658C" w:rsidP="0039658C">
      <w:pPr>
        <w:tabs>
          <w:tab w:val="left" w:pos="360"/>
          <w:tab w:val="left" w:pos="450"/>
          <w:tab w:val="left" w:pos="7200"/>
        </w:tabs>
        <w:overflowPunct w:val="0"/>
        <w:autoSpaceDE w:val="0"/>
        <w:autoSpaceDN w:val="0"/>
        <w:adjustRightInd w:val="0"/>
        <w:ind w:left="360"/>
        <w:jc w:val="both"/>
        <w:textAlignment w:val="baseline"/>
        <w:rPr>
          <w:szCs w:val="20"/>
        </w:rPr>
      </w:pPr>
      <w:r w:rsidRPr="00EA33E1">
        <w:rPr>
          <w:szCs w:val="20"/>
        </w:rPr>
        <w:t xml:space="preserve">(emissions of mercury which occur either as </w:t>
      </w:r>
    </w:p>
    <w:p w:rsidR="0039658C" w:rsidRPr="00EA33E1" w:rsidRDefault="0039658C" w:rsidP="0039658C">
      <w:pPr>
        <w:tabs>
          <w:tab w:val="left" w:pos="360"/>
          <w:tab w:val="left" w:pos="450"/>
          <w:tab w:val="left" w:pos="7200"/>
        </w:tabs>
        <w:overflowPunct w:val="0"/>
        <w:autoSpaceDE w:val="0"/>
        <w:autoSpaceDN w:val="0"/>
        <w:adjustRightInd w:val="0"/>
        <w:ind w:left="360"/>
        <w:jc w:val="both"/>
        <w:textAlignment w:val="baseline"/>
        <w:rPr>
          <w:szCs w:val="20"/>
        </w:rPr>
      </w:pPr>
      <w:r w:rsidRPr="00EA33E1">
        <w:rPr>
          <w:szCs w:val="20"/>
        </w:rPr>
        <w:t xml:space="preserve">elemental mercury or as a chemical compound </w:t>
      </w:r>
    </w:p>
    <w:p w:rsidR="0039658C" w:rsidRPr="00EA33E1" w:rsidRDefault="0039658C" w:rsidP="0039658C">
      <w:pPr>
        <w:tabs>
          <w:tab w:val="left" w:pos="360"/>
          <w:tab w:val="left" w:pos="450"/>
          <w:tab w:val="left" w:pos="7200"/>
        </w:tabs>
        <w:overflowPunct w:val="0"/>
        <w:autoSpaceDE w:val="0"/>
        <w:autoSpaceDN w:val="0"/>
        <w:adjustRightInd w:val="0"/>
        <w:ind w:left="360"/>
        <w:jc w:val="both"/>
        <w:textAlignment w:val="baseline"/>
        <w:rPr>
          <w:szCs w:val="20"/>
        </w:rPr>
      </w:pPr>
      <w:r w:rsidRPr="00EA33E1">
        <w:rPr>
          <w:szCs w:val="20"/>
        </w:rPr>
        <w:t xml:space="preserve">containing mercury, reported as the mass of the </w:t>
      </w:r>
    </w:p>
    <w:p w:rsidR="0039658C" w:rsidRPr="00EA33E1" w:rsidRDefault="0039658C" w:rsidP="0039658C">
      <w:pPr>
        <w:tabs>
          <w:tab w:val="left" w:pos="360"/>
          <w:tab w:val="left" w:pos="450"/>
          <w:tab w:val="left" w:pos="7200"/>
        </w:tabs>
        <w:overflowPunct w:val="0"/>
        <w:autoSpaceDE w:val="0"/>
        <w:autoSpaceDN w:val="0"/>
        <w:adjustRightInd w:val="0"/>
        <w:ind w:left="360"/>
        <w:jc w:val="both"/>
        <w:textAlignment w:val="baseline"/>
        <w:rPr>
          <w:szCs w:val="20"/>
        </w:rPr>
      </w:pPr>
      <w:r w:rsidRPr="00EA33E1">
        <w:rPr>
          <w:szCs w:val="20"/>
        </w:rPr>
        <w:t>mercury atoms only)</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Methanol</w:t>
      </w:r>
      <w:r w:rsidRPr="00EA33E1">
        <w:rPr>
          <w:szCs w:val="20"/>
        </w:rPr>
        <w:tab/>
        <w:t>67-56-1</w:t>
      </w:r>
      <w:r w:rsidRPr="00EA33E1">
        <w:rPr>
          <w:szCs w:val="20"/>
        </w:rPr>
        <w:tab/>
        <w:t>H115</w:t>
      </w:r>
    </w:p>
    <w:p w:rsidR="0039658C"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proofErr w:type="spellStart"/>
      <w:r w:rsidRPr="00EA33E1">
        <w:rPr>
          <w:szCs w:val="20"/>
        </w:rPr>
        <w:t>Methoxychlor</w:t>
      </w:r>
      <w:proofErr w:type="spellEnd"/>
      <w:r w:rsidRPr="00EA33E1">
        <w:rPr>
          <w:szCs w:val="20"/>
        </w:rPr>
        <w:tab/>
        <w:t>72-43-5</w:t>
      </w:r>
      <w:r w:rsidRPr="00EA33E1">
        <w:rPr>
          <w:szCs w:val="20"/>
        </w:rPr>
        <w:tab/>
        <w:t>H116</w:t>
      </w:r>
    </w:p>
    <w:p w:rsidR="00D41152" w:rsidRPr="00EA33E1" w:rsidRDefault="00D41152" w:rsidP="00D41152">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Methyl bromide (Bromomethane)</w:t>
      </w:r>
      <w:r w:rsidRPr="00EA33E1">
        <w:rPr>
          <w:szCs w:val="20"/>
        </w:rPr>
        <w:tab/>
        <w:t>74-83-9</w:t>
      </w:r>
      <w:r w:rsidRPr="00EA33E1">
        <w:rPr>
          <w:szCs w:val="20"/>
        </w:rPr>
        <w:tab/>
        <w:t>H117</w:t>
      </w:r>
    </w:p>
    <w:p w:rsidR="00D41152" w:rsidRPr="00EA33E1" w:rsidRDefault="00D41152" w:rsidP="00D41152">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Methyl chloride (Chloromethane)</w:t>
      </w:r>
      <w:r w:rsidRPr="00EA33E1">
        <w:rPr>
          <w:szCs w:val="20"/>
        </w:rPr>
        <w:tab/>
        <w:t>74-87-3</w:t>
      </w:r>
      <w:r w:rsidRPr="00EA33E1">
        <w:rPr>
          <w:szCs w:val="20"/>
        </w:rPr>
        <w:tab/>
        <w:t>H118</w:t>
      </w:r>
    </w:p>
    <w:p w:rsidR="00D41152" w:rsidRPr="00EA33E1" w:rsidRDefault="00D41152" w:rsidP="0039658C">
      <w:pPr>
        <w:tabs>
          <w:tab w:val="left" w:pos="360"/>
          <w:tab w:val="left" w:pos="450"/>
          <w:tab w:val="right" w:pos="6480"/>
          <w:tab w:val="left" w:pos="7200"/>
        </w:tabs>
        <w:overflowPunct w:val="0"/>
        <w:autoSpaceDE w:val="0"/>
        <w:autoSpaceDN w:val="0"/>
        <w:adjustRightInd w:val="0"/>
        <w:jc w:val="both"/>
        <w:textAlignment w:val="baseline"/>
        <w:rPr>
          <w:szCs w:val="20"/>
        </w:rPr>
      </w:pPr>
    </w:p>
    <w:p w:rsidR="0039658C" w:rsidRPr="00EA33E1" w:rsidRDefault="0039658C" w:rsidP="00052D9C">
      <w:pPr>
        <w:pStyle w:val="Heading2"/>
        <w:spacing w:before="0" w:after="0"/>
        <w:jc w:val="center"/>
        <w:rPr>
          <w:rFonts w:ascii="Times New Roman" w:hAnsi="Times New Roman"/>
          <w:i w:val="0"/>
          <w:sz w:val="24"/>
          <w:szCs w:val="24"/>
        </w:rPr>
      </w:pPr>
      <w:r w:rsidRPr="00EA33E1">
        <w:rPr>
          <w:rFonts w:ascii="Times New Roman" w:hAnsi="Times New Roman"/>
          <w:i w:val="0"/>
          <w:sz w:val="24"/>
          <w:szCs w:val="24"/>
        </w:rPr>
        <w:lastRenderedPageBreak/>
        <w:t xml:space="preserve">APPENDIX </w:t>
      </w:r>
      <w:r w:rsidR="00435EC2" w:rsidRPr="00EA33E1">
        <w:rPr>
          <w:rFonts w:ascii="Times New Roman" w:hAnsi="Times New Roman"/>
          <w:i w:val="0"/>
          <w:sz w:val="24"/>
          <w:szCs w:val="24"/>
        </w:rPr>
        <w:t>A</w:t>
      </w:r>
      <w:r w:rsidRPr="00EA33E1">
        <w:rPr>
          <w:rFonts w:ascii="Times New Roman" w:hAnsi="Times New Roman"/>
          <w:i w:val="0"/>
          <w:sz w:val="24"/>
          <w:szCs w:val="24"/>
        </w:rPr>
        <w:t xml:space="preserve"> (</w:t>
      </w:r>
      <w:r w:rsidR="00EB5866">
        <w:rPr>
          <w:rFonts w:ascii="Times New Roman" w:hAnsi="Times New Roman"/>
          <w:i w:val="0"/>
          <w:sz w:val="24"/>
          <w:szCs w:val="24"/>
        </w:rPr>
        <w:t>Continue</w:t>
      </w:r>
      <w:r w:rsidR="00EB5866" w:rsidRPr="00EA33E1">
        <w:rPr>
          <w:rFonts w:ascii="Times New Roman" w:hAnsi="Times New Roman"/>
          <w:i w:val="0"/>
          <w:sz w:val="24"/>
          <w:szCs w:val="24"/>
        </w:rPr>
        <w:t>d</w:t>
      </w:r>
      <w:r w:rsidRPr="00EA33E1">
        <w:rPr>
          <w:rFonts w:ascii="Times New Roman" w:hAnsi="Times New Roman"/>
          <w:i w:val="0"/>
          <w:sz w:val="24"/>
          <w:szCs w:val="24"/>
        </w:rPr>
        <w:t>)</w:t>
      </w:r>
    </w:p>
    <w:p w:rsidR="0039658C" w:rsidRPr="00EA33E1" w:rsidRDefault="0039658C" w:rsidP="00052D9C">
      <w:pPr>
        <w:pStyle w:val="Heading2"/>
        <w:spacing w:before="0" w:after="0"/>
        <w:jc w:val="center"/>
        <w:rPr>
          <w:rFonts w:ascii="Times New Roman" w:hAnsi="Times New Roman"/>
          <w:i w:val="0"/>
          <w:sz w:val="24"/>
          <w:szCs w:val="24"/>
        </w:rPr>
      </w:pPr>
      <w:r w:rsidRPr="00EA33E1">
        <w:rPr>
          <w:rFonts w:ascii="Times New Roman" w:hAnsi="Times New Roman"/>
          <w:i w:val="0"/>
          <w:sz w:val="24"/>
          <w:szCs w:val="24"/>
        </w:rPr>
        <w:t>POLLUTANT CODES</w:t>
      </w:r>
    </w:p>
    <w:p w:rsidR="0039658C" w:rsidRPr="00EA33E1" w:rsidRDefault="0039658C" w:rsidP="0039658C">
      <w:pPr>
        <w:overflowPunct w:val="0"/>
        <w:autoSpaceDE w:val="0"/>
        <w:autoSpaceDN w:val="0"/>
        <w:adjustRightInd w:val="0"/>
        <w:textAlignment w:val="baseline"/>
        <w:rPr>
          <w:sz w:val="20"/>
          <w:szCs w:val="20"/>
        </w:rPr>
      </w:pPr>
    </w:p>
    <w:p w:rsidR="00C65F30" w:rsidRPr="00C65F30" w:rsidRDefault="00C65F30" w:rsidP="00C65F30">
      <w:pPr>
        <w:keepNext/>
        <w:keepLines/>
        <w:overflowPunct w:val="0"/>
        <w:autoSpaceDE w:val="0"/>
        <w:autoSpaceDN w:val="0"/>
        <w:adjustRightInd w:val="0"/>
        <w:spacing w:before="40"/>
        <w:textAlignment w:val="baseline"/>
        <w:outlineLvl w:val="2"/>
        <w:rPr>
          <w:b/>
        </w:rPr>
      </w:pPr>
      <w:r w:rsidRPr="00C65F30">
        <w:rPr>
          <w:b/>
        </w:rPr>
        <w:t>Additional Hazardous Air Pollutants</w:t>
      </w:r>
    </w:p>
    <w:p w:rsidR="00C65F30" w:rsidRPr="00C65F30" w:rsidRDefault="00C65F30" w:rsidP="00C65F30">
      <w:pPr>
        <w:keepNext/>
        <w:keepLines/>
        <w:tabs>
          <w:tab w:val="left" w:pos="7200"/>
        </w:tabs>
        <w:overflowPunct w:val="0"/>
        <w:autoSpaceDE w:val="0"/>
        <w:autoSpaceDN w:val="0"/>
        <w:adjustRightInd w:val="0"/>
        <w:spacing w:before="40"/>
        <w:textAlignment w:val="baseline"/>
        <w:outlineLvl w:val="2"/>
        <w:rPr>
          <w:b/>
        </w:rPr>
      </w:pPr>
      <w:r w:rsidRPr="00C65F30">
        <w:rPr>
          <w:b/>
        </w:rPr>
        <w:tab/>
      </w:r>
    </w:p>
    <w:p w:rsidR="00C65F30" w:rsidRPr="00C65F30" w:rsidRDefault="00C65F30" w:rsidP="00C65F30">
      <w:pPr>
        <w:tabs>
          <w:tab w:val="left" w:pos="360"/>
          <w:tab w:val="left" w:pos="450"/>
          <w:tab w:val="left" w:pos="5220"/>
          <w:tab w:val="left" w:pos="7200"/>
        </w:tabs>
        <w:overflowPunct w:val="0"/>
        <w:autoSpaceDE w:val="0"/>
        <w:autoSpaceDN w:val="0"/>
        <w:adjustRightInd w:val="0"/>
        <w:jc w:val="both"/>
        <w:textAlignment w:val="baseline"/>
        <w:rPr>
          <w:b/>
        </w:rPr>
      </w:pPr>
      <w:r w:rsidRPr="00C65F30">
        <w:rPr>
          <w:b/>
          <w:u w:val="single"/>
        </w:rPr>
        <w:t>Pollutant Name</w:t>
      </w:r>
      <w:r w:rsidRPr="00C65F30">
        <w:rPr>
          <w:b/>
        </w:rPr>
        <w:tab/>
      </w:r>
      <w:r w:rsidRPr="00C65F30">
        <w:rPr>
          <w:b/>
          <w:u w:val="single"/>
        </w:rPr>
        <w:t>CAS Number</w:t>
      </w:r>
      <w:r w:rsidRPr="00C65F30">
        <w:rPr>
          <w:b/>
          <w:szCs w:val="20"/>
        </w:rPr>
        <w:tab/>
      </w:r>
      <w:r w:rsidRPr="00C65F30">
        <w:rPr>
          <w:b/>
          <w:u w:val="single"/>
        </w:rPr>
        <w:t>Code</w:t>
      </w:r>
    </w:p>
    <w:p w:rsidR="00C65F30" w:rsidRPr="00EA33E1" w:rsidRDefault="00C65F30" w:rsidP="00C65F30">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ab/>
      </w:r>
    </w:p>
    <w:p w:rsidR="00435EC2" w:rsidRPr="00EA33E1" w:rsidRDefault="00435EC2" w:rsidP="00435EC2">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Methyl chloroform (1,1,1-Trichloroethane)</w:t>
      </w:r>
      <w:r w:rsidRPr="00EA33E1">
        <w:rPr>
          <w:szCs w:val="20"/>
        </w:rPr>
        <w:tab/>
        <w:t>71-55-6</w:t>
      </w:r>
      <w:r w:rsidRPr="00EA33E1">
        <w:rPr>
          <w:szCs w:val="20"/>
        </w:rPr>
        <w:tab/>
        <w:t>H119</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 xml:space="preserve">(Reserved) </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Methyl hydrazine</w:t>
      </w:r>
      <w:r w:rsidRPr="00EA33E1">
        <w:rPr>
          <w:szCs w:val="20"/>
        </w:rPr>
        <w:tab/>
        <w:t>60-34-4</w:t>
      </w:r>
      <w:r w:rsidRPr="00EA33E1">
        <w:rPr>
          <w:szCs w:val="20"/>
        </w:rPr>
        <w:tab/>
        <w:t>H121</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Methyl iodide (Iodomethane)</w:t>
      </w:r>
      <w:r w:rsidRPr="00EA33E1">
        <w:rPr>
          <w:szCs w:val="20"/>
        </w:rPr>
        <w:tab/>
        <w:t>74-88-4</w:t>
      </w:r>
      <w:r w:rsidRPr="00EA33E1">
        <w:rPr>
          <w:szCs w:val="20"/>
        </w:rPr>
        <w:tab/>
        <w:t>H122</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Methyl isobutyl ketone (</w:t>
      </w:r>
      <w:proofErr w:type="spellStart"/>
      <w:r w:rsidRPr="00EA33E1">
        <w:rPr>
          <w:szCs w:val="20"/>
        </w:rPr>
        <w:t>Hexone</w:t>
      </w:r>
      <w:proofErr w:type="spellEnd"/>
      <w:r w:rsidRPr="00EA33E1">
        <w:rPr>
          <w:szCs w:val="20"/>
        </w:rPr>
        <w:t>)</w:t>
      </w:r>
      <w:r w:rsidRPr="00EA33E1">
        <w:rPr>
          <w:szCs w:val="20"/>
        </w:rPr>
        <w:tab/>
        <w:t>108-10-1</w:t>
      </w:r>
      <w:r w:rsidRPr="00EA33E1">
        <w:rPr>
          <w:szCs w:val="20"/>
        </w:rPr>
        <w:tab/>
        <w:t>H123</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Methyl isocyanate</w:t>
      </w:r>
      <w:r w:rsidRPr="00EA33E1">
        <w:rPr>
          <w:szCs w:val="20"/>
        </w:rPr>
        <w:tab/>
        <w:t>624-83-9</w:t>
      </w:r>
      <w:r w:rsidRPr="00EA33E1">
        <w:rPr>
          <w:szCs w:val="20"/>
        </w:rPr>
        <w:tab/>
        <w:t>H124</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Methyl methacrylate</w:t>
      </w:r>
      <w:r w:rsidRPr="00EA33E1">
        <w:rPr>
          <w:szCs w:val="20"/>
        </w:rPr>
        <w:tab/>
        <w:t>80-62-6</w:t>
      </w:r>
      <w:r w:rsidRPr="00EA33E1">
        <w:rPr>
          <w:szCs w:val="20"/>
        </w:rPr>
        <w:tab/>
        <w:t>H125</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 xml:space="preserve">Methyl </w:t>
      </w:r>
      <w:proofErr w:type="spellStart"/>
      <w:r w:rsidRPr="00EA33E1">
        <w:rPr>
          <w:szCs w:val="20"/>
        </w:rPr>
        <w:t>tert</w:t>
      </w:r>
      <w:proofErr w:type="spellEnd"/>
      <w:r w:rsidRPr="00EA33E1">
        <w:rPr>
          <w:szCs w:val="20"/>
        </w:rPr>
        <w:t xml:space="preserve"> butyl ether</w:t>
      </w:r>
      <w:r w:rsidRPr="00EA33E1">
        <w:rPr>
          <w:szCs w:val="20"/>
        </w:rPr>
        <w:tab/>
        <w:t>1634-04-4</w:t>
      </w:r>
      <w:r w:rsidRPr="00EA33E1">
        <w:rPr>
          <w:szCs w:val="20"/>
        </w:rPr>
        <w:tab/>
        <w:t>H126</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 xml:space="preserve">4,4-Methylene </w:t>
      </w:r>
      <w:proofErr w:type="spellStart"/>
      <w:r w:rsidRPr="00EA33E1">
        <w:rPr>
          <w:szCs w:val="20"/>
        </w:rPr>
        <w:t>bis</w:t>
      </w:r>
      <w:proofErr w:type="spellEnd"/>
      <w:r w:rsidRPr="00EA33E1">
        <w:rPr>
          <w:szCs w:val="20"/>
        </w:rPr>
        <w:t xml:space="preserve"> (2-chloroaniline)</w:t>
      </w:r>
      <w:r w:rsidRPr="00EA33E1">
        <w:rPr>
          <w:szCs w:val="20"/>
        </w:rPr>
        <w:tab/>
        <w:t>101-14-4</w:t>
      </w:r>
      <w:r w:rsidRPr="00EA33E1">
        <w:rPr>
          <w:szCs w:val="20"/>
        </w:rPr>
        <w:tab/>
        <w:t>H127</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Methylene chloride (Dichloromethane)</w:t>
      </w:r>
      <w:r w:rsidRPr="00EA33E1">
        <w:rPr>
          <w:szCs w:val="20"/>
        </w:rPr>
        <w:tab/>
        <w:t>75-09-2</w:t>
      </w:r>
      <w:r w:rsidRPr="00EA33E1">
        <w:rPr>
          <w:szCs w:val="20"/>
        </w:rPr>
        <w:tab/>
        <w:t>H128</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 xml:space="preserve">Methylene diphenyl </w:t>
      </w:r>
      <w:proofErr w:type="spellStart"/>
      <w:r w:rsidRPr="00EA33E1">
        <w:rPr>
          <w:szCs w:val="20"/>
        </w:rPr>
        <w:t>diisocyanate</w:t>
      </w:r>
      <w:proofErr w:type="spellEnd"/>
      <w:r w:rsidRPr="00EA33E1">
        <w:rPr>
          <w:szCs w:val="20"/>
        </w:rPr>
        <w:t xml:space="preserve"> (MDI)</w:t>
      </w:r>
      <w:r w:rsidRPr="00EA33E1">
        <w:rPr>
          <w:szCs w:val="20"/>
        </w:rPr>
        <w:tab/>
        <w:t>101-68-8</w:t>
      </w:r>
      <w:r w:rsidRPr="00EA33E1">
        <w:rPr>
          <w:szCs w:val="20"/>
        </w:rPr>
        <w:tab/>
        <w:t>H129</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4,4-Methylenedianiline</w:t>
      </w:r>
      <w:r w:rsidRPr="00EA33E1">
        <w:rPr>
          <w:szCs w:val="20"/>
        </w:rPr>
        <w:tab/>
        <w:t>101-77-9</w:t>
      </w:r>
      <w:r w:rsidRPr="00EA33E1">
        <w:rPr>
          <w:szCs w:val="20"/>
        </w:rPr>
        <w:tab/>
        <w:t>H130</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 xml:space="preserve">Mineral fibers (fine), includes </w:t>
      </w:r>
      <w:r w:rsidRPr="00EA33E1">
        <w:rPr>
          <w:szCs w:val="20"/>
        </w:rPr>
        <w:tab/>
      </w:r>
      <w:r w:rsidRPr="00EA33E1">
        <w:rPr>
          <w:szCs w:val="20"/>
        </w:rPr>
        <w:tab/>
        <w:t>H131</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ab/>
      </w:r>
      <w:r w:rsidRPr="00EA33E1">
        <w:rPr>
          <w:szCs w:val="20"/>
        </w:rPr>
        <w:tab/>
        <w:t>mineral fiber emissions from facilities</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ab/>
        <w:t xml:space="preserve">manufacturing or processing glass, rock, </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ab/>
        <w:t>or slag fibers (or other mineral derived</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ab/>
        <w:t>fibers) of average diameter 1 micrometer</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ab/>
        <w:t>or less</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Naphthalene</w:t>
      </w:r>
      <w:r w:rsidRPr="00EA33E1">
        <w:rPr>
          <w:szCs w:val="20"/>
        </w:rPr>
        <w:tab/>
        <w:t>91-20-3</w:t>
      </w:r>
      <w:r w:rsidRPr="00EA33E1">
        <w:rPr>
          <w:szCs w:val="20"/>
        </w:rPr>
        <w:tab/>
        <w:t>H132</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Nickel Compounds</w:t>
      </w:r>
      <w:r w:rsidRPr="00EA33E1">
        <w:rPr>
          <w:szCs w:val="20"/>
        </w:rPr>
        <w:tab/>
      </w:r>
      <w:r w:rsidRPr="00EA33E1">
        <w:rPr>
          <w:szCs w:val="20"/>
        </w:rPr>
        <w:tab/>
        <w:t>H133</w:t>
      </w:r>
    </w:p>
    <w:p w:rsidR="0039658C" w:rsidRPr="00EA33E1" w:rsidRDefault="0039658C" w:rsidP="0039658C">
      <w:pPr>
        <w:overflowPunct w:val="0"/>
        <w:autoSpaceDE w:val="0"/>
        <w:autoSpaceDN w:val="0"/>
        <w:adjustRightInd w:val="0"/>
        <w:ind w:firstLine="360"/>
        <w:textAlignment w:val="baseline"/>
        <w:rPr>
          <w:szCs w:val="20"/>
        </w:rPr>
      </w:pPr>
      <w:r w:rsidRPr="00EA33E1">
        <w:rPr>
          <w:szCs w:val="20"/>
        </w:rPr>
        <w:t xml:space="preserve">(including nickel and any unique chemical </w:t>
      </w:r>
    </w:p>
    <w:p w:rsidR="0039658C" w:rsidRPr="00EA33E1" w:rsidRDefault="0039658C" w:rsidP="0039658C">
      <w:pPr>
        <w:overflowPunct w:val="0"/>
        <w:autoSpaceDE w:val="0"/>
        <w:autoSpaceDN w:val="0"/>
        <w:adjustRightInd w:val="0"/>
        <w:ind w:firstLine="360"/>
        <w:textAlignment w:val="baseline"/>
        <w:rPr>
          <w:szCs w:val="20"/>
        </w:rPr>
      </w:pPr>
      <w:r w:rsidRPr="00EA33E1">
        <w:rPr>
          <w:szCs w:val="20"/>
        </w:rPr>
        <w:t xml:space="preserve">substance that contains nickel as part of </w:t>
      </w:r>
    </w:p>
    <w:p w:rsidR="0039658C" w:rsidRPr="00EA33E1" w:rsidRDefault="0039658C" w:rsidP="0039658C">
      <w:pPr>
        <w:overflowPunct w:val="0"/>
        <w:autoSpaceDE w:val="0"/>
        <w:autoSpaceDN w:val="0"/>
        <w:adjustRightInd w:val="0"/>
        <w:ind w:firstLine="360"/>
        <w:textAlignment w:val="baseline"/>
        <w:rPr>
          <w:szCs w:val="20"/>
        </w:rPr>
      </w:pPr>
      <w:r w:rsidRPr="00EA33E1">
        <w:rPr>
          <w:szCs w:val="20"/>
        </w:rPr>
        <w:t>that chemical’s infrastructure)</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lang w:val="pt-BR"/>
        </w:rPr>
      </w:pPr>
      <w:r w:rsidRPr="00EA33E1">
        <w:rPr>
          <w:szCs w:val="20"/>
          <w:lang w:val="pt-BR"/>
        </w:rPr>
        <w:t>Nickel</w:t>
      </w:r>
      <w:r w:rsidRPr="00EA33E1">
        <w:rPr>
          <w:szCs w:val="20"/>
          <w:lang w:val="pt-BR"/>
        </w:rPr>
        <w:tab/>
      </w:r>
      <w:r w:rsidRPr="00EA33E1">
        <w:rPr>
          <w:szCs w:val="20"/>
          <w:lang w:val="pt-BR"/>
        </w:rPr>
        <w:tab/>
        <w:t>H133A</w:t>
      </w:r>
    </w:p>
    <w:p w:rsidR="0039658C" w:rsidRPr="00EA33E1" w:rsidRDefault="0039658C" w:rsidP="0039658C">
      <w:pPr>
        <w:tabs>
          <w:tab w:val="left" w:pos="360"/>
          <w:tab w:val="left" w:pos="450"/>
          <w:tab w:val="left" w:pos="7200"/>
        </w:tabs>
        <w:overflowPunct w:val="0"/>
        <w:autoSpaceDE w:val="0"/>
        <w:autoSpaceDN w:val="0"/>
        <w:adjustRightInd w:val="0"/>
        <w:ind w:left="360"/>
        <w:jc w:val="both"/>
        <w:textAlignment w:val="baseline"/>
        <w:rPr>
          <w:szCs w:val="20"/>
        </w:rPr>
      </w:pPr>
      <w:r w:rsidRPr="00EA33E1">
        <w:rPr>
          <w:szCs w:val="20"/>
        </w:rPr>
        <w:t xml:space="preserve">(Emissions of nickel which occur either as </w:t>
      </w:r>
    </w:p>
    <w:p w:rsidR="0039658C" w:rsidRPr="00EA33E1" w:rsidRDefault="0039658C" w:rsidP="0039658C">
      <w:pPr>
        <w:tabs>
          <w:tab w:val="left" w:pos="360"/>
          <w:tab w:val="left" w:pos="450"/>
          <w:tab w:val="left" w:pos="7200"/>
        </w:tabs>
        <w:overflowPunct w:val="0"/>
        <w:autoSpaceDE w:val="0"/>
        <w:autoSpaceDN w:val="0"/>
        <w:adjustRightInd w:val="0"/>
        <w:ind w:left="360"/>
        <w:jc w:val="both"/>
        <w:textAlignment w:val="baseline"/>
        <w:rPr>
          <w:szCs w:val="20"/>
        </w:rPr>
      </w:pPr>
      <w:r w:rsidRPr="00EA33E1">
        <w:rPr>
          <w:szCs w:val="20"/>
        </w:rPr>
        <w:t xml:space="preserve">elemental nickel or as a chemical compound </w:t>
      </w:r>
    </w:p>
    <w:p w:rsidR="0039658C" w:rsidRPr="00EA33E1" w:rsidRDefault="0039658C" w:rsidP="0039658C">
      <w:pPr>
        <w:tabs>
          <w:tab w:val="left" w:pos="360"/>
          <w:tab w:val="left" w:pos="450"/>
          <w:tab w:val="left" w:pos="7200"/>
        </w:tabs>
        <w:overflowPunct w:val="0"/>
        <w:autoSpaceDE w:val="0"/>
        <w:autoSpaceDN w:val="0"/>
        <w:adjustRightInd w:val="0"/>
        <w:ind w:left="360"/>
        <w:jc w:val="both"/>
        <w:textAlignment w:val="baseline"/>
        <w:rPr>
          <w:szCs w:val="20"/>
        </w:rPr>
      </w:pPr>
      <w:r w:rsidRPr="00EA33E1">
        <w:rPr>
          <w:szCs w:val="20"/>
        </w:rPr>
        <w:t xml:space="preserve">containing nickel, reported as the mass of the </w:t>
      </w:r>
    </w:p>
    <w:p w:rsidR="0039658C" w:rsidRPr="00EA33E1" w:rsidRDefault="0039658C" w:rsidP="0039658C">
      <w:pPr>
        <w:tabs>
          <w:tab w:val="left" w:pos="360"/>
          <w:tab w:val="left" w:pos="450"/>
          <w:tab w:val="left" w:pos="7200"/>
        </w:tabs>
        <w:overflowPunct w:val="0"/>
        <w:autoSpaceDE w:val="0"/>
        <w:autoSpaceDN w:val="0"/>
        <w:adjustRightInd w:val="0"/>
        <w:ind w:left="360"/>
        <w:jc w:val="both"/>
        <w:textAlignment w:val="baseline"/>
        <w:rPr>
          <w:szCs w:val="20"/>
        </w:rPr>
      </w:pPr>
      <w:r w:rsidRPr="00EA33E1">
        <w:rPr>
          <w:szCs w:val="20"/>
        </w:rPr>
        <w:t>nickel atoms only)</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Nitrobenzene</w:t>
      </w:r>
      <w:r w:rsidRPr="00EA33E1">
        <w:rPr>
          <w:szCs w:val="20"/>
        </w:rPr>
        <w:tab/>
        <w:t>98-95-3</w:t>
      </w:r>
      <w:r w:rsidRPr="00EA33E1">
        <w:rPr>
          <w:szCs w:val="20"/>
        </w:rPr>
        <w:tab/>
        <w:t>H134</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4-Nitrobiphenyl</w:t>
      </w:r>
      <w:r w:rsidRPr="00EA33E1">
        <w:rPr>
          <w:szCs w:val="20"/>
        </w:rPr>
        <w:tab/>
        <w:t>92-93-3</w:t>
      </w:r>
      <w:r w:rsidRPr="00EA33E1">
        <w:rPr>
          <w:szCs w:val="20"/>
        </w:rPr>
        <w:tab/>
        <w:t>H135</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4-Nitrophenol</w:t>
      </w:r>
      <w:r w:rsidRPr="00EA33E1">
        <w:rPr>
          <w:szCs w:val="20"/>
        </w:rPr>
        <w:tab/>
        <w:t>100-02-7</w:t>
      </w:r>
      <w:r w:rsidRPr="00EA33E1">
        <w:rPr>
          <w:szCs w:val="20"/>
        </w:rPr>
        <w:tab/>
        <w:t>H136</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2-Nitropropane</w:t>
      </w:r>
      <w:r w:rsidRPr="00EA33E1">
        <w:rPr>
          <w:szCs w:val="20"/>
        </w:rPr>
        <w:tab/>
        <w:t>79-4</w:t>
      </w:r>
      <w:r w:rsidR="00EC2DDD">
        <w:rPr>
          <w:szCs w:val="20"/>
        </w:rPr>
        <w:t>6</w:t>
      </w:r>
      <w:r w:rsidRPr="00EA33E1">
        <w:rPr>
          <w:szCs w:val="20"/>
        </w:rPr>
        <w:t>-</w:t>
      </w:r>
      <w:r w:rsidR="00EC2DDD">
        <w:rPr>
          <w:szCs w:val="20"/>
        </w:rPr>
        <w:t>9</w:t>
      </w:r>
      <w:r w:rsidRPr="00EA33E1">
        <w:rPr>
          <w:szCs w:val="20"/>
        </w:rPr>
        <w:tab/>
        <w:t>H137</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N-Nitroso-N-</w:t>
      </w:r>
      <w:proofErr w:type="spellStart"/>
      <w:r w:rsidRPr="00EA33E1">
        <w:rPr>
          <w:szCs w:val="20"/>
        </w:rPr>
        <w:t>methylurea</w:t>
      </w:r>
      <w:proofErr w:type="spellEnd"/>
      <w:r w:rsidRPr="00EA33E1">
        <w:rPr>
          <w:szCs w:val="20"/>
        </w:rPr>
        <w:tab/>
        <w:t>684-93-5</w:t>
      </w:r>
      <w:r w:rsidRPr="00EA33E1">
        <w:rPr>
          <w:szCs w:val="20"/>
        </w:rPr>
        <w:tab/>
        <w:t>H138</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N-</w:t>
      </w:r>
      <w:proofErr w:type="spellStart"/>
      <w:r w:rsidRPr="00EA33E1">
        <w:rPr>
          <w:szCs w:val="20"/>
        </w:rPr>
        <w:t>Nitrosodimethylamine</w:t>
      </w:r>
      <w:proofErr w:type="spellEnd"/>
      <w:r w:rsidRPr="00EA33E1">
        <w:rPr>
          <w:szCs w:val="20"/>
        </w:rPr>
        <w:tab/>
        <w:t>62-75-9</w:t>
      </w:r>
      <w:r w:rsidRPr="00EA33E1">
        <w:rPr>
          <w:szCs w:val="20"/>
        </w:rPr>
        <w:tab/>
        <w:t>H139</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N-</w:t>
      </w:r>
      <w:proofErr w:type="spellStart"/>
      <w:r w:rsidRPr="00EA33E1">
        <w:rPr>
          <w:szCs w:val="20"/>
        </w:rPr>
        <w:t>Nitrosomorpholine</w:t>
      </w:r>
      <w:proofErr w:type="spellEnd"/>
      <w:r w:rsidRPr="00EA33E1">
        <w:rPr>
          <w:szCs w:val="20"/>
        </w:rPr>
        <w:tab/>
        <w:t>59-89-2</w:t>
      </w:r>
      <w:r w:rsidRPr="00EA33E1">
        <w:rPr>
          <w:szCs w:val="20"/>
        </w:rPr>
        <w:tab/>
        <w:t>H140</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Parathion</w:t>
      </w:r>
      <w:r w:rsidRPr="00EA33E1">
        <w:rPr>
          <w:szCs w:val="20"/>
        </w:rPr>
        <w:tab/>
        <w:t>56-38-2</w:t>
      </w:r>
      <w:r w:rsidRPr="00EA33E1">
        <w:rPr>
          <w:szCs w:val="20"/>
        </w:rPr>
        <w:tab/>
        <w:t>H141</w:t>
      </w:r>
    </w:p>
    <w:p w:rsidR="0039658C"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Pentachloronitrobenzene (</w:t>
      </w:r>
      <w:proofErr w:type="spellStart"/>
      <w:r w:rsidRPr="00EA33E1">
        <w:rPr>
          <w:szCs w:val="20"/>
        </w:rPr>
        <w:t>Quintobenzene</w:t>
      </w:r>
      <w:proofErr w:type="spellEnd"/>
      <w:r w:rsidRPr="00EA33E1">
        <w:rPr>
          <w:szCs w:val="20"/>
        </w:rPr>
        <w:t>)</w:t>
      </w:r>
      <w:r w:rsidRPr="00EA33E1">
        <w:rPr>
          <w:szCs w:val="20"/>
        </w:rPr>
        <w:tab/>
        <w:t>82-68-8</w:t>
      </w:r>
      <w:r w:rsidRPr="00EA33E1">
        <w:rPr>
          <w:szCs w:val="20"/>
        </w:rPr>
        <w:tab/>
        <w:t>H142</w:t>
      </w:r>
    </w:p>
    <w:p w:rsidR="006C5D5D" w:rsidRPr="00EA33E1" w:rsidRDefault="006C5D5D" w:rsidP="006C5D5D">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Pentachlorophenol</w:t>
      </w:r>
      <w:r w:rsidRPr="00EA33E1">
        <w:rPr>
          <w:szCs w:val="20"/>
        </w:rPr>
        <w:tab/>
        <w:t>87-86-5</w:t>
      </w:r>
      <w:r w:rsidRPr="00EA33E1">
        <w:rPr>
          <w:szCs w:val="20"/>
        </w:rPr>
        <w:tab/>
        <w:t>H143</w:t>
      </w:r>
    </w:p>
    <w:p w:rsidR="00C65F30" w:rsidRPr="00EA33E1" w:rsidRDefault="006C5D5D"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6C5D5D">
        <w:rPr>
          <w:szCs w:val="20"/>
        </w:rPr>
        <w:t>Phenol</w:t>
      </w:r>
      <w:r w:rsidRPr="006C5D5D">
        <w:rPr>
          <w:szCs w:val="20"/>
        </w:rPr>
        <w:tab/>
        <w:t>108-95-2</w:t>
      </w:r>
      <w:r w:rsidRPr="006C5D5D">
        <w:rPr>
          <w:szCs w:val="20"/>
        </w:rPr>
        <w:tab/>
        <w:t>H144</w:t>
      </w:r>
    </w:p>
    <w:p w:rsidR="0039658C" w:rsidRPr="00EA33E1" w:rsidRDefault="0039658C" w:rsidP="00052D9C">
      <w:pPr>
        <w:pStyle w:val="Heading2"/>
        <w:spacing w:before="0" w:after="0"/>
        <w:jc w:val="center"/>
        <w:rPr>
          <w:rFonts w:ascii="Times New Roman" w:hAnsi="Times New Roman"/>
          <w:i w:val="0"/>
          <w:sz w:val="24"/>
          <w:szCs w:val="24"/>
        </w:rPr>
      </w:pPr>
      <w:r w:rsidRPr="00EA33E1">
        <w:rPr>
          <w:rFonts w:ascii="Times New Roman" w:hAnsi="Times New Roman"/>
          <w:i w:val="0"/>
          <w:sz w:val="24"/>
          <w:szCs w:val="24"/>
        </w:rPr>
        <w:lastRenderedPageBreak/>
        <w:t xml:space="preserve">APPENDIX </w:t>
      </w:r>
      <w:r w:rsidR="00435EC2" w:rsidRPr="00EA33E1">
        <w:rPr>
          <w:rFonts w:ascii="Times New Roman" w:hAnsi="Times New Roman"/>
          <w:i w:val="0"/>
          <w:sz w:val="24"/>
          <w:szCs w:val="24"/>
        </w:rPr>
        <w:t>A</w:t>
      </w:r>
      <w:r w:rsidRPr="00EA33E1">
        <w:rPr>
          <w:rFonts w:ascii="Times New Roman" w:hAnsi="Times New Roman"/>
          <w:i w:val="0"/>
          <w:sz w:val="24"/>
          <w:szCs w:val="24"/>
        </w:rPr>
        <w:t xml:space="preserve"> (</w:t>
      </w:r>
      <w:r w:rsidR="00EB5866">
        <w:rPr>
          <w:rFonts w:ascii="Times New Roman" w:hAnsi="Times New Roman"/>
          <w:i w:val="0"/>
          <w:sz w:val="24"/>
          <w:szCs w:val="24"/>
        </w:rPr>
        <w:t>Continue</w:t>
      </w:r>
      <w:r w:rsidR="00EB5866" w:rsidRPr="00EA33E1">
        <w:rPr>
          <w:rFonts w:ascii="Times New Roman" w:hAnsi="Times New Roman"/>
          <w:i w:val="0"/>
          <w:sz w:val="24"/>
          <w:szCs w:val="24"/>
        </w:rPr>
        <w:t>d</w:t>
      </w:r>
      <w:r w:rsidRPr="00EA33E1">
        <w:rPr>
          <w:rFonts w:ascii="Times New Roman" w:hAnsi="Times New Roman"/>
          <w:i w:val="0"/>
          <w:sz w:val="24"/>
          <w:szCs w:val="24"/>
        </w:rPr>
        <w:t>)</w:t>
      </w:r>
    </w:p>
    <w:p w:rsidR="0039658C" w:rsidRPr="00EA33E1" w:rsidRDefault="0039658C" w:rsidP="00052D9C">
      <w:pPr>
        <w:pStyle w:val="Heading2"/>
        <w:spacing w:before="0" w:after="0"/>
        <w:jc w:val="center"/>
        <w:rPr>
          <w:rFonts w:ascii="Times New Roman" w:hAnsi="Times New Roman"/>
          <w:i w:val="0"/>
          <w:sz w:val="24"/>
          <w:szCs w:val="24"/>
        </w:rPr>
      </w:pPr>
      <w:r w:rsidRPr="00EA33E1">
        <w:rPr>
          <w:rFonts w:ascii="Times New Roman" w:hAnsi="Times New Roman"/>
          <w:i w:val="0"/>
          <w:sz w:val="24"/>
          <w:szCs w:val="24"/>
        </w:rPr>
        <w:t>POLLUTANT CODES</w:t>
      </w:r>
    </w:p>
    <w:p w:rsidR="0039658C" w:rsidRPr="00EA33E1" w:rsidRDefault="0039658C" w:rsidP="0039658C">
      <w:pPr>
        <w:overflowPunct w:val="0"/>
        <w:autoSpaceDE w:val="0"/>
        <w:autoSpaceDN w:val="0"/>
        <w:adjustRightInd w:val="0"/>
        <w:textAlignment w:val="baseline"/>
        <w:rPr>
          <w:sz w:val="20"/>
          <w:szCs w:val="20"/>
        </w:rPr>
      </w:pPr>
    </w:p>
    <w:p w:rsidR="00C65F30" w:rsidRPr="00C65F30" w:rsidRDefault="00C65F30" w:rsidP="00C65F30">
      <w:pPr>
        <w:keepNext/>
        <w:keepLines/>
        <w:overflowPunct w:val="0"/>
        <w:autoSpaceDE w:val="0"/>
        <w:autoSpaceDN w:val="0"/>
        <w:adjustRightInd w:val="0"/>
        <w:spacing w:before="40"/>
        <w:textAlignment w:val="baseline"/>
        <w:outlineLvl w:val="2"/>
        <w:rPr>
          <w:b/>
        </w:rPr>
      </w:pPr>
      <w:r w:rsidRPr="00C65F30">
        <w:rPr>
          <w:b/>
        </w:rPr>
        <w:t>Additional Hazardous Air Pollutants</w:t>
      </w:r>
    </w:p>
    <w:p w:rsidR="00C65F30" w:rsidRPr="00C65F30" w:rsidRDefault="00C65F30" w:rsidP="00C65F30">
      <w:pPr>
        <w:keepNext/>
        <w:keepLines/>
        <w:tabs>
          <w:tab w:val="left" w:pos="7200"/>
        </w:tabs>
        <w:overflowPunct w:val="0"/>
        <w:autoSpaceDE w:val="0"/>
        <w:autoSpaceDN w:val="0"/>
        <w:adjustRightInd w:val="0"/>
        <w:spacing w:before="40"/>
        <w:textAlignment w:val="baseline"/>
        <w:outlineLvl w:val="2"/>
        <w:rPr>
          <w:b/>
        </w:rPr>
      </w:pPr>
      <w:r w:rsidRPr="00C65F30">
        <w:rPr>
          <w:b/>
        </w:rPr>
        <w:tab/>
      </w:r>
    </w:p>
    <w:p w:rsidR="00C65F30" w:rsidRPr="00C65F30" w:rsidRDefault="00C65F30" w:rsidP="00C65F30">
      <w:pPr>
        <w:tabs>
          <w:tab w:val="left" w:pos="360"/>
          <w:tab w:val="left" w:pos="450"/>
          <w:tab w:val="left" w:pos="5220"/>
          <w:tab w:val="left" w:pos="7200"/>
        </w:tabs>
        <w:overflowPunct w:val="0"/>
        <w:autoSpaceDE w:val="0"/>
        <w:autoSpaceDN w:val="0"/>
        <w:adjustRightInd w:val="0"/>
        <w:jc w:val="both"/>
        <w:textAlignment w:val="baseline"/>
        <w:rPr>
          <w:b/>
        </w:rPr>
      </w:pPr>
      <w:r w:rsidRPr="00C65F30">
        <w:rPr>
          <w:b/>
          <w:u w:val="single"/>
        </w:rPr>
        <w:t>Pollutant Name</w:t>
      </w:r>
      <w:r w:rsidRPr="00C65F30">
        <w:rPr>
          <w:b/>
        </w:rPr>
        <w:tab/>
      </w:r>
      <w:r w:rsidRPr="00C65F30">
        <w:rPr>
          <w:b/>
          <w:u w:val="single"/>
        </w:rPr>
        <w:t>CAS Number</w:t>
      </w:r>
      <w:r w:rsidRPr="00C65F30">
        <w:rPr>
          <w:b/>
          <w:szCs w:val="20"/>
        </w:rPr>
        <w:tab/>
      </w:r>
      <w:r w:rsidRPr="00C65F30">
        <w:rPr>
          <w:b/>
          <w:u w:val="single"/>
        </w:rPr>
        <w:t>Code</w:t>
      </w:r>
    </w:p>
    <w:p w:rsidR="00C65F30" w:rsidRPr="00EA33E1" w:rsidRDefault="00C65F30" w:rsidP="00C65F30">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ab/>
      </w:r>
    </w:p>
    <w:p w:rsidR="00435EC2" w:rsidRPr="00EA33E1" w:rsidRDefault="00435EC2" w:rsidP="00435EC2">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p-Phenylenediamine</w:t>
      </w:r>
      <w:r w:rsidRPr="00EA33E1">
        <w:rPr>
          <w:szCs w:val="20"/>
        </w:rPr>
        <w:tab/>
        <w:t>106-50-3</w:t>
      </w:r>
      <w:r w:rsidRPr="00EA33E1">
        <w:rPr>
          <w:szCs w:val="20"/>
        </w:rPr>
        <w:tab/>
        <w:t>H145</w:t>
      </w:r>
    </w:p>
    <w:p w:rsidR="00435EC2" w:rsidRPr="00EA33E1" w:rsidRDefault="00435EC2" w:rsidP="00435EC2">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 xml:space="preserve">Phosgene </w:t>
      </w:r>
      <w:r w:rsidRPr="00EA33E1">
        <w:rPr>
          <w:szCs w:val="20"/>
        </w:rPr>
        <w:tab/>
        <w:t>75-44-5</w:t>
      </w:r>
      <w:r w:rsidRPr="00EA33E1">
        <w:rPr>
          <w:szCs w:val="20"/>
        </w:rPr>
        <w:tab/>
        <w:t>H146</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Phosphine</w:t>
      </w:r>
      <w:r w:rsidRPr="00EA33E1">
        <w:rPr>
          <w:szCs w:val="20"/>
        </w:rPr>
        <w:tab/>
        <w:t>7803-51-2</w:t>
      </w:r>
      <w:r w:rsidRPr="00EA33E1">
        <w:rPr>
          <w:szCs w:val="20"/>
        </w:rPr>
        <w:tab/>
        <w:t>H147</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Phosphorus</w:t>
      </w:r>
      <w:r w:rsidRPr="00EA33E1">
        <w:rPr>
          <w:szCs w:val="20"/>
        </w:rPr>
        <w:tab/>
        <w:t>7723-14-0</w:t>
      </w:r>
      <w:r w:rsidRPr="00EA33E1">
        <w:rPr>
          <w:szCs w:val="20"/>
        </w:rPr>
        <w:tab/>
        <w:t>H148</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Phthalic anhydride</w:t>
      </w:r>
      <w:r w:rsidRPr="00EA33E1">
        <w:rPr>
          <w:szCs w:val="20"/>
        </w:rPr>
        <w:tab/>
        <w:t>85-44-9</w:t>
      </w:r>
      <w:r w:rsidRPr="00EA33E1">
        <w:rPr>
          <w:szCs w:val="20"/>
        </w:rPr>
        <w:tab/>
        <w:t>H149</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Polychlorinated biphenyls (</w:t>
      </w:r>
      <w:proofErr w:type="spellStart"/>
      <w:r w:rsidRPr="00EA33E1">
        <w:rPr>
          <w:szCs w:val="20"/>
        </w:rPr>
        <w:t>Aroclors</w:t>
      </w:r>
      <w:proofErr w:type="spellEnd"/>
      <w:r w:rsidRPr="00EA33E1">
        <w:rPr>
          <w:szCs w:val="20"/>
        </w:rPr>
        <w:t>)</w:t>
      </w:r>
      <w:r w:rsidRPr="00EA33E1">
        <w:rPr>
          <w:szCs w:val="20"/>
        </w:rPr>
        <w:tab/>
        <w:t>1336-36-3</w:t>
      </w:r>
      <w:r w:rsidRPr="00EA33E1">
        <w:rPr>
          <w:szCs w:val="20"/>
        </w:rPr>
        <w:tab/>
        <w:t>H150</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 xml:space="preserve">Polycyclic organic matter (POM) (includes </w:t>
      </w:r>
      <w:r w:rsidRPr="00EA33E1">
        <w:rPr>
          <w:szCs w:val="20"/>
        </w:rPr>
        <w:tab/>
      </w:r>
      <w:r w:rsidRPr="00EA33E1">
        <w:rPr>
          <w:szCs w:val="20"/>
        </w:rPr>
        <w:tab/>
        <w:t>H151</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ab/>
        <w:t xml:space="preserve">organic compounds, such as polycyclic </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ab/>
        <w:t xml:space="preserve">aromatic hydrocarbons (PAH), with more </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ab/>
        <w:t xml:space="preserve">than one benzene ring, and which have a </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ab/>
        <w:t>boiling point greater than or equal to 100</w:t>
      </w:r>
      <w:r w:rsidRPr="00EA33E1">
        <w:rPr>
          <w:szCs w:val="20"/>
        </w:rPr>
        <w:sym w:font="Symbol" w:char="F0B0"/>
      </w:r>
      <w:r w:rsidRPr="00EA33E1">
        <w:rPr>
          <w:szCs w:val="20"/>
        </w:rPr>
        <w:t>C)</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 xml:space="preserve">1,3-Propane </w:t>
      </w:r>
      <w:proofErr w:type="spellStart"/>
      <w:r w:rsidRPr="00EA33E1">
        <w:rPr>
          <w:szCs w:val="20"/>
        </w:rPr>
        <w:t>sultone</w:t>
      </w:r>
      <w:proofErr w:type="spellEnd"/>
      <w:r w:rsidRPr="00EA33E1">
        <w:rPr>
          <w:szCs w:val="20"/>
        </w:rPr>
        <w:tab/>
        <w:t>1120-71-4</w:t>
      </w:r>
      <w:r w:rsidRPr="00EA33E1">
        <w:rPr>
          <w:szCs w:val="20"/>
        </w:rPr>
        <w:tab/>
        <w:t>H152</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beta-Propiolactone</w:t>
      </w:r>
      <w:r w:rsidRPr="00EA33E1">
        <w:rPr>
          <w:szCs w:val="20"/>
        </w:rPr>
        <w:tab/>
        <w:t>57-57-8</w:t>
      </w:r>
      <w:r w:rsidRPr="00EA33E1">
        <w:rPr>
          <w:szCs w:val="20"/>
        </w:rPr>
        <w:tab/>
        <w:t>H153</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Propionaldehyde</w:t>
      </w:r>
      <w:r w:rsidRPr="00EA33E1">
        <w:rPr>
          <w:szCs w:val="20"/>
        </w:rPr>
        <w:tab/>
        <w:t>123-38-6</w:t>
      </w:r>
      <w:r w:rsidRPr="00EA33E1">
        <w:rPr>
          <w:szCs w:val="20"/>
        </w:rPr>
        <w:tab/>
        <w:t>H154</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Propoxur (</w:t>
      </w:r>
      <w:proofErr w:type="spellStart"/>
      <w:r w:rsidRPr="00EA33E1">
        <w:rPr>
          <w:szCs w:val="20"/>
        </w:rPr>
        <w:t>Baygon</w:t>
      </w:r>
      <w:proofErr w:type="spellEnd"/>
      <w:r w:rsidRPr="00EA33E1">
        <w:rPr>
          <w:szCs w:val="20"/>
        </w:rPr>
        <w:t>)</w:t>
      </w:r>
      <w:r w:rsidRPr="00EA33E1">
        <w:rPr>
          <w:szCs w:val="20"/>
        </w:rPr>
        <w:tab/>
        <w:t>114-26-1</w:t>
      </w:r>
      <w:r w:rsidRPr="00EA33E1">
        <w:rPr>
          <w:szCs w:val="20"/>
        </w:rPr>
        <w:tab/>
        <w:t>H155</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Propylene dichloride (1,2-Dichloropropane)</w:t>
      </w:r>
      <w:r w:rsidRPr="00EA33E1">
        <w:rPr>
          <w:szCs w:val="20"/>
        </w:rPr>
        <w:tab/>
        <w:t>78-87-5</w:t>
      </w:r>
      <w:r w:rsidRPr="00EA33E1">
        <w:rPr>
          <w:szCs w:val="20"/>
        </w:rPr>
        <w:tab/>
        <w:t>H156</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Propylene oxide</w:t>
      </w:r>
      <w:r w:rsidRPr="00EA33E1">
        <w:rPr>
          <w:szCs w:val="20"/>
        </w:rPr>
        <w:tab/>
        <w:t>75-56-9</w:t>
      </w:r>
      <w:r w:rsidRPr="00EA33E1">
        <w:rPr>
          <w:szCs w:val="20"/>
        </w:rPr>
        <w:tab/>
        <w:t>H157</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1,2-Propylenimine (2-Methyl aziridine)</w:t>
      </w:r>
      <w:r w:rsidRPr="00EA33E1">
        <w:rPr>
          <w:szCs w:val="20"/>
        </w:rPr>
        <w:tab/>
        <w:t>75-55-8</w:t>
      </w:r>
      <w:r w:rsidRPr="00EA33E1">
        <w:rPr>
          <w:szCs w:val="20"/>
        </w:rPr>
        <w:tab/>
        <w:t>H158</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Quinoline</w:t>
      </w:r>
      <w:r w:rsidRPr="00EA33E1">
        <w:rPr>
          <w:szCs w:val="20"/>
        </w:rPr>
        <w:tab/>
        <w:t>91-22-5</w:t>
      </w:r>
      <w:r w:rsidRPr="00EA33E1">
        <w:rPr>
          <w:szCs w:val="20"/>
        </w:rPr>
        <w:tab/>
        <w:t>H159</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 xml:space="preserve">Quinone  </w:t>
      </w:r>
      <w:r w:rsidRPr="00EA33E1">
        <w:rPr>
          <w:szCs w:val="20"/>
        </w:rPr>
        <w:tab/>
        <w:t>106-51-4</w:t>
      </w:r>
      <w:r w:rsidRPr="00EA33E1">
        <w:rPr>
          <w:szCs w:val="20"/>
        </w:rPr>
        <w:tab/>
        <w:t>H160</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 xml:space="preserve">Radionuclides (including radon), a </w:t>
      </w:r>
      <w:r w:rsidRPr="00EA33E1">
        <w:rPr>
          <w:szCs w:val="20"/>
        </w:rPr>
        <w:tab/>
      </w:r>
      <w:r w:rsidRPr="00EA33E1">
        <w:rPr>
          <w:szCs w:val="20"/>
        </w:rPr>
        <w:tab/>
        <w:t>H161</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ab/>
        <w:t>type of atom which spontaneously</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ab/>
        <w:t>undergoes radioactive decay</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Selenium Compounds</w:t>
      </w:r>
      <w:r w:rsidRPr="00EA33E1">
        <w:rPr>
          <w:szCs w:val="20"/>
        </w:rPr>
        <w:tab/>
      </w:r>
      <w:r w:rsidRPr="00EA33E1">
        <w:rPr>
          <w:szCs w:val="20"/>
        </w:rPr>
        <w:tab/>
        <w:t>H162</w:t>
      </w:r>
    </w:p>
    <w:p w:rsidR="0039658C" w:rsidRPr="00EA33E1" w:rsidRDefault="0039658C" w:rsidP="0039658C">
      <w:pPr>
        <w:overflowPunct w:val="0"/>
        <w:autoSpaceDE w:val="0"/>
        <w:autoSpaceDN w:val="0"/>
        <w:adjustRightInd w:val="0"/>
        <w:ind w:firstLine="360"/>
        <w:textAlignment w:val="baseline"/>
        <w:rPr>
          <w:szCs w:val="20"/>
        </w:rPr>
      </w:pPr>
      <w:r w:rsidRPr="00EA33E1">
        <w:rPr>
          <w:szCs w:val="20"/>
        </w:rPr>
        <w:t xml:space="preserve">(including selenium and any unique chemical </w:t>
      </w:r>
    </w:p>
    <w:p w:rsidR="0039658C" w:rsidRPr="00EA33E1" w:rsidRDefault="0039658C" w:rsidP="0039658C">
      <w:pPr>
        <w:overflowPunct w:val="0"/>
        <w:autoSpaceDE w:val="0"/>
        <w:autoSpaceDN w:val="0"/>
        <w:adjustRightInd w:val="0"/>
        <w:ind w:firstLine="360"/>
        <w:textAlignment w:val="baseline"/>
        <w:rPr>
          <w:szCs w:val="20"/>
        </w:rPr>
      </w:pPr>
      <w:r w:rsidRPr="00EA33E1">
        <w:rPr>
          <w:szCs w:val="20"/>
        </w:rPr>
        <w:t xml:space="preserve">substance that contains selenium as part of </w:t>
      </w:r>
    </w:p>
    <w:p w:rsidR="0039658C" w:rsidRPr="00EA33E1" w:rsidRDefault="0039658C" w:rsidP="0039658C">
      <w:pPr>
        <w:overflowPunct w:val="0"/>
        <w:autoSpaceDE w:val="0"/>
        <w:autoSpaceDN w:val="0"/>
        <w:adjustRightInd w:val="0"/>
        <w:ind w:firstLine="360"/>
        <w:textAlignment w:val="baseline"/>
        <w:rPr>
          <w:szCs w:val="20"/>
        </w:rPr>
      </w:pPr>
      <w:r w:rsidRPr="00EA33E1">
        <w:rPr>
          <w:szCs w:val="20"/>
        </w:rPr>
        <w:t>that chemical’s infrastructure)</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Selenium</w:t>
      </w:r>
      <w:r w:rsidRPr="00EA33E1">
        <w:rPr>
          <w:szCs w:val="20"/>
        </w:rPr>
        <w:tab/>
      </w:r>
      <w:r w:rsidRPr="00EA33E1">
        <w:rPr>
          <w:szCs w:val="20"/>
        </w:rPr>
        <w:tab/>
        <w:t>H162A</w:t>
      </w:r>
    </w:p>
    <w:p w:rsidR="0039658C" w:rsidRPr="00EA33E1" w:rsidRDefault="0039658C" w:rsidP="0039658C">
      <w:pPr>
        <w:tabs>
          <w:tab w:val="left" w:pos="360"/>
          <w:tab w:val="left" w:pos="450"/>
          <w:tab w:val="left" w:pos="7200"/>
        </w:tabs>
        <w:overflowPunct w:val="0"/>
        <w:autoSpaceDE w:val="0"/>
        <w:autoSpaceDN w:val="0"/>
        <w:adjustRightInd w:val="0"/>
        <w:ind w:left="360"/>
        <w:jc w:val="both"/>
        <w:textAlignment w:val="baseline"/>
        <w:rPr>
          <w:szCs w:val="20"/>
        </w:rPr>
      </w:pPr>
      <w:r w:rsidRPr="00EA33E1">
        <w:rPr>
          <w:szCs w:val="20"/>
        </w:rPr>
        <w:t xml:space="preserve">(emissions of selenium which occur either as </w:t>
      </w:r>
    </w:p>
    <w:p w:rsidR="0039658C" w:rsidRPr="00EA33E1" w:rsidRDefault="0039658C" w:rsidP="0039658C">
      <w:pPr>
        <w:tabs>
          <w:tab w:val="left" w:pos="360"/>
          <w:tab w:val="left" w:pos="450"/>
          <w:tab w:val="left" w:pos="7200"/>
        </w:tabs>
        <w:overflowPunct w:val="0"/>
        <w:autoSpaceDE w:val="0"/>
        <w:autoSpaceDN w:val="0"/>
        <w:adjustRightInd w:val="0"/>
        <w:ind w:left="360"/>
        <w:jc w:val="both"/>
        <w:textAlignment w:val="baseline"/>
        <w:rPr>
          <w:szCs w:val="20"/>
        </w:rPr>
      </w:pPr>
      <w:r w:rsidRPr="00EA33E1">
        <w:rPr>
          <w:szCs w:val="20"/>
        </w:rPr>
        <w:t xml:space="preserve">elemental selenium or as a chemical compound </w:t>
      </w:r>
    </w:p>
    <w:p w:rsidR="0039658C" w:rsidRPr="00EA33E1" w:rsidRDefault="0039658C" w:rsidP="0039658C">
      <w:pPr>
        <w:tabs>
          <w:tab w:val="left" w:pos="360"/>
          <w:tab w:val="left" w:pos="450"/>
          <w:tab w:val="left" w:pos="7200"/>
        </w:tabs>
        <w:overflowPunct w:val="0"/>
        <w:autoSpaceDE w:val="0"/>
        <w:autoSpaceDN w:val="0"/>
        <w:adjustRightInd w:val="0"/>
        <w:ind w:left="360"/>
        <w:jc w:val="both"/>
        <w:textAlignment w:val="baseline"/>
        <w:rPr>
          <w:szCs w:val="20"/>
        </w:rPr>
      </w:pPr>
      <w:r w:rsidRPr="00EA33E1">
        <w:rPr>
          <w:szCs w:val="20"/>
        </w:rPr>
        <w:t xml:space="preserve">containing selenium, reported as the mass of the </w:t>
      </w:r>
    </w:p>
    <w:p w:rsidR="0039658C" w:rsidRPr="00EA33E1" w:rsidRDefault="0039658C" w:rsidP="0039658C">
      <w:pPr>
        <w:tabs>
          <w:tab w:val="left" w:pos="360"/>
          <w:tab w:val="left" w:pos="450"/>
          <w:tab w:val="left" w:pos="7200"/>
        </w:tabs>
        <w:overflowPunct w:val="0"/>
        <w:autoSpaceDE w:val="0"/>
        <w:autoSpaceDN w:val="0"/>
        <w:adjustRightInd w:val="0"/>
        <w:ind w:left="360"/>
        <w:jc w:val="both"/>
        <w:textAlignment w:val="baseline"/>
        <w:rPr>
          <w:szCs w:val="20"/>
        </w:rPr>
      </w:pPr>
      <w:r w:rsidRPr="00EA33E1">
        <w:rPr>
          <w:szCs w:val="20"/>
        </w:rPr>
        <w:t>selenium atoms only)</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Styrene</w:t>
      </w:r>
      <w:r w:rsidRPr="00EA33E1">
        <w:rPr>
          <w:szCs w:val="20"/>
        </w:rPr>
        <w:tab/>
        <w:t>100-42-5</w:t>
      </w:r>
      <w:r w:rsidRPr="00EA33E1">
        <w:rPr>
          <w:szCs w:val="20"/>
        </w:rPr>
        <w:tab/>
        <w:t>H163</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Styrene oxide</w:t>
      </w:r>
      <w:r w:rsidRPr="00EA33E1">
        <w:rPr>
          <w:szCs w:val="20"/>
        </w:rPr>
        <w:tab/>
        <w:t>96-09-3</w:t>
      </w:r>
      <w:r w:rsidRPr="00EA33E1">
        <w:rPr>
          <w:szCs w:val="20"/>
        </w:rPr>
        <w:tab/>
        <w:t>H164</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2,3,7,8-Tetrachlorodibenzo-p-dioxin</w:t>
      </w:r>
      <w:r w:rsidRPr="00EA33E1">
        <w:rPr>
          <w:szCs w:val="20"/>
        </w:rPr>
        <w:tab/>
        <w:t>1746-01-6</w:t>
      </w:r>
      <w:r w:rsidRPr="00EA33E1">
        <w:rPr>
          <w:szCs w:val="20"/>
        </w:rPr>
        <w:tab/>
        <w:t>H165</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1,1,2,2-Tetrachloroethane</w:t>
      </w:r>
      <w:r w:rsidRPr="00EA33E1">
        <w:rPr>
          <w:szCs w:val="20"/>
        </w:rPr>
        <w:tab/>
        <w:t>79-34-5</w:t>
      </w:r>
      <w:r w:rsidRPr="00EA33E1">
        <w:rPr>
          <w:szCs w:val="20"/>
        </w:rPr>
        <w:tab/>
        <w:t>H166</w:t>
      </w:r>
    </w:p>
    <w:p w:rsidR="0039658C"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Tetrachloroethylene (Perchloroethylene)</w:t>
      </w:r>
      <w:r w:rsidRPr="00EA33E1">
        <w:rPr>
          <w:szCs w:val="20"/>
        </w:rPr>
        <w:tab/>
        <w:t>127-18-4</w:t>
      </w:r>
      <w:r w:rsidRPr="00EA33E1">
        <w:rPr>
          <w:szCs w:val="20"/>
        </w:rPr>
        <w:tab/>
        <w:t>H167</w:t>
      </w:r>
    </w:p>
    <w:p w:rsidR="006C5D5D" w:rsidRPr="006C5D5D" w:rsidRDefault="006C5D5D" w:rsidP="006C5D5D">
      <w:pPr>
        <w:tabs>
          <w:tab w:val="left" w:pos="360"/>
          <w:tab w:val="left" w:pos="450"/>
          <w:tab w:val="right" w:pos="6480"/>
          <w:tab w:val="left" w:pos="7200"/>
        </w:tabs>
        <w:overflowPunct w:val="0"/>
        <w:autoSpaceDE w:val="0"/>
        <w:autoSpaceDN w:val="0"/>
        <w:adjustRightInd w:val="0"/>
        <w:jc w:val="both"/>
        <w:textAlignment w:val="baseline"/>
        <w:rPr>
          <w:szCs w:val="20"/>
        </w:rPr>
      </w:pPr>
      <w:r w:rsidRPr="006C5D5D">
        <w:rPr>
          <w:szCs w:val="20"/>
        </w:rPr>
        <w:t>Titanium tetrachloride</w:t>
      </w:r>
      <w:r w:rsidRPr="006C5D5D">
        <w:rPr>
          <w:szCs w:val="20"/>
        </w:rPr>
        <w:tab/>
        <w:t>7550-45-0</w:t>
      </w:r>
      <w:r w:rsidRPr="006C5D5D">
        <w:rPr>
          <w:szCs w:val="20"/>
        </w:rPr>
        <w:tab/>
        <w:t>H168</w:t>
      </w:r>
    </w:p>
    <w:p w:rsidR="006C5D5D" w:rsidRPr="00EA33E1" w:rsidRDefault="006C5D5D" w:rsidP="006C5D5D">
      <w:pPr>
        <w:tabs>
          <w:tab w:val="left" w:pos="360"/>
          <w:tab w:val="left" w:pos="450"/>
          <w:tab w:val="right" w:pos="6480"/>
          <w:tab w:val="left" w:pos="7200"/>
        </w:tabs>
        <w:overflowPunct w:val="0"/>
        <w:autoSpaceDE w:val="0"/>
        <w:autoSpaceDN w:val="0"/>
        <w:adjustRightInd w:val="0"/>
        <w:jc w:val="both"/>
        <w:textAlignment w:val="baseline"/>
        <w:rPr>
          <w:szCs w:val="20"/>
        </w:rPr>
      </w:pPr>
      <w:r w:rsidRPr="006C5D5D">
        <w:rPr>
          <w:szCs w:val="20"/>
        </w:rPr>
        <w:t>Toluene</w:t>
      </w:r>
      <w:r w:rsidRPr="006C5D5D">
        <w:rPr>
          <w:szCs w:val="20"/>
        </w:rPr>
        <w:tab/>
        <w:t>108-88-3</w:t>
      </w:r>
      <w:r w:rsidRPr="006C5D5D">
        <w:rPr>
          <w:szCs w:val="20"/>
        </w:rPr>
        <w:tab/>
        <w:t>H169</w:t>
      </w:r>
    </w:p>
    <w:p w:rsidR="0039658C" w:rsidRPr="00EA33E1" w:rsidRDefault="0039658C" w:rsidP="00052D9C">
      <w:pPr>
        <w:pStyle w:val="Heading2"/>
        <w:spacing w:before="0" w:after="0"/>
        <w:jc w:val="center"/>
        <w:rPr>
          <w:rFonts w:ascii="Times New Roman" w:hAnsi="Times New Roman"/>
          <w:i w:val="0"/>
          <w:sz w:val="24"/>
          <w:szCs w:val="24"/>
        </w:rPr>
      </w:pPr>
      <w:r w:rsidRPr="00EA33E1">
        <w:rPr>
          <w:rFonts w:ascii="Times New Roman" w:hAnsi="Times New Roman"/>
          <w:i w:val="0"/>
          <w:sz w:val="24"/>
          <w:szCs w:val="24"/>
        </w:rPr>
        <w:lastRenderedPageBreak/>
        <w:t xml:space="preserve">APPENDIX </w:t>
      </w:r>
      <w:r w:rsidR="00435EC2" w:rsidRPr="00EA33E1">
        <w:rPr>
          <w:rFonts w:ascii="Times New Roman" w:hAnsi="Times New Roman"/>
          <w:i w:val="0"/>
          <w:sz w:val="24"/>
          <w:szCs w:val="24"/>
        </w:rPr>
        <w:t>A</w:t>
      </w:r>
      <w:r w:rsidRPr="00EA33E1">
        <w:rPr>
          <w:rFonts w:ascii="Times New Roman" w:hAnsi="Times New Roman"/>
          <w:i w:val="0"/>
          <w:sz w:val="24"/>
          <w:szCs w:val="24"/>
        </w:rPr>
        <w:t xml:space="preserve"> (</w:t>
      </w:r>
      <w:r w:rsidR="00EB5866">
        <w:rPr>
          <w:rFonts w:ascii="Times New Roman" w:hAnsi="Times New Roman"/>
          <w:i w:val="0"/>
          <w:sz w:val="24"/>
          <w:szCs w:val="24"/>
        </w:rPr>
        <w:t>Continue</w:t>
      </w:r>
      <w:r w:rsidR="00EB5866" w:rsidRPr="00EA33E1">
        <w:rPr>
          <w:rFonts w:ascii="Times New Roman" w:hAnsi="Times New Roman"/>
          <w:i w:val="0"/>
          <w:sz w:val="24"/>
          <w:szCs w:val="24"/>
        </w:rPr>
        <w:t>d</w:t>
      </w:r>
      <w:r w:rsidRPr="00EA33E1">
        <w:rPr>
          <w:rFonts w:ascii="Times New Roman" w:hAnsi="Times New Roman"/>
          <w:i w:val="0"/>
          <w:sz w:val="24"/>
          <w:szCs w:val="24"/>
        </w:rPr>
        <w:t>)</w:t>
      </w:r>
    </w:p>
    <w:p w:rsidR="0039658C" w:rsidRPr="00EA33E1" w:rsidRDefault="0039658C" w:rsidP="00052D9C">
      <w:pPr>
        <w:pStyle w:val="Heading2"/>
        <w:spacing w:before="0" w:after="0"/>
        <w:jc w:val="center"/>
        <w:rPr>
          <w:rFonts w:ascii="Times New Roman" w:hAnsi="Times New Roman"/>
          <w:i w:val="0"/>
          <w:sz w:val="24"/>
          <w:szCs w:val="24"/>
        </w:rPr>
      </w:pPr>
      <w:r w:rsidRPr="00EA33E1">
        <w:rPr>
          <w:rFonts w:ascii="Times New Roman" w:hAnsi="Times New Roman"/>
          <w:i w:val="0"/>
          <w:sz w:val="24"/>
          <w:szCs w:val="24"/>
        </w:rPr>
        <w:t>POLLUTANT CODES</w:t>
      </w:r>
    </w:p>
    <w:p w:rsidR="0039658C" w:rsidRPr="00EA33E1" w:rsidRDefault="0039658C" w:rsidP="0039658C">
      <w:pPr>
        <w:overflowPunct w:val="0"/>
        <w:autoSpaceDE w:val="0"/>
        <w:autoSpaceDN w:val="0"/>
        <w:adjustRightInd w:val="0"/>
        <w:textAlignment w:val="baseline"/>
        <w:rPr>
          <w:sz w:val="20"/>
          <w:szCs w:val="20"/>
        </w:rPr>
      </w:pPr>
    </w:p>
    <w:p w:rsidR="00C65F30" w:rsidRPr="00C65F30" w:rsidRDefault="00C65F30" w:rsidP="00C65F30">
      <w:pPr>
        <w:keepNext/>
        <w:keepLines/>
        <w:overflowPunct w:val="0"/>
        <w:autoSpaceDE w:val="0"/>
        <w:autoSpaceDN w:val="0"/>
        <w:adjustRightInd w:val="0"/>
        <w:spacing w:before="40"/>
        <w:textAlignment w:val="baseline"/>
        <w:outlineLvl w:val="2"/>
        <w:rPr>
          <w:b/>
        </w:rPr>
      </w:pPr>
      <w:r w:rsidRPr="00C65F30">
        <w:rPr>
          <w:b/>
        </w:rPr>
        <w:t>Additional Hazardous Air Pollutants</w:t>
      </w:r>
    </w:p>
    <w:p w:rsidR="00C65F30" w:rsidRPr="00C65F30" w:rsidRDefault="00C65F30" w:rsidP="00C65F30">
      <w:pPr>
        <w:keepNext/>
        <w:keepLines/>
        <w:tabs>
          <w:tab w:val="left" w:pos="7200"/>
        </w:tabs>
        <w:overflowPunct w:val="0"/>
        <w:autoSpaceDE w:val="0"/>
        <w:autoSpaceDN w:val="0"/>
        <w:adjustRightInd w:val="0"/>
        <w:spacing w:before="40"/>
        <w:textAlignment w:val="baseline"/>
        <w:outlineLvl w:val="2"/>
        <w:rPr>
          <w:b/>
        </w:rPr>
      </w:pPr>
      <w:r w:rsidRPr="00C65F30">
        <w:rPr>
          <w:b/>
        </w:rPr>
        <w:tab/>
      </w:r>
    </w:p>
    <w:p w:rsidR="00C65F30" w:rsidRPr="00C65F30" w:rsidRDefault="00C65F30" w:rsidP="00C65F30">
      <w:pPr>
        <w:tabs>
          <w:tab w:val="left" w:pos="360"/>
          <w:tab w:val="left" w:pos="450"/>
          <w:tab w:val="left" w:pos="5220"/>
          <w:tab w:val="left" w:pos="7200"/>
        </w:tabs>
        <w:overflowPunct w:val="0"/>
        <w:autoSpaceDE w:val="0"/>
        <w:autoSpaceDN w:val="0"/>
        <w:adjustRightInd w:val="0"/>
        <w:jc w:val="both"/>
        <w:textAlignment w:val="baseline"/>
        <w:rPr>
          <w:b/>
        </w:rPr>
      </w:pPr>
      <w:r w:rsidRPr="00C65F30">
        <w:rPr>
          <w:b/>
          <w:u w:val="single"/>
        </w:rPr>
        <w:t>Pollutant Name</w:t>
      </w:r>
      <w:r w:rsidRPr="00C65F30">
        <w:rPr>
          <w:b/>
        </w:rPr>
        <w:tab/>
      </w:r>
      <w:r w:rsidRPr="00C65F30">
        <w:rPr>
          <w:b/>
          <w:u w:val="single"/>
        </w:rPr>
        <w:t>CAS Number</w:t>
      </w:r>
      <w:r w:rsidRPr="00C65F30">
        <w:rPr>
          <w:b/>
          <w:szCs w:val="20"/>
        </w:rPr>
        <w:tab/>
      </w:r>
      <w:r w:rsidRPr="00C65F30">
        <w:rPr>
          <w:b/>
          <w:u w:val="single"/>
        </w:rPr>
        <w:t>Code</w:t>
      </w:r>
    </w:p>
    <w:p w:rsidR="00C65F30" w:rsidRPr="00EA33E1" w:rsidRDefault="00C65F30" w:rsidP="00C65F30">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ab/>
      </w:r>
    </w:p>
    <w:p w:rsidR="00435EC2" w:rsidRPr="00EA33E1" w:rsidRDefault="00435EC2" w:rsidP="00435EC2">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2,4-Toluene diamine</w:t>
      </w:r>
      <w:r w:rsidRPr="00EA33E1">
        <w:rPr>
          <w:szCs w:val="20"/>
        </w:rPr>
        <w:tab/>
        <w:t>95-80-7</w:t>
      </w:r>
      <w:r w:rsidRPr="00EA33E1">
        <w:rPr>
          <w:szCs w:val="20"/>
        </w:rPr>
        <w:tab/>
        <w:t>H170</w:t>
      </w:r>
    </w:p>
    <w:p w:rsidR="00435EC2" w:rsidRPr="00EA33E1" w:rsidRDefault="00435EC2" w:rsidP="00435EC2">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 xml:space="preserve">2,4-Toluene </w:t>
      </w:r>
      <w:proofErr w:type="spellStart"/>
      <w:r w:rsidRPr="00EA33E1">
        <w:rPr>
          <w:szCs w:val="20"/>
        </w:rPr>
        <w:t>diisocyanate</w:t>
      </w:r>
      <w:proofErr w:type="spellEnd"/>
      <w:r w:rsidRPr="00EA33E1">
        <w:rPr>
          <w:szCs w:val="20"/>
        </w:rPr>
        <w:tab/>
        <w:t>584-84-9</w:t>
      </w:r>
      <w:r w:rsidRPr="00EA33E1">
        <w:rPr>
          <w:szCs w:val="20"/>
        </w:rPr>
        <w:tab/>
        <w:t>H171</w:t>
      </w:r>
    </w:p>
    <w:p w:rsidR="00435EC2" w:rsidRPr="00EA33E1" w:rsidRDefault="00435EC2" w:rsidP="00435EC2">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o-Toluidine</w:t>
      </w:r>
      <w:r w:rsidRPr="00EA33E1">
        <w:rPr>
          <w:szCs w:val="20"/>
        </w:rPr>
        <w:tab/>
        <w:t>95-53-4</w:t>
      </w:r>
      <w:r w:rsidRPr="00EA33E1">
        <w:rPr>
          <w:szCs w:val="20"/>
        </w:rPr>
        <w:tab/>
        <w:t>H172</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proofErr w:type="spellStart"/>
      <w:r w:rsidRPr="00EA33E1">
        <w:rPr>
          <w:szCs w:val="20"/>
        </w:rPr>
        <w:t>Toxaphene</w:t>
      </w:r>
      <w:proofErr w:type="spellEnd"/>
      <w:r w:rsidRPr="00EA33E1">
        <w:rPr>
          <w:szCs w:val="20"/>
        </w:rPr>
        <w:t xml:space="preserve"> (chlorinated camphene)</w:t>
      </w:r>
      <w:r w:rsidRPr="00EA33E1">
        <w:rPr>
          <w:szCs w:val="20"/>
        </w:rPr>
        <w:tab/>
        <w:t>8001-35-2</w:t>
      </w:r>
      <w:r w:rsidRPr="00EA33E1">
        <w:rPr>
          <w:szCs w:val="20"/>
        </w:rPr>
        <w:tab/>
        <w:t>H173</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1,2,4-Trichlorobenzene</w:t>
      </w:r>
      <w:r w:rsidRPr="00EA33E1">
        <w:rPr>
          <w:szCs w:val="20"/>
        </w:rPr>
        <w:tab/>
        <w:t>120-82-1</w:t>
      </w:r>
      <w:r w:rsidRPr="00EA33E1">
        <w:rPr>
          <w:szCs w:val="20"/>
        </w:rPr>
        <w:tab/>
        <w:t>H174</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1,1,2-Trichloroethane</w:t>
      </w:r>
      <w:r w:rsidRPr="00EA33E1">
        <w:rPr>
          <w:szCs w:val="20"/>
        </w:rPr>
        <w:tab/>
        <w:t>79-00-5</w:t>
      </w:r>
      <w:r w:rsidRPr="00EA33E1">
        <w:rPr>
          <w:szCs w:val="20"/>
        </w:rPr>
        <w:tab/>
        <w:t>H175</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Trichloroethylene</w:t>
      </w:r>
      <w:r w:rsidRPr="00EA33E1">
        <w:rPr>
          <w:szCs w:val="20"/>
        </w:rPr>
        <w:tab/>
        <w:t>79-01-6</w:t>
      </w:r>
      <w:r w:rsidRPr="00EA33E1">
        <w:rPr>
          <w:szCs w:val="20"/>
        </w:rPr>
        <w:tab/>
        <w:t>H176</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2,4,5-Trichlorophenol</w:t>
      </w:r>
      <w:r w:rsidRPr="00EA33E1">
        <w:rPr>
          <w:szCs w:val="20"/>
        </w:rPr>
        <w:tab/>
        <w:t>95-95-4</w:t>
      </w:r>
      <w:r w:rsidRPr="00EA33E1">
        <w:rPr>
          <w:szCs w:val="20"/>
        </w:rPr>
        <w:tab/>
        <w:t>H177</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2,4,6-Trichlorophenol</w:t>
      </w:r>
      <w:r w:rsidRPr="00EA33E1">
        <w:rPr>
          <w:szCs w:val="20"/>
        </w:rPr>
        <w:tab/>
        <w:t>88-06-2</w:t>
      </w:r>
      <w:r w:rsidRPr="00EA33E1">
        <w:rPr>
          <w:szCs w:val="20"/>
        </w:rPr>
        <w:tab/>
        <w:t>H178</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Triethylamine</w:t>
      </w:r>
      <w:r w:rsidRPr="00EA33E1">
        <w:rPr>
          <w:szCs w:val="20"/>
        </w:rPr>
        <w:tab/>
        <w:t>121-44-8</w:t>
      </w:r>
      <w:r w:rsidRPr="00EA33E1">
        <w:rPr>
          <w:szCs w:val="20"/>
        </w:rPr>
        <w:tab/>
        <w:t>H179</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Trifluralin</w:t>
      </w:r>
      <w:r w:rsidRPr="00EA33E1">
        <w:rPr>
          <w:szCs w:val="20"/>
        </w:rPr>
        <w:tab/>
        <w:t>1582-09-8</w:t>
      </w:r>
      <w:r w:rsidRPr="00EA33E1">
        <w:rPr>
          <w:szCs w:val="20"/>
        </w:rPr>
        <w:tab/>
        <w:t>H180</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2,2,4-Trimethylpentane</w:t>
      </w:r>
      <w:r w:rsidRPr="00EA33E1">
        <w:rPr>
          <w:szCs w:val="20"/>
        </w:rPr>
        <w:tab/>
        <w:t>540-84-1</w:t>
      </w:r>
      <w:r w:rsidRPr="00EA33E1">
        <w:rPr>
          <w:szCs w:val="20"/>
        </w:rPr>
        <w:tab/>
        <w:t>H181</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 xml:space="preserve">Vinyl acetate </w:t>
      </w:r>
      <w:r w:rsidRPr="00EA33E1">
        <w:rPr>
          <w:szCs w:val="20"/>
        </w:rPr>
        <w:tab/>
        <w:t>108-05-4</w:t>
      </w:r>
      <w:r w:rsidRPr="00EA33E1">
        <w:rPr>
          <w:szCs w:val="20"/>
        </w:rPr>
        <w:tab/>
        <w:t>H182</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 xml:space="preserve">Vinyl bromide </w:t>
      </w:r>
      <w:r w:rsidRPr="00EA33E1">
        <w:rPr>
          <w:szCs w:val="20"/>
        </w:rPr>
        <w:tab/>
        <w:t>593-60-2</w:t>
      </w:r>
      <w:r w:rsidRPr="00EA33E1">
        <w:rPr>
          <w:szCs w:val="20"/>
        </w:rPr>
        <w:tab/>
        <w:t>H183</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Vinyl chloride</w:t>
      </w:r>
      <w:r w:rsidRPr="00EA33E1">
        <w:rPr>
          <w:szCs w:val="20"/>
        </w:rPr>
        <w:tab/>
        <w:t>75-01-4</w:t>
      </w:r>
      <w:r w:rsidRPr="00EA33E1">
        <w:rPr>
          <w:szCs w:val="20"/>
        </w:rPr>
        <w:tab/>
        <w:t>H184</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Vinylidene chloride (1,1-Dichloroethylene)</w:t>
      </w:r>
      <w:r w:rsidRPr="00EA33E1">
        <w:rPr>
          <w:szCs w:val="20"/>
        </w:rPr>
        <w:tab/>
        <w:t>75-35-4</w:t>
      </w:r>
      <w:r w:rsidRPr="00EA33E1">
        <w:rPr>
          <w:szCs w:val="20"/>
        </w:rPr>
        <w:tab/>
        <w:t>H185</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Xylenes (isomers and mixtures)</w:t>
      </w:r>
      <w:r w:rsidRPr="00EA33E1">
        <w:rPr>
          <w:szCs w:val="20"/>
        </w:rPr>
        <w:tab/>
        <w:t>1330-20-7</w:t>
      </w:r>
      <w:r w:rsidRPr="00EA33E1">
        <w:rPr>
          <w:szCs w:val="20"/>
        </w:rPr>
        <w:tab/>
        <w:t>H186</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o-Xylenes</w:t>
      </w:r>
      <w:r w:rsidRPr="00EA33E1">
        <w:rPr>
          <w:szCs w:val="20"/>
        </w:rPr>
        <w:tab/>
        <w:t>95-47-6</w:t>
      </w:r>
      <w:r w:rsidRPr="00EA33E1">
        <w:rPr>
          <w:szCs w:val="20"/>
        </w:rPr>
        <w:tab/>
        <w:t>H187</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m-Xylenes</w:t>
      </w:r>
      <w:r w:rsidRPr="00EA33E1">
        <w:rPr>
          <w:szCs w:val="20"/>
        </w:rPr>
        <w:tab/>
        <w:t>108-38-3</w:t>
      </w:r>
      <w:r w:rsidRPr="00EA33E1">
        <w:rPr>
          <w:szCs w:val="20"/>
        </w:rPr>
        <w:tab/>
        <w:t>H188</w:t>
      </w:r>
    </w:p>
    <w:p w:rsidR="0039658C" w:rsidRPr="00EA33E1" w:rsidRDefault="0039658C" w:rsidP="0039658C">
      <w:pPr>
        <w:tabs>
          <w:tab w:val="left" w:pos="360"/>
          <w:tab w:val="left" w:pos="450"/>
          <w:tab w:val="right" w:pos="6480"/>
          <w:tab w:val="left" w:pos="7200"/>
        </w:tabs>
        <w:overflowPunct w:val="0"/>
        <w:autoSpaceDE w:val="0"/>
        <w:autoSpaceDN w:val="0"/>
        <w:adjustRightInd w:val="0"/>
        <w:jc w:val="both"/>
        <w:textAlignment w:val="baseline"/>
        <w:rPr>
          <w:szCs w:val="20"/>
        </w:rPr>
      </w:pPr>
      <w:r w:rsidRPr="00EA33E1">
        <w:rPr>
          <w:szCs w:val="20"/>
        </w:rPr>
        <w:t>p-Xylenes</w:t>
      </w:r>
      <w:r w:rsidRPr="00EA33E1">
        <w:rPr>
          <w:szCs w:val="20"/>
        </w:rPr>
        <w:tab/>
        <w:t>106-42-3</w:t>
      </w:r>
      <w:r w:rsidRPr="00EA33E1">
        <w:rPr>
          <w:szCs w:val="20"/>
        </w:rPr>
        <w:tab/>
        <w:t>H189</w:t>
      </w:r>
    </w:p>
    <w:p w:rsidR="0039658C" w:rsidRPr="0039658C" w:rsidRDefault="0039658C" w:rsidP="0039658C">
      <w:pPr>
        <w:overflowPunct w:val="0"/>
        <w:autoSpaceDE w:val="0"/>
        <w:autoSpaceDN w:val="0"/>
        <w:adjustRightInd w:val="0"/>
        <w:textAlignment w:val="baseline"/>
        <w:rPr>
          <w:sz w:val="20"/>
          <w:szCs w:val="20"/>
        </w:rPr>
      </w:pPr>
    </w:p>
    <w:sectPr w:rsidR="0039658C" w:rsidRPr="0039658C" w:rsidSect="0039658C">
      <w:headerReference w:type="even" r:id="rId35"/>
      <w:headerReference w:type="default" r:id="rId36"/>
      <w:footerReference w:type="default" r:id="rId37"/>
      <w:headerReference w:type="first" r:id="rId38"/>
      <w:type w:val="continuous"/>
      <w:pgSz w:w="12240" w:h="15840"/>
      <w:pgMar w:top="720" w:right="1440" w:bottom="720" w:left="1440" w:header="720" w:footer="720" w:gutter="0"/>
      <w:paperSrc w:first="7" w:other="7"/>
      <w:pgNumType w:start="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3021" w:rsidRDefault="00A23021">
      <w:r>
        <w:separator/>
      </w:r>
    </w:p>
  </w:endnote>
  <w:endnote w:type="continuationSeparator" w:id="0">
    <w:p w:rsidR="00A23021" w:rsidRDefault="00A23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53F3" w:rsidRDefault="00EB53F3">
    <w:pPr>
      <w:pStyle w:val="Footer"/>
    </w:pPr>
    <w:r>
      <w:t>DEP Form No. 62-210.900(5) - Form</w:t>
    </w:r>
  </w:p>
  <w:p w:rsidR="00EB53F3" w:rsidRDefault="00EB53F3">
    <w:pPr>
      <w:pStyle w:val="Footer"/>
      <w:tabs>
        <w:tab w:val="clear" w:pos="4320"/>
        <w:tab w:val="center" w:pos="4680"/>
      </w:tabs>
    </w:pPr>
    <w:r>
      <w:t xml:space="preserve">Effective: </w:t>
    </w:r>
    <w:r>
      <w:rPr>
        <w:lang w:val="en-US"/>
      </w:rPr>
      <w:t>6/22/2017</w:t>
    </w:r>
    <w:r>
      <w:tab/>
    </w:r>
    <w:r>
      <w:rPr>
        <w:rStyle w:val="PageNumber"/>
      </w:rPr>
      <w:fldChar w:fldCharType="begin"/>
    </w:r>
    <w:r>
      <w:rPr>
        <w:rStyle w:val="PageNumber"/>
      </w:rPr>
      <w:instrText xml:space="preserve"> PAGE </w:instrText>
    </w:r>
    <w:r>
      <w:rPr>
        <w:rStyle w:val="PageNumber"/>
      </w:rPr>
      <w:fldChar w:fldCharType="separate"/>
    </w:r>
    <w:r w:rsidR="00D65C11">
      <w:rPr>
        <w:rStyle w:val="PageNumber"/>
        <w:noProof/>
      </w:rPr>
      <w:t>6</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53F3" w:rsidRDefault="00EB53F3">
    <w:pPr>
      <w:pStyle w:val="Footer"/>
    </w:pPr>
    <w:r>
      <w:t>DEP Form No. 62-210.900(5) - Form</w:t>
    </w:r>
  </w:p>
  <w:p w:rsidR="00EB53F3" w:rsidRDefault="00EB53F3">
    <w:pPr>
      <w:pStyle w:val="Footer"/>
      <w:tabs>
        <w:tab w:val="clear" w:pos="4320"/>
        <w:tab w:val="center" w:pos="4680"/>
      </w:tabs>
      <w:rPr>
        <w:rStyle w:val="PageNumber"/>
      </w:rPr>
    </w:pPr>
    <w:r>
      <w:t>Effective:</w:t>
    </w:r>
    <w:r>
      <w:rPr>
        <w:lang w:val="en-US"/>
      </w:rPr>
      <w:t xml:space="preserve"> 6/22/2017</w:t>
    </w:r>
    <w:r>
      <w:tab/>
    </w:r>
    <w:r>
      <w:rPr>
        <w:rStyle w:val="PageNumber"/>
      </w:rPr>
      <w:fldChar w:fldCharType="begin"/>
    </w:r>
    <w:r>
      <w:rPr>
        <w:rStyle w:val="PageNumber"/>
      </w:rPr>
      <w:instrText xml:space="preserve"> PAGE </w:instrText>
    </w:r>
    <w:r>
      <w:rPr>
        <w:rStyle w:val="PageNumber"/>
      </w:rPr>
      <w:fldChar w:fldCharType="separate"/>
    </w:r>
    <w:r w:rsidR="00D65C11">
      <w:rPr>
        <w:rStyle w:val="PageNumber"/>
        <w:noProof/>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53F3" w:rsidRDefault="00EB53F3">
    <w:pPr>
      <w:pStyle w:val="Footer"/>
    </w:pPr>
    <w:r>
      <w:t>DEP Form No. 62-210.900(5) - Form</w:t>
    </w:r>
  </w:p>
  <w:p w:rsidR="00EB53F3" w:rsidRPr="00442507" w:rsidRDefault="00EB53F3">
    <w:pPr>
      <w:pStyle w:val="Footer"/>
      <w:tabs>
        <w:tab w:val="clear" w:pos="4320"/>
        <w:tab w:val="center" w:pos="4680"/>
      </w:tabs>
      <w:rPr>
        <w:lang w:val="en-US"/>
      </w:rPr>
    </w:pPr>
    <w:r>
      <w:t xml:space="preserve">Effective: </w:t>
    </w:r>
    <w:r>
      <w:rPr>
        <w:lang w:val="en-US"/>
      </w:rPr>
      <w:t>6/22/2017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53F3" w:rsidRDefault="00EB53F3" w:rsidP="0084242F">
    <w:pPr>
      <w:pStyle w:val="Footer"/>
    </w:pPr>
  </w:p>
  <w:p w:rsidR="00EB53F3" w:rsidRDefault="00EB53F3" w:rsidP="0084242F">
    <w:pPr>
      <w:pStyle w:val="Footer"/>
    </w:pPr>
    <w:r>
      <w:t>DEP Form No. 62-210.900(5) - Instructions</w:t>
    </w:r>
  </w:p>
  <w:p w:rsidR="00EB53F3" w:rsidRDefault="00EB53F3" w:rsidP="0084242F">
    <w:pPr>
      <w:pStyle w:val="Footer"/>
      <w:tabs>
        <w:tab w:val="clear" w:pos="4320"/>
        <w:tab w:val="center" w:pos="4680"/>
      </w:tabs>
    </w:pPr>
    <w:r>
      <w:t>Effective</w:t>
    </w:r>
    <w:r w:rsidRPr="00FB1011">
      <w:t>:</w:t>
    </w:r>
    <w:r w:rsidRPr="00FB1011">
      <w:rPr>
        <w:lang w:val="en-US"/>
      </w:rPr>
      <w:t xml:space="preserve"> </w:t>
    </w:r>
    <w:r>
      <w:rPr>
        <w:lang w:val="en-US"/>
      </w:rPr>
      <w:t>6/22/2017</w:t>
    </w:r>
    <w:r>
      <w:tab/>
    </w:r>
    <w:r>
      <w:fldChar w:fldCharType="begin"/>
    </w:r>
    <w:r>
      <w:instrText xml:space="preserve"> PAGE   \* MERGEFORMAT </w:instrText>
    </w:r>
    <w:r>
      <w:fldChar w:fldCharType="separate"/>
    </w:r>
    <w:r w:rsidR="00D65C11">
      <w:rPr>
        <w:noProof/>
      </w:rPr>
      <w:t>14</w:t>
    </w:r>
    <w:r>
      <w:fldChar w:fldCharType="end"/>
    </w:r>
  </w:p>
  <w:p w:rsidR="00EB53F3" w:rsidRDefault="00EB53F3">
    <w:pPr>
      <w:pStyle w:val="Footer"/>
      <w:tabs>
        <w:tab w:val="clear" w:pos="4320"/>
        <w:tab w:val="center" w:pos="46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3021" w:rsidRDefault="00A23021">
      <w:r>
        <w:separator/>
      </w:r>
    </w:p>
  </w:footnote>
  <w:footnote w:type="continuationSeparator" w:id="0">
    <w:p w:rsidR="00A23021" w:rsidRDefault="00A230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53F3" w:rsidRDefault="00EB53F3">
    <w:pPr>
      <w:pStyle w:val="Header"/>
      <w:rPr>
        <w:b/>
      </w:rPr>
    </w:pPr>
    <w:r>
      <w:rPr>
        <w:b/>
      </w:rP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53F3" w:rsidRDefault="00EB53F3" w:rsidP="0084242F">
    <w:pPr>
      <w:pStyle w:val="Header"/>
      <w:rPr>
        <w:b/>
      </w:rPr>
    </w:pPr>
    <w:r>
      <w:rPr>
        <w:b/>
      </w:rPr>
      <w:t>Facility ID:</w:t>
    </w:r>
    <w:r>
      <w:rPr>
        <w:b/>
      </w:rPr>
      <w:tab/>
      <w:t>Emissions Unit ID:</w:t>
    </w:r>
    <w:r>
      <w:rPr>
        <w:b/>
      </w:rPr>
      <w:tab/>
    </w:r>
  </w:p>
  <w:p w:rsidR="00EB53F3" w:rsidRDefault="00EB53F3" w:rsidP="0084242F">
    <w:pPr>
      <w:pStyle w:val="Header"/>
      <w:rPr>
        <w:b/>
      </w:rPr>
    </w:pPr>
    <w:r>
      <w:rPr>
        <w:b/>
      </w:rPr>
      <w:t>Emissions Information by Process/Fuel ______ of ______</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53F3" w:rsidRDefault="00EB53F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53F3" w:rsidRDefault="00EB53F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53F3" w:rsidRPr="005377C8" w:rsidRDefault="00EB53F3" w:rsidP="0084242F">
    <w:pPr>
      <w:pStyle w:val="Header"/>
      <w:rPr>
        <w:b/>
      </w:rPr>
    </w:pPr>
    <w:r w:rsidRPr="005377C8">
      <w:rPr>
        <w:b/>
      </w:rPr>
      <w:t>Facility ID:</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53F3" w:rsidRDefault="00EB53F3">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53F3" w:rsidRDefault="00EB53F3">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53F3" w:rsidRPr="00945AE0" w:rsidRDefault="00EB53F3" w:rsidP="0084242F">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53F3" w:rsidRDefault="00EB53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53F3" w:rsidRDefault="00EB53F3">
    <w:pPr>
      <w:framePr w:w="2160" w:h="1584" w:hRule="exact" w:wrap="auto" w:vAnchor="page" w:hAnchor="page" w:x="720" w:y="720"/>
    </w:pPr>
    <w:r>
      <w:rPr>
        <w:noProof/>
      </w:rPr>
      <w:drawing>
        <wp:inline distT="0" distB="0" distL="0" distR="0" wp14:anchorId="5925BAD5" wp14:editId="177D627F">
          <wp:extent cx="1019175" cy="1019175"/>
          <wp:effectExtent l="0" t="0" r="9525" b="9525"/>
          <wp:docPr id="1" name="Picture 1" title="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P-Logo-Thumbnail-Grayscal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0663" cy="1020663"/>
                  </a:xfrm>
                  <a:prstGeom prst="rect">
                    <a:avLst/>
                  </a:prstGeom>
                </pic:spPr>
              </pic:pic>
            </a:graphicData>
          </a:graphic>
        </wp:inline>
      </w:drawing>
    </w:r>
  </w:p>
  <w:p w:rsidR="00EB53F3" w:rsidRDefault="00EB53F3" w:rsidP="00D86A3D">
    <w:pPr>
      <w:tabs>
        <w:tab w:val="left" w:pos="-1530"/>
        <w:tab w:val="left" w:pos="3420"/>
      </w:tabs>
      <w:rPr>
        <w:rFonts w:ascii="Arial" w:hAnsi="Arial"/>
        <w:sz w:val="40"/>
      </w:rPr>
    </w:pPr>
    <w:r>
      <w:rPr>
        <w:rFonts w:ascii="Arial" w:hAnsi="Arial"/>
        <w:b/>
        <w:sz w:val="40"/>
      </w:rPr>
      <w:tab/>
      <w:t>Department of</w:t>
    </w:r>
  </w:p>
  <w:p w:rsidR="00EB53F3" w:rsidRDefault="00EB53F3" w:rsidP="00FE2346">
    <w:pPr>
      <w:tabs>
        <w:tab w:val="left" w:pos="-1530"/>
        <w:tab w:val="left" w:pos="1800"/>
        <w:tab w:val="left" w:pos="2160"/>
      </w:tabs>
      <w:rPr>
        <w:rFonts w:ascii="Arial" w:hAnsi="Arial"/>
        <w:sz w:val="48"/>
      </w:rPr>
    </w:pPr>
    <w:r>
      <w:rPr>
        <w:rFonts w:ascii="Arial" w:hAnsi="Arial"/>
        <w:b/>
        <w:sz w:val="48"/>
      </w:rPr>
      <w:tab/>
      <w:t>Environmental Protection</w:t>
    </w:r>
  </w:p>
  <w:p w:rsidR="00EB53F3" w:rsidRDefault="00EB53F3" w:rsidP="00D86A3D">
    <w:pPr>
      <w:pStyle w:val="Header"/>
      <w:tabs>
        <w:tab w:val="left" w:pos="2160"/>
      </w:tabs>
      <w:spacing w:before="180"/>
      <w:rPr>
        <w:rFonts w:ascii="Arial" w:hAnsi="Arial"/>
        <w:sz w:val="28"/>
      </w:rPr>
    </w:pPr>
    <w:r>
      <w:rPr>
        <w:rFonts w:ascii="Arial" w:hAnsi="Arial"/>
        <w:b/>
        <w:sz w:val="28"/>
      </w:rPr>
      <w:tab/>
    </w:r>
    <w:r>
      <w:rPr>
        <w:rFonts w:ascii="Arial" w:hAnsi="Arial"/>
        <w:b/>
        <w:sz w:val="28"/>
      </w:rPr>
      <w:t>Division of Air Resource Management</w:t>
    </w:r>
  </w:p>
  <w:p w:rsidR="00EB53F3" w:rsidRDefault="00EB53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53F3" w:rsidRDefault="00EB53F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53F3" w:rsidRDefault="00EB53F3">
    <w:pPr>
      <w:pStyle w:val="Header"/>
      <w:rPr>
        <w:b/>
      </w:rPr>
    </w:pPr>
    <w:r>
      <w:rPr>
        <w:b/>
      </w:rPr>
      <w:t>Facility ID:</w:t>
    </w:r>
    <w:r>
      <w:rPr>
        <w:b/>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53F3" w:rsidRDefault="00EB53F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53F3" w:rsidRDefault="00EB53F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53F3" w:rsidRDefault="00EB53F3">
    <w:pPr>
      <w:pStyle w:val="Header"/>
      <w:rPr>
        <w:b/>
      </w:rPr>
    </w:pPr>
    <w:r>
      <w:rPr>
        <w:b/>
      </w:rPr>
      <w:t>Facility ID:</w:t>
    </w:r>
    <w:r>
      <w:rPr>
        <w:b/>
      </w:rPr>
      <w:tab/>
      <w:t>Emissions Unit ID:</w:t>
    </w:r>
    <w:r>
      <w:rPr>
        <w:b/>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53F3" w:rsidRDefault="00EB53F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53F3" w:rsidRDefault="00EB53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815B48"/>
    <w:multiLevelType w:val="multilevel"/>
    <w:tmpl w:val="35486624"/>
    <w:lvl w:ilvl="0">
      <w:start w:val="62"/>
      <w:numFmt w:val="decimal"/>
      <w:lvlText w:val="%1"/>
      <w:lvlJc w:val="left"/>
      <w:pPr>
        <w:ind w:left="945" w:hanging="945"/>
      </w:pPr>
      <w:rPr>
        <w:rFonts w:hint="default"/>
      </w:rPr>
    </w:lvl>
    <w:lvl w:ilvl="1">
      <w:start w:val="210"/>
      <w:numFmt w:val="decimal"/>
      <w:lvlText w:val="%1-%2"/>
      <w:lvlJc w:val="left"/>
      <w:pPr>
        <w:ind w:left="945" w:hanging="945"/>
      </w:pPr>
      <w:rPr>
        <w:rFonts w:hint="default"/>
      </w:rPr>
    </w:lvl>
    <w:lvl w:ilvl="2">
      <w:start w:val="370"/>
      <w:numFmt w:val="decimal"/>
      <w:lvlText w:val="%1-%2.%3"/>
      <w:lvlJc w:val="left"/>
      <w:pPr>
        <w:ind w:left="945" w:hanging="945"/>
      </w:pPr>
      <w:rPr>
        <w:rFonts w:hint="default"/>
      </w:rPr>
    </w:lvl>
    <w:lvl w:ilvl="3">
      <w:start w:val="1"/>
      <w:numFmt w:val="decimal"/>
      <w:lvlText w:val="%1-%2.%3.%4"/>
      <w:lvlJc w:val="left"/>
      <w:pPr>
        <w:ind w:left="945" w:hanging="945"/>
      </w:pPr>
      <w:rPr>
        <w:rFonts w:hint="default"/>
      </w:rPr>
    </w:lvl>
    <w:lvl w:ilvl="4">
      <w:start w:val="1"/>
      <w:numFmt w:val="decimal"/>
      <w:lvlText w:val="%1-%2.%3.%4.%5"/>
      <w:lvlJc w:val="left"/>
      <w:pPr>
        <w:ind w:left="945" w:hanging="94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4A4A4184"/>
    <w:multiLevelType w:val="hybridMultilevel"/>
    <w:tmpl w:val="8F368BB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FC85143"/>
    <w:multiLevelType w:val="hybridMultilevel"/>
    <w:tmpl w:val="7AD82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B91539"/>
    <w:multiLevelType w:val="hybridMultilevel"/>
    <w:tmpl w:val="F2C043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4147400"/>
    <w:multiLevelType w:val="hybridMultilevel"/>
    <w:tmpl w:val="1026EB96"/>
    <w:lvl w:ilvl="0" w:tplc="ECCCE634">
      <w:start w:val="1"/>
      <w:numFmt w:val="decimal"/>
      <w:lvlText w:val="(%1)"/>
      <w:lvlJc w:val="left"/>
      <w:pPr>
        <w:ind w:left="990" w:hanging="6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010D6F"/>
    <w:multiLevelType w:val="hybridMultilevel"/>
    <w:tmpl w:val="812E41D4"/>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D80"/>
    <w:rsid w:val="00001B1F"/>
    <w:rsid w:val="00012C6B"/>
    <w:rsid w:val="00013A9B"/>
    <w:rsid w:val="000266AA"/>
    <w:rsid w:val="000300C5"/>
    <w:rsid w:val="00047CDD"/>
    <w:rsid w:val="00051C20"/>
    <w:rsid w:val="000525E7"/>
    <w:rsid w:val="00052D9C"/>
    <w:rsid w:val="00061E75"/>
    <w:rsid w:val="000728E6"/>
    <w:rsid w:val="00075BAC"/>
    <w:rsid w:val="000771C9"/>
    <w:rsid w:val="00081123"/>
    <w:rsid w:val="0008165E"/>
    <w:rsid w:val="00086646"/>
    <w:rsid w:val="00086B2E"/>
    <w:rsid w:val="000978A4"/>
    <w:rsid w:val="000A05F8"/>
    <w:rsid w:val="000A2A3C"/>
    <w:rsid w:val="000B03D8"/>
    <w:rsid w:val="000B75D2"/>
    <w:rsid w:val="000C19CE"/>
    <w:rsid w:val="000C3E03"/>
    <w:rsid w:val="000C63D9"/>
    <w:rsid w:val="000F08AE"/>
    <w:rsid w:val="000F2C87"/>
    <w:rsid w:val="000F2EFA"/>
    <w:rsid w:val="000F5650"/>
    <w:rsid w:val="000F779E"/>
    <w:rsid w:val="00103D72"/>
    <w:rsid w:val="00103DEC"/>
    <w:rsid w:val="0010725C"/>
    <w:rsid w:val="00114BA4"/>
    <w:rsid w:val="00130FB4"/>
    <w:rsid w:val="001315B4"/>
    <w:rsid w:val="00133003"/>
    <w:rsid w:val="001344DB"/>
    <w:rsid w:val="00134FD3"/>
    <w:rsid w:val="001437CE"/>
    <w:rsid w:val="0014573E"/>
    <w:rsid w:val="00157604"/>
    <w:rsid w:val="00166396"/>
    <w:rsid w:val="001669D1"/>
    <w:rsid w:val="001717DD"/>
    <w:rsid w:val="00173EE7"/>
    <w:rsid w:val="00181D88"/>
    <w:rsid w:val="001834FE"/>
    <w:rsid w:val="00187E79"/>
    <w:rsid w:val="00192DF7"/>
    <w:rsid w:val="001A278E"/>
    <w:rsid w:val="001A37C4"/>
    <w:rsid w:val="001A7D80"/>
    <w:rsid w:val="001B1054"/>
    <w:rsid w:val="001B696A"/>
    <w:rsid w:val="001F103C"/>
    <w:rsid w:val="001F4204"/>
    <w:rsid w:val="001F6A4D"/>
    <w:rsid w:val="001F77C5"/>
    <w:rsid w:val="002068EA"/>
    <w:rsid w:val="002070BD"/>
    <w:rsid w:val="00216897"/>
    <w:rsid w:val="00220D07"/>
    <w:rsid w:val="00221355"/>
    <w:rsid w:val="002226AC"/>
    <w:rsid w:val="00222C1B"/>
    <w:rsid w:val="00226DDA"/>
    <w:rsid w:val="00231050"/>
    <w:rsid w:val="00231348"/>
    <w:rsid w:val="00232BDA"/>
    <w:rsid w:val="00234DD0"/>
    <w:rsid w:val="00240446"/>
    <w:rsid w:val="0024140A"/>
    <w:rsid w:val="00242774"/>
    <w:rsid w:val="00243AD9"/>
    <w:rsid w:val="00250615"/>
    <w:rsid w:val="002518EE"/>
    <w:rsid w:val="002551EE"/>
    <w:rsid w:val="00257773"/>
    <w:rsid w:val="0026197A"/>
    <w:rsid w:val="002621CD"/>
    <w:rsid w:val="00267765"/>
    <w:rsid w:val="00270ED7"/>
    <w:rsid w:val="00271C68"/>
    <w:rsid w:val="002759F4"/>
    <w:rsid w:val="0028391C"/>
    <w:rsid w:val="00285EEF"/>
    <w:rsid w:val="00286AD2"/>
    <w:rsid w:val="00292763"/>
    <w:rsid w:val="00294685"/>
    <w:rsid w:val="002A005D"/>
    <w:rsid w:val="002A1023"/>
    <w:rsid w:val="002A50BD"/>
    <w:rsid w:val="002B4EC2"/>
    <w:rsid w:val="002C3C81"/>
    <w:rsid w:val="002C3ECB"/>
    <w:rsid w:val="002D0433"/>
    <w:rsid w:val="002D15BD"/>
    <w:rsid w:val="002E3C3D"/>
    <w:rsid w:val="002E4500"/>
    <w:rsid w:val="002E7014"/>
    <w:rsid w:val="002F2ED6"/>
    <w:rsid w:val="00305F4A"/>
    <w:rsid w:val="00315530"/>
    <w:rsid w:val="003207F2"/>
    <w:rsid w:val="003313E6"/>
    <w:rsid w:val="003365D7"/>
    <w:rsid w:val="00341704"/>
    <w:rsid w:val="00342BCE"/>
    <w:rsid w:val="00345E16"/>
    <w:rsid w:val="0035050B"/>
    <w:rsid w:val="00360D58"/>
    <w:rsid w:val="00367D82"/>
    <w:rsid w:val="0037122A"/>
    <w:rsid w:val="00373125"/>
    <w:rsid w:val="0037345F"/>
    <w:rsid w:val="00374EA8"/>
    <w:rsid w:val="00383DB2"/>
    <w:rsid w:val="0039658C"/>
    <w:rsid w:val="003966A7"/>
    <w:rsid w:val="003A161C"/>
    <w:rsid w:val="003B3DAE"/>
    <w:rsid w:val="003C09B3"/>
    <w:rsid w:val="003C296C"/>
    <w:rsid w:val="003D3A03"/>
    <w:rsid w:val="003D45AE"/>
    <w:rsid w:val="003D4D02"/>
    <w:rsid w:val="003E1274"/>
    <w:rsid w:val="003F05A2"/>
    <w:rsid w:val="003F6069"/>
    <w:rsid w:val="00400300"/>
    <w:rsid w:val="00403A71"/>
    <w:rsid w:val="004118B9"/>
    <w:rsid w:val="00415349"/>
    <w:rsid w:val="00417952"/>
    <w:rsid w:val="004225D8"/>
    <w:rsid w:val="00424AD3"/>
    <w:rsid w:val="00426CD7"/>
    <w:rsid w:val="00433617"/>
    <w:rsid w:val="004341E2"/>
    <w:rsid w:val="00434ADD"/>
    <w:rsid w:val="00435EC2"/>
    <w:rsid w:val="00436B4D"/>
    <w:rsid w:val="00442507"/>
    <w:rsid w:val="00444417"/>
    <w:rsid w:val="00447770"/>
    <w:rsid w:val="0044780C"/>
    <w:rsid w:val="00451ECE"/>
    <w:rsid w:val="00463DB6"/>
    <w:rsid w:val="0047557C"/>
    <w:rsid w:val="00487DD2"/>
    <w:rsid w:val="004946AA"/>
    <w:rsid w:val="004A7A70"/>
    <w:rsid w:val="004C0B41"/>
    <w:rsid w:val="004D09AA"/>
    <w:rsid w:val="004D36AA"/>
    <w:rsid w:val="004D7463"/>
    <w:rsid w:val="004E6227"/>
    <w:rsid w:val="004F6F73"/>
    <w:rsid w:val="005025B6"/>
    <w:rsid w:val="005138E0"/>
    <w:rsid w:val="00517A79"/>
    <w:rsid w:val="00521B25"/>
    <w:rsid w:val="00521E33"/>
    <w:rsid w:val="00527C04"/>
    <w:rsid w:val="00532E3E"/>
    <w:rsid w:val="00533E46"/>
    <w:rsid w:val="00535A3E"/>
    <w:rsid w:val="00554F95"/>
    <w:rsid w:val="00564A22"/>
    <w:rsid w:val="0056643F"/>
    <w:rsid w:val="005749E2"/>
    <w:rsid w:val="00590C61"/>
    <w:rsid w:val="0059776A"/>
    <w:rsid w:val="005A2A49"/>
    <w:rsid w:val="005A4C7C"/>
    <w:rsid w:val="005C09AA"/>
    <w:rsid w:val="005C2BC8"/>
    <w:rsid w:val="005E224B"/>
    <w:rsid w:val="005E2637"/>
    <w:rsid w:val="005E2DAD"/>
    <w:rsid w:val="00606EB5"/>
    <w:rsid w:val="00607455"/>
    <w:rsid w:val="00627A6C"/>
    <w:rsid w:val="006406A9"/>
    <w:rsid w:val="0064218F"/>
    <w:rsid w:val="00656E2B"/>
    <w:rsid w:val="00663108"/>
    <w:rsid w:val="00666799"/>
    <w:rsid w:val="00667B54"/>
    <w:rsid w:val="00670ACC"/>
    <w:rsid w:val="00676B29"/>
    <w:rsid w:val="00684CA1"/>
    <w:rsid w:val="00691D1C"/>
    <w:rsid w:val="006920F2"/>
    <w:rsid w:val="0069349F"/>
    <w:rsid w:val="006A429A"/>
    <w:rsid w:val="006B3750"/>
    <w:rsid w:val="006B38EE"/>
    <w:rsid w:val="006B7F09"/>
    <w:rsid w:val="006C5D5D"/>
    <w:rsid w:val="006D76CD"/>
    <w:rsid w:val="006E605C"/>
    <w:rsid w:val="006E684E"/>
    <w:rsid w:val="006F0F7F"/>
    <w:rsid w:val="006F2E80"/>
    <w:rsid w:val="006F4B73"/>
    <w:rsid w:val="007019F5"/>
    <w:rsid w:val="00733C82"/>
    <w:rsid w:val="00740A2F"/>
    <w:rsid w:val="007467F4"/>
    <w:rsid w:val="00753C04"/>
    <w:rsid w:val="00766011"/>
    <w:rsid w:val="00777158"/>
    <w:rsid w:val="00780266"/>
    <w:rsid w:val="007829AF"/>
    <w:rsid w:val="0078306B"/>
    <w:rsid w:val="007831F5"/>
    <w:rsid w:val="007856A2"/>
    <w:rsid w:val="00786412"/>
    <w:rsid w:val="0079654A"/>
    <w:rsid w:val="0079723C"/>
    <w:rsid w:val="007B14C3"/>
    <w:rsid w:val="007B5FFB"/>
    <w:rsid w:val="007C5FE7"/>
    <w:rsid w:val="007C649C"/>
    <w:rsid w:val="007D4E88"/>
    <w:rsid w:val="007D6982"/>
    <w:rsid w:val="007D7D21"/>
    <w:rsid w:val="007E0C7A"/>
    <w:rsid w:val="007E2F76"/>
    <w:rsid w:val="007F6AA2"/>
    <w:rsid w:val="007F6B1F"/>
    <w:rsid w:val="0081433F"/>
    <w:rsid w:val="008165FA"/>
    <w:rsid w:val="0083180B"/>
    <w:rsid w:val="00836107"/>
    <w:rsid w:val="0084242F"/>
    <w:rsid w:val="008445B8"/>
    <w:rsid w:val="00851F90"/>
    <w:rsid w:val="0085351B"/>
    <w:rsid w:val="00862849"/>
    <w:rsid w:val="00872901"/>
    <w:rsid w:val="00880990"/>
    <w:rsid w:val="008969B3"/>
    <w:rsid w:val="00896A1E"/>
    <w:rsid w:val="008A73A3"/>
    <w:rsid w:val="008B51D4"/>
    <w:rsid w:val="008B6129"/>
    <w:rsid w:val="008C614A"/>
    <w:rsid w:val="008D7330"/>
    <w:rsid w:val="008E101D"/>
    <w:rsid w:val="008E6D8E"/>
    <w:rsid w:val="008F7750"/>
    <w:rsid w:val="00901C25"/>
    <w:rsid w:val="00902814"/>
    <w:rsid w:val="00902A43"/>
    <w:rsid w:val="00902FCC"/>
    <w:rsid w:val="00912613"/>
    <w:rsid w:val="00925F6B"/>
    <w:rsid w:val="0092677B"/>
    <w:rsid w:val="00932ACC"/>
    <w:rsid w:val="00933FCF"/>
    <w:rsid w:val="00942D60"/>
    <w:rsid w:val="00954897"/>
    <w:rsid w:val="009548A8"/>
    <w:rsid w:val="00970209"/>
    <w:rsid w:val="009719B6"/>
    <w:rsid w:val="0097312E"/>
    <w:rsid w:val="009862AE"/>
    <w:rsid w:val="009901F0"/>
    <w:rsid w:val="009918ED"/>
    <w:rsid w:val="0099263A"/>
    <w:rsid w:val="00992B8C"/>
    <w:rsid w:val="00996860"/>
    <w:rsid w:val="009A5191"/>
    <w:rsid w:val="009A6855"/>
    <w:rsid w:val="009B7CC2"/>
    <w:rsid w:val="009D7759"/>
    <w:rsid w:val="009F2E44"/>
    <w:rsid w:val="00A00FC3"/>
    <w:rsid w:val="00A070C0"/>
    <w:rsid w:val="00A13348"/>
    <w:rsid w:val="00A201E5"/>
    <w:rsid w:val="00A23021"/>
    <w:rsid w:val="00A26E23"/>
    <w:rsid w:val="00A27A47"/>
    <w:rsid w:val="00A331BD"/>
    <w:rsid w:val="00A51884"/>
    <w:rsid w:val="00A5208A"/>
    <w:rsid w:val="00A73785"/>
    <w:rsid w:val="00A90139"/>
    <w:rsid w:val="00A9259F"/>
    <w:rsid w:val="00A94E0F"/>
    <w:rsid w:val="00AA5574"/>
    <w:rsid w:val="00AA7CB1"/>
    <w:rsid w:val="00AC172F"/>
    <w:rsid w:val="00AE2178"/>
    <w:rsid w:val="00AE6871"/>
    <w:rsid w:val="00B04F51"/>
    <w:rsid w:val="00B07C93"/>
    <w:rsid w:val="00B1573C"/>
    <w:rsid w:val="00B25B66"/>
    <w:rsid w:val="00B2696E"/>
    <w:rsid w:val="00B330CD"/>
    <w:rsid w:val="00B34D99"/>
    <w:rsid w:val="00B35266"/>
    <w:rsid w:val="00B4005C"/>
    <w:rsid w:val="00B41F62"/>
    <w:rsid w:val="00B55B13"/>
    <w:rsid w:val="00B56232"/>
    <w:rsid w:val="00B6732C"/>
    <w:rsid w:val="00B727A4"/>
    <w:rsid w:val="00B9694B"/>
    <w:rsid w:val="00BC38EA"/>
    <w:rsid w:val="00BD3CD1"/>
    <w:rsid w:val="00BD7E94"/>
    <w:rsid w:val="00BE27D8"/>
    <w:rsid w:val="00BE7AA0"/>
    <w:rsid w:val="00BF1748"/>
    <w:rsid w:val="00BF70D4"/>
    <w:rsid w:val="00C03CFC"/>
    <w:rsid w:val="00C05205"/>
    <w:rsid w:val="00C05E80"/>
    <w:rsid w:val="00C13019"/>
    <w:rsid w:val="00C30481"/>
    <w:rsid w:val="00C3260D"/>
    <w:rsid w:val="00C33B62"/>
    <w:rsid w:val="00C42444"/>
    <w:rsid w:val="00C54A9B"/>
    <w:rsid w:val="00C65F30"/>
    <w:rsid w:val="00C73D6E"/>
    <w:rsid w:val="00C74736"/>
    <w:rsid w:val="00C814B8"/>
    <w:rsid w:val="00C93D0D"/>
    <w:rsid w:val="00C95CEA"/>
    <w:rsid w:val="00CA0C82"/>
    <w:rsid w:val="00CA54C3"/>
    <w:rsid w:val="00CB1C1B"/>
    <w:rsid w:val="00CB31D7"/>
    <w:rsid w:val="00CB5339"/>
    <w:rsid w:val="00CC4427"/>
    <w:rsid w:val="00CE416A"/>
    <w:rsid w:val="00CE482E"/>
    <w:rsid w:val="00CF1D24"/>
    <w:rsid w:val="00CF1FBF"/>
    <w:rsid w:val="00CF2FA1"/>
    <w:rsid w:val="00CF3EAB"/>
    <w:rsid w:val="00D007FA"/>
    <w:rsid w:val="00D06A3B"/>
    <w:rsid w:val="00D16FEE"/>
    <w:rsid w:val="00D1767A"/>
    <w:rsid w:val="00D22327"/>
    <w:rsid w:val="00D301B5"/>
    <w:rsid w:val="00D37EF5"/>
    <w:rsid w:val="00D41152"/>
    <w:rsid w:val="00D41930"/>
    <w:rsid w:val="00D41E26"/>
    <w:rsid w:val="00D434DB"/>
    <w:rsid w:val="00D45EEC"/>
    <w:rsid w:val="00D51EAD"/>
    <w:rsid w:val="00D65C11"/>
    <w:rsid w:val="00D72344"/>
    <w:rsid w:val="00D7397C"/>
    <w:rsid w:val="00D74DCA"/>
    <w:rsid w:val="00D758AF"/>
    <w:rsid w:val="00D86A3D"/>
    <w:rsid w:val="00D87E1B"/>
    <w:rsid w:val="00D90533"/>
    <w:rsid w:val="00D91362"/>
    <w:rsid w:val="00D91D76"/>
    <w:rsid w:val="00D934CF"/>
    <w:rsid w:val="00D94531"/>
    <w:rsid w:val="00D973B1"/>
    <w:rsid w:val="00DA01FC"/>
    <w:rsid w:val="00DA1935"/>
    <w:rsid w:val="00DB6A99"/>
    <w:rsid w:val="00DD7974"/>
    <w:rsid w:val="00E01732"/>
    <w:rsid w:val="00E0371A"/>
    <w:rsid w:val="00E038BC"/>
    <w:rsid w:val="00E21752"/>
    <w:rsid w:val="00E21A98"/>
    <w:rsid w:val="00E25B4C"/>
    <w:rsid w:val="00E26818"/>
    <w:rsid w:val="00E31EBD"/>
    <w:rsid w:val="00E375CC"/>
    <w:rsid w:val="00E4014C"/>
    <w:rsid w:val="00E415CC"/>
    <w:rsid w:val="00E42DBC"/>
    <w:rsid w:val="00E467AE"/>
    <w:rsid w:val="00E64AC2"/>
    <w:rsid w:val="00E6770F"/>
    <w:rsid w:val="00E70645"/>
    <w:rsid w:val="00E85E5F"/>
    <w:rsid w:val="00E93274"/>
    <w:rsid w:val="00EA1525"/>
    <w:rsid w:val="00EA33E1"/>
    <w:rsid w:val="00EA4CEE"/>
    <w:rsid w:val="00EA6833"/>
    <w:rsid w:val="00EB136E"/>
    <w:rsid w:val="00EB53F3"/>
    <w:rsid w:val="00EB5866"/>
    <w:rsid w:val="00EC2DDD"/>
    <w:rsid w:val="00ED22A5"/>
    <w:rsid w:val="00EE1B44"/>
    <w:rsid w:val="00F0381F"/>
    <w:rsid w:val="00F13103"/>
    <w:rsid w:val="00F1425F"/>
    <w:rsid w:val="00F217A4"/>
    <w:rsid w:val="00F27936"/>
    <w:rsid w:val="00F3204D"/>
    <w:rsid w:val="00F42EBC"/>
    <w:rsid w:val="00F576E4"/>
    <w:rsid w:val="00F6297E"/>
    <w:rsid w:val="00F64AFA"/>
    <w:rsid w:val="00F7375B"/>
    <w:rsid w:val="00F7465C"/>
    <w:rsid w:val="00F75806"/>
    <w:rsid w:val="00F76146"/>
    <w:rsid w:val="00F80E42"/>
    <w:rsid w:val="00F81298"/>
    <w:rsid w:val="00F96EC9"/>
    <w:rsid w:val="00FB1011"/>
    <w:rsid w:val="00FB5471"/>
    <w:rsid w:val="00FB6891"/>
    <w:rsid w:val="00FB697D"/>
    <w:rsid w:val="00FB7E7B"/>
    <w:rsid w:val="00FC6638"/>
    <w:rsid w:val="00FC6B08"/>
    <w:rsid w:val="00FD3415"/>
    <w:rsid w:val="00FD4408"/>
    <w:rsid w:val="00FD6AB6"/>
    <w:rsid w:val="00FE2346"/>
    <w:rsid w:val="00FE391B"/>
    <w:rsid w:val="00FF5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437647D6"/>
  <w15:chartTrackingRefBased/>
  <w15:docId w15:val="{7E4CBE10-AF24-459D-9CFC-C4C9091FB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45E16"/>
    <w:rPr>
      <w:sz w:val="24"/>
      <w:szCs w:val="24"/>
    </w:rPr>
  </w:style>
  <w:style w:type="paragraph" w:styleId="Heading1">
    <w:name w:val="heading 1"/>
    <w:basedOn w:val="Normal"/>
    <w:next w:val="Normal"/>
    <w:link w:val="Heading1Char"/>
    <w:qFormat/>
    <w:rsid w:val="00E0173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7831F5"/>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nhideWhenUsed/>
    <w:qFormat/>
    <w:rsid w:val="00E01732"/>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nhideWhenUsed/>
    <w:qFormat/>
    <w:rsid w:val="00A26E23"/>
    <w:pPr>
      <w:keepNext/>
      <w:overflowPunct w:val="0"/>
      <w:autoSpaceDE w:val="0"/>
      <w:autoSpaceDN w:val="0"/>
      <w:adjustRightInd w:val="0"/>
      <w:jc w:val="center"/>
      <w:outlineLvl w:val="3"/>
    </w:pPr>
    <w:rPr>
      <w:b/>
      <w:szCs w:val="20"/>
      <w:lang w:val="x-none" w:eastAsia="x-none"/>
    </w:rPr>
  </w:style>
  <w:style w:type="paragraph" w:styleId="Heading5">
    <w:name w:val="heading 5"/>
    <w:basedOn w:val="Normal"/>
    <w:next w:val="Normal"/>
    <w:link w:val="Heading5Char"/>
    <w:unhideWhenUsed/>
    <w:qFormat/>
    <w:rsid w:val="00B2696E"/>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831F5"/>
    <w:rPr>
      <w:rFonts w:ascii="Cambria" w:eastAsia="Times New Roman" w:hAnsi="Cambria" w:cs="Times New Roman"/>
      <w:b/>
      <w:bCs/>
      <w:i/>
      <w:iCs/>
      <w:sz w:val="28"/>
      <w:szCs w:val="28"/>
    </w:rPr>
  </w:style>
  <w:style w:type="character" w:customStyle="1" w:styleId="Heading4Char">
    <w:name w:val="Heading 4 Char"/>
    <w:link w:val="Heading4"/>
    <w:rsid w:val="00A26E23"/>
    <w:rPr>
      <w:b/>
      <w:sz w:val="24"/>
    </w:rPr>
  </w:style>
  <w:style w:type="paragraph" w:styleId="Header">
    <w:name w:val="header"/>
    <w:basedOn w:val="Normal"/>
    <w:link w:val="HeaderChar"/>
    <w:uiPriority w:val="99"/>
    <w:rsid w:val="001A7D80"/>
    <w:pPr>
      <w:tabs>
        <w:tab w:val="center" w:pos="4320"/>
        <w:tab w:val="right" w:pos="8640"/>
      </w:tabs>
    </w:pPr>
    <w:rPr>
      <w:lang w:val="x-none" w:eastAsia="x-none"/>
    </w:rPr>
  </w:style>
  <w:style w:type="character" w:customStyle="1" w:styleId="HeaderChar">
    <w:name w:val="Header Char"/>
    <w:link w:val="Header"/>
    <w:uiPriority w:val="99"/>
    <w:rsid w:val="00447770"/>
    <w:rPr>
      <w:sz w:val="24"/>
      <w:szCs w:val="24"/>
    </w:rPr>
  </w:style>
  <w:style w:type="paragraph" w:styleId="Footer">
    <w:name w:val="footer"/>
    <w:basedOn w:val="Normal"/>
    <w:link w:val="FooterChar"/>
    <w:uiPriority w:val="99"/>
    <w:rsid w:val="001A7D80"/>
    <w:pPr>
      <w:tabs>
        <w:tab w:val="center" w:pos="4320"/>
        <w:tab w:val="right" w:pos="8640"/>
      </w:tabs>
    </w:pPr>
    <w:rPr>
      <w:lang w:val="x-none" w:eastAsia="x-none"/>
    </w:rPr>
  </w:style>
  <w:style w:type="character" w:customStyle="1" w:styleId="FooterChar">
    <w:name w:val="Footer Char"/>
    <w:link w:val="Footer"/>
    <w:uiPriority w:val="99"/>
    <w:rsid w:val="00E4014C"/>
    <w:rPr>
      <w:sz w:val="24"/>
      <w:szCs w:val="24"/>
    </w:rPr>
  </w:style>
  <w:style w:type="character" w:styleId="Hyperlink">
    <w:name w:val="Hyperlink"/>
    <w:rsid w:val="00A26E23"/>
    <w:rPr>
      <w:color w:val="0000FF"/>
      <w:u w:val="single"/>
    </w:rPr>
  </w:style>
  <w:style w:type="paragraph" w:styleId="ListParagraph">
    <w:name w:val="List Paragraph"/>
    <w:basedOn w:val="Normal"/>
    <w:uiPriority w:val="34"/>
    <w:qFormat/>
    <w:rsid w:val="00A26E23"/>
    <w:pPr>
      <w:ind w:left="720"/>
    </w:pPr>
  </w:style>
  <w:style w:type="paragraph" w:customStyle="1" w:styleId="Default">
    <w:name w:val="Default"/>
    <w:rsid w:val="007831F5"/>
    <w:pPr>
      <w:autoSpaceDE w:val="0"/>
      <w:autoSpaceDN w:val="0"/>
      <w:adjustRightInd w:val="0"/>
    </w:pPr>
    <w:rPr>
      <w:rFonts w:ascii="Book Antiqua" w:eastAsia="Calibri" w:hAnsi="Book Antiqua" w:cs="Book Antiqua"/>
      <w:color w:val="000000"/>
      <w:sz w:val="24"/>
      <w:szCs w:val="24"/>
    </w:rPr>
  </w:style>
  <w:style w:type="character" w:styleId="LineNumber">
    <w:name w:val="line number"/>
    <w:basedOn w:val="DefaultParagraphFont"/>
    <w:rsid w:val="005E2DAD"/>
  </w:style>
  <w:style w:type="paragraph" w:styleId="NormalWeb">
    <w:name w:val="Normal (Web)"/>
    <w:basedOn w:val="Normal"/>
    <w:uiPriority w:val="99"/>
    <w:unhideWhenUsed/>
    <w:rsid w:val="00133003"/>
    <w:pPr>
      <w:spacing w:before="100" w:beforeAutospacing="1" w:after="100" w:afterAutospacing="1"/>
      <w:ind w:firstLine="480"/>
    </w:pPr>
  </w:style>
  <w:style w:type="character" w:styleId="PageNumber">
    <w:name w:val="page number"/>
    <w:basedOn w:val="DefaultParagraphFont"/>
    <w:rsid w:val="009A5191"/>
  </w:style>
  <w:style w:type="paragraph" w:customStyle="1" w:styleId="Indented">
    <w:name w:val="Indented"/>
    <w:basedOn w:val="Normal"/>
    <w:rsid w:val="009A5191"/>
    <w:pPr>
      <w:tabs>
        <w:tab w:val="left" w:pos="360"/>
      </w:tabs>
      <w:overflowPunct w:val="0"/>
      <w:autoSpaceDE w:val="0"/>
      <w:autoSpaceDN w:val="0"/>
      <w:adjustRightInd w:val="0"/>
      <w:spacing w:line="260" w:lineRule="atLeast"/>
      <w:ind w:firstLine="360"/>
      <w:jc w:val="both"/>
      <w:textAlignment w:val="baseline"/>
    </w:pPr>
    <w:rPr>
      <w:noProof/>
      <w:color w:val="000000"/>
      <w:sz w:val="20"/>
      <w:szCs w:val="20"/>
    </w:rPr>
  </w:style>
  <w:style w:type="paragraph" w:customStyle="1" w:styleId="RuleSection">
    <w:name w:val="Rule Section"/>
    <w:basedOn w:val="Normal"/>
    <w:rsid w:val="009A5191"/>
    <w:pPr>
      <w:keepNext/>
      <w:tabs>
        <w:tab w:val="left" w:pos="360"/>
      </w:tabs>
      <w:overflowPunct w:val="0"/>
      <w:autoSpaceDE w:val="0"/>
      <w:autoSpaceDN w:val="0"/>
      <w:adjustRightInd w:val="0"/>
      <w:spacing w:before="220" w:line="260" w:lineRule="atLeast"/>
      <w:ind w:firstLine="360"/>
      <w:jc w:val="both"/>
      <w:textAlignment w:val="baseline"/>
    </w:pPr>
    <w:rPr>
      <w:b/>
      <w:noProof/>
      <w:color w:val="000000"/>
      <w:sz w:val="20"/>
      <w:szCs w:val="20"/>
    </w:rPr>
  </w:style>
  <w:style w:type="paragraph" w:styleId="BalloonText">
    <w:name w:val="Balloon Text"/>
    <w:basedOn w:val="Normal"/>
    <w:link w:val="BalloonTextChar"/>
    <w:rsid w:val="009A5191"/>
    <w:pPr>
      <w:overflowPunct w:val="0"/>
      <w:autoSpaceDE w:val="0"/>
      <w:autoSpaceDN w:val="0"/>
      <w:adjustRightInd w:val="0"/>
      <w:textAlignment w:val="baseline"/>
    </w:pPr>
    <w:rPr>
      <w:rFonts w:ascii="Tahoma" w:hAnsi="Tahoma"/>
      <w:sz w:val="16"/>
      <w:szCs w:val="16"/>
      <w:lang w:val="x-none" w:eastAsia="x-none"/>
    </w:rPr>
  </w:style>
  <w:style w:type="character" w:customStyle="1" w:styleId="BalloonTextChar">
    <w:name w:val="Balloon Text Char"/>
    <w:link w:val="BalloonText"/>
    <w:rsid w:val="009A5191"/>
    <w:rPr>
      <w:rFonts w:ascii="Tahoma" w:hAnsi="Tahoma" w:cs="Tahoma"/>
      <w:sz w:val="16"/>
      <w:szCs w:val="16"/>
    </w:rPr>
  </w:style>
  <w:style w:type="character" w:styleId="CommentReference">
    <w:name w:val="annotation reference"/>
    <w:rsid w:val="009A5191"/>
    <w:rPr>
      <w:sz w:val="16"/>
      <w:szCs w:val="16"/>
    </w:rPr>
  </w:style>
  <w:style w:type="paragraph" w:styleId="CommentText">
    <w:name w:val="annotation text"/>
    <w:basedOn w:val="Normal"/>
    <w:link w:val="CommentTextChar"/>
    <w:rsid w:val="009A5191"/>
    <w:pPr>
      <w:overflowPunct w:val="0"/>
      <w:autoSpaceDE w:val="0"/>
      <w:autoSpaceDN w:val="0"/>
      <w:adjustRightInd w:val="0"/>
      <w:textAlignment w:val="baseline"/>
    </w:pPr>
    <w:rPr>
      <w:sz w:val="20"/>
      <w:szCs w:val="20"/>
    </w:rPr>
  </w:style>
  <w:style w:type="character" w:customStyle="1" w:styleId="CommentTextChar">
    <w:name w:val="Comment Text Char"/>
    <w:basedOn w:val="DefaultParagraphFont"/>
    <w:link w:val="CommentText"/>
    <w:rsid w:val="009A5191"/>
  </w:style>
  <w:style w:type="paragraph" w:styleId="CommentSubject">
    <w:name w:val="annotation subject"/>
    <w:basedOn w:val="CommentText"/>
    <w:next w:val="CommentText"/>
    <w:link w:val="CommentSubjectChar"/>
    <w:rsid w:val="009A5191"/>
    <w:rPr>
      <w:b/>
      <w:bCs/>
      <w:lang w:val="x-none" w:eastAsia="x-none"/>
    </w:rPr>
  </w:style>
  <w:style w:type="character" w:customStyle="1" w:styleId="CommentSubjectChar">
    <w:name w:val="Comment Subject Char"/>
    <w:link w:val="CommentSubject"/>
    <w:rsid w:val="009A5191"/>
    <w:rPr>
      <w:b/>
      <w:bCs/>
    </w:rPr>
  </w:style>
  <w:style w:type="character" w:styleId="FollowedHyperlink">
    <w:name w:val="FollowedHyperlink"/>
    <w:rsid w:val="009A5191"/>
    <w:rPr>
      <w:color w:val="800080"/>
      <w:u w:val="single"/>
    </w:rPr>
  </w:style>
  <w:style w:type="character" w:customStyle="1" w:styleId="Heading1Char">
    <w:name w:val="Heading 1 Char"/>
    <w:basedOn w:val="DefaultParagraphFont"/>
    <w:link w:val="Heading1"/>
    <w:rsid w:val="00E0173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rsid w:val="00E01732"/>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rsid w:val="00B2696E"/>
    <w:rPr>
      <w:rFonts w:asciiTheme="majorHAnsi" w:eastAsiaTheme="majorEastAsia" w:hAnsiTheme="majorHAnsi" w:cstheme="majorBidi"/>
      <w:color w:val="2E74B5" w:themeColor="accent1" w:themeShade="BF"/>
      <w:sz w:val="24"/>
      <w:szCs w:val="24"/>
    </w:rPr>
  </w:style>
  <w:style w:type="character" w:styleId="UnresolvedMention">
    <w:name w:val="Unresolved Mention"/>
    <w:basedOn w:val="DefaultParagraphFont"/>
    <w:uiPriority w:val="99"/>
    <w:semiHidden/>
    <w:unhideWhenUsed/>
    <w:rsid w:val="00EB53F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7993272">
      <w:bodyDiv w:val="1"/>
      <w:marLeft w:val="0"/>
      <w:marRight w:val="0"/>
      <w:marTop w:val="30"/>
      <w:marBottom w:val="750"/>
      <w:divBdr>
        <w:top w:val="none" w:sz="0" w:space="0" w:color="auto"/>
        <w:left w:val="none" w:sz="0" w:space="0" w:color="auto"/>
        <w:bottom w:val="none" w:sz="0" w:space="0" w:color="auto"/>
        <w:right w:val="none" w:sz="0" w:space="0" w:color="auto"/>
      </w:divBdr>
      <w:divsChild>
        <w:div w:id="5462596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yperlink" Target="http://www.dep.state.fl.us/air/emission/eaor"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2.xml"/><Relationship Id="rId34" Type="http://schemas.openxmlformats.org/officeDocument/2006/relationships/hyperlink" Target="https://cfpub.epa.gov/webfire/"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yperlink" Target="http://www.dep.state.fl.us/air/emission/eaor/" TargetMode="External"/><Relationship Id="rId33" Type="http://schemas.openxmlformats.org/officeDocument/2006/relationships/hyperlink" Target="https://www.epa.gov/air-emissions-factors-and-quantification/ap-42-compilation-air-emission-factors" TargetMode="External"/><Relationship Id="rId38"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yperlink" Target="https://www.epa.gov/electronic-reporting-air-emissions/webfir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4.xml"/><Relationship Id="rId32" Type="http://schemas.openxmlformats.org/officeDocument/2006/relationships/hyperlink" Target="https://www.epa.gov/air-emissions-inventories/volume-2-point-sources" TargetMode="External"/><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footer" Target="footer3.xml"/><Relationship Id="rId28" Type="http://schemas.openxmlformats.org/officeDocument/2006/relationships/hyperlink" Target="mailto:eaor@dep.state.fl.us" TargetMode="External"/><Relationship Id="rId36" Type="http://schemas.openxmlformats.org/officeDocument/2006/relationships/header" Target="header16.xml"/><Relationship Id="rId10" Type="http://schemas.openxmlformats.org/officeDocument/2006/relationships/header" Target="header2.xml"/><Relationship Id="rId19" Type="http://schemas.openxmlformats.org/officeDocument/2006/relationships/header" Target="header10.xml"/><Relationship Id="rId31" Type="http://schemas.openxmlformats.org/officeDocument/2006/relationships/hyperlink" Target="https://www.flrules.org/gateway/readFile.asp?sid=0&amp;tid=0&amp;cno=62-210&amp;caid=1088260&amp;type=4&amp;file=62-210.doc"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yperlink" Target="http://www.dep.state.fl.us/air/emission/eaor" TargetMode="External"/><Relationship Id="rId30" Type="http://schemas.openxmlformats.org/officeDocument/2006/relationships/hyperlink" Target="http://www.epa.gov/scc" TargetMode="External"/><Relationship Id="rId35" Type="http://schemas.openxmlformats.org/officeDocument/2006/relationships/header" Target="header1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84D02-4800-43AF-8918-390F21ED5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9355</Words>
  <Characters>53327</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Annual Operating Report</vt:lpstr>
    </vt:vector>
  </TitlesOfParts>
  <Company>FDEP Rec &amp; Parks</Company>
  <LinksUpToDate>false</LinksUpToDate>
  <CharactersWithSpaces>62557</CharactersWithSpaces>
  <SharedDoc>false</SharedDoc>
  <HLinks>
    <vt:vector size="30" baseType="variant">
      <vt:variant>
        <vt:i4>5636190</vt:i4>
      </vt:variant>
      <vt:variant>
        <vt:i4>12</vt:i4>
      </vt:variant>
      <vt:variant>
        <vt:i4>0</vt:i4>
      </vt:variant>
      <vt:variant>
        <vt:i4>5</vt:i4>
      </vt:variant>
      <vt:variant>
        <vt:lpwstr>http://www.epa.gov/ttn/chief/eiip/index.html</vt:lpwstr>
      </vt:variant>
      <vt:variant>
        <vt:lpwstr/>
      </vt:variant>
      <vt:variant>
        <vt:i4>524361</vt:i4>
      </vt:variant>
      <vt:variant>
        <vt:i4>9</vt:i4>
      </vt:variant>
      <vt:variant>
        <vt:i4>0</vt:i4>
      </vt:variant>
      <vt:variant>
        <vt:i4>5</vt:i4>
      </vt:variant>
      <vt:variant>
        <vt:lpwstr>http://www.dep.state.fl.us/air/rules/current.htm</vt:lpwstr>
      </vt:variant>
      <vt:variant>
        <vt:lpwstr/>
      </vt:variant>
      <vt:variant>
        <vt:i4>5111886</vt:i4>
      </vt:variant>
      <vt:variant>
        <vt:i4>6</vt:i4>
      </vt:variant>
      <vt:variant>
        <vt:i4>0</vt:i4>
      </vt:variant>
      <vt:variant>
        <vt:i4>5</vt:i4>
      </vt:variant>
      <vt:variant>
        <vt:lpwstr>http://www.epa.gov/ttn/chief/efpac/index.html</vt:lpwstr>
      </vt:variant>
      <vt:variant>
        <vt:lpwstr/>
      </vt:variant>
      <vt:variant>
        <vt:i4>5505138</vt:i4>
      </vt:variant>
      <vt:variant>
        <vt:i4>3</vt:i4>
      </vt:variant>
      <vt:variant>
        <vt:i4>0</vt:i4>
      </vt:variant>
      <vt:variant>
        <vt:i4>5</vt:i4>
      </vt:variant>
      <vt:variant>
        <vt:lpwstr>mailto:eaor@dep.state.fl.us</vt:lpwstr>
      </vt:variant>
      <vt:variant>
        <vt:lpwstr/>
      </vt:variant>
      <vt:variant>
        <vt:i4>6291562</vt:i4>
      </vt:variant>
      <vt:variant>
        <vt:i4>0</vt:i4>
      </vt:variant>
      <vt:variant>
        <vt:i4>0</vt:i4>
      </vt:variant>
      <vt:variant>
        <vt:i4>5</vt:i4>
      </vt:variant>
      <vt:variant>
        <vt:lpwstr>http://www.dep.state.fl.us/air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Operating Report</dc:title>
  <dc:subject/>
  <dc:creator>wanner_F</dc:creator>
  <cp:keywords/>
  <cp:lastModifiedBy>Phillips, Cindy</cp:lastModifiedBy>
  <cp:revision>2</cp:revision>
  <cp:lastPrinted>2017-02-15T14:08:00Z</cp:lastPrinted>
  <dcterms:created xsi:type="dcterms:W3CDTF">2018-02-01T23:15:00Z</dcterms:created>
  <dcterms:modified xsi:type="dcterms:W3CDTF">2018-02-01T23:15:00Z</dcterms:modified>
</cp:coreProperties>
</file>